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color w:val="ff0000"/>
        </w:rPr>
      </w:pPr>
      <w:r w:rsidDel="00000000" w:rsidR="00000000" w:rsidRPr="00000000">
        <w:rPr>
          <w:rtl w:val="0"/>
        </w:rPr>
      </w:r>
    </w:p>
    <w:p w:rsidR="00000000" w:rsidDel="00000000" w:rsidP="00000000" w:rsidRDefault="00000000" w:rsidRPr="00000000" w14:paraId="00000002">
      <w:pPr>
        <w:pStyle w:val="Heading2"/>
        <w:rPr>
          <w:rFonts w:ascii="Arial" w:cs="Arial" w:eastAsia="Arial" w:hAnsi="Arial"/>
        </w:rPr>
      </w:pPr>
      <w:r w:rsidDel="00000000" w:rsidR="00000000" w:rsidRPr="00000000">
        <w:rPr>
          <w:rFonts w:ascii="Arial" w:cs="Arial" w:eastAsia="Arial" w:hAnsi="Arial"/>
          <w:rtl w:val="0"/>
        </w:rPr>
        <w:t xml:space="preserve">Lake Forest Elementary, Title I, Part A Parent &amp; Family Engagement Plan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sz w:val="22"/>
          <w:szCs w:val="22"/>
          <w:rtl w:val="0"/>
        </w:rPr>
        <w:t xml:space="preserve">Charles Finley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4">
      <w:pPr>
        <w:pStyle w:val="Heading2"/>
        <w:rPr>
          <w:rFonts w:ascii="Arial" w:cs="Arial" w:eastAsia="Arial" w:hAnsi="Arial"/>
        </w:rPr>
      </w:pPr>
      <w:r w:rsidDel="00000000" w:rsidR="00000000" w:rsidRPr="00000000">
        <w:rPr>
          <w:rFonts w:ascii="Arial" w:cs="Arial" w:eastAsia="Arial" w:hAnsi="Arial"/>
          <w:rtl w:val="0"/>
        </w:rPr>
        <w:t xml:space="preserve">Assurances</w:t>
      </w:r>
    </w:p>
    <w:p w:rsidR="00000000" w:rsidDel="00000000" w:rsidP="00000000" w:rsidRDefault="00000000" w:rsidRPr="00000000" w14:paraId="00000005">
      <w:pPr>
        <w:numPr>
          <w:ilvl w:val="0"/>
          <w:numId w:val="2"/>
        </w:numPr>
        <w:shd w:fill="ffffff" w:val="clear"/>
        <w:spacing w:after="96" w:before="280" w:lineRule="auto"/>
        <w:ind w:left="720" w:hanging="360"/>
        <w:rPr>
          <w:color w:val="000000"/>
        </w:rPr>
      </w:pPr>
      <w:r w:rsidDel="00000000" w:rsidR="00000000" w:rsidRPr="00000000">
        <w:rPr>
          <w:rFonts w:ascii="Arial" w:cs="Arial" w:eastAsia="Arial" w:hAnsi="Arial"/>
          <w:color w:val="000000"/>
          <w:rtl w:val="0"/>
        </w:rPr>
        <w:t xml:space="preserve">The school will conduct outreach to all parents and family members and implements programs, activities, and procedures for the involvement of parents and family members in all of its Title I, Part A programs consistent with Section 1116 of the Every Students Succeeds Act (ESSA). Such programs activities and procedures shall be planned and implemented with meaningful consultation with parents of participating children. [ESSA Section 1118(a)]</w:t>
      </w:r>
    </w:p>
    <w:p w:rsidR="00000000" w:rsidDel="00000000" w:rsidP="00000000" w:rsidRDefault="00000000" w:rsidRPr="00000000" w14:paraId="00000006">
      <w:pPr>
        <w:numPr>
          <w:ilvl w:val="0"/>
          <w:numId w:val="2"/>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000000" w:rsidDel="00000000" w:rsidP="00000000" w:rsidRDefault="00000000" w:rsidRPr="00000000" w14:paraId="00000007">
      <w:pPr>
        <w:numPr>
          <w:ilvl w:val="0"/>
          <w:numId w:val="2"/>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000000" w:rsidDel="00000000" w:rsidP="00000000" w:rsidRDefault="00000000" w:rsidRPr="00000000" w14:paraId="00000008">
      <w:pPr>
        <w:numPr>
          <w:ilvl w:val="0"/>
          <w:numId w:val="2"/>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involve parents and family members of children receiving services under this part in the decisions regarding how funds reserved are allotted for parental involvement activities. [ESSA Section 1116(3)]</w:t>
      </w:r>
    </w:p>
    <w:p w:rsidR="00000000" w:rsidDel="00000000" w:rsidP="00000000" w:rsidRDefault="00000000" w:rsidRPr="00000000" w14:paraId="00000009">
      <w:pPr>
        <w:numPr>
          <w:ilvl w:val="0"/>
          <w:numId w:val="2"/>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be governed by the statutory definition of ''parents and family engagement'' as defined in ESSA Section 8101, and is expected that to carry out programs, activities, and procedures in accordance with this definition.</w:t>
      </w:r>
    </w:p>
    <w:p w:rsidR="00000000" w:rsidDel="00000000" w:rsidP="00000000" w:rsidRDefault="00000000" w:rsidRPr="00000000" w14:paraId="0000000A">
      <w:pPr>
        <w:numPr>
          <w:ilvl w:val="0"/>
          <w:numId w:val="2"/>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use funds reserved under this part to carry out activities and strategies consistent with the parent and family engagement policy as outlined in ESSA Section 1116(3).</w:t>
      </w:r>
    </w:p>
    <w:p w:rsidR="00000000" w:rsidDel="00000000" w:rsidP="00000000" w:rsidRDefault="00000000" w:rsidRPr="00000000" w14:paraId="0000000B">
      <w:pPr>
        <w:spacing w:after="240" w:lineRule="auto"/>
        <w:rPr>
          <w:rFonts w:ascii="Arial" w:cs="Arial" w:eastAsia="Arial" w:hAnsi="Arial"/>
          <w:sz w:val="20"/>
          <w:szCs w:val="20"/>
        </w:rPr>
      </w:pPr>
      <w:r w:rsidDel="00000000" w:rsidR="00000000" w:rsidRPr="00000000">
        <w:rPr>
          <w:rtl w:val="0"/>
        </w:rPr>
      </w:r>
    </w:p>
    <w:tbl>
      <w:tblPr>
        <w:tblStyle w:val="Table1"/>
        <w:tblW w:w="10794.0" w:type="dxa"/>
        <w:jc w:val="left"/>
        <w:tblInd w:w="0.0" w:type="dxa"/>
        <w:tblLayout w:type="fixed"/>
        <w:tblLook w:val="0000"/>
      </w:tblPr>
      <w:tblGrid>
        <w:gridCol w:w="7538"/>
        <w:gridCol w:w="3256"/>
        <w:tblGridChange w:id="0">
          <w:tblGrid>
            <w:gridCol w:w="7538"/>
            <w:gridCol w:w="3256"/>
          </w:tblGrid>
        </w:tblGridChange>
      </w:tblGrid>
      <w:tr>
        <w:tc>
          <w:tcPr>
            <w:tcBorders>
              <w:top w:color="000000" w:space="0" w:sz="6"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C">
            <w:pPr>
              <w:spacing w:after="75" w:before="75" w:lineRule="auto"/>
              <w:ind w:left="75" w:right="75"/>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Principal or Designee</w:t>
            </w:r>
            <w:r w:rsidDel="00000000" w:rsidR="00000000" w:rsidRPr="00000000">
              <w:rPr>
                <w:rFonts w:ascii="Arial" w:cs="Arial" w:eastAsia="Arial" w:hAnsi="Arial"/>
                <w:sz w:val="20"/>
                <w:szCs w:val="20"/>
                <w:rtl w:val="0"/>
              </w:rPr>
              <w:t xml:space="preserve"> </w:t>
            </w:r>
          </w:p>
        </w:tc>
        <w:tc>
          <w:tcPr>
            <w:tcBorders>
              <w:top w:color="000000" w:space="0" w:sz="6"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D">
            <w:pPr>
              <w:spacing w:after="75" w:before="75" w:lineRule="auto"/>
              <w:ind w:left="75" w:right="75"/>
              <w:rPr>
                <w:rFonts w:ascii="Arial" w:cs="Arial" w:eastAsia="Arial" w:hAnsi="Arial"/>
                <w:sz w:val="20"/>
                <w:szCs w:val="20"/>
              </w:rPr>
            </w:pPr>
            <w:r w:rsidDel="00000000" w:rsidR="00000000" w:rsidRPr="00000000">
              <w:rPr>
                <w:rFonts w:ascii="Arial" w:cs="Arial" w:eastAsia="Arial" w:hAnsi="Arial"/>
                <w:sz w:val="20"/>
                <w:szCs w:val="20"/>
                <w:rtl w:val="0"/>
              </w:rPr>
              <w:t xml:space="preserve">Date Signed</w:t>
            </w:r>
          </w:p>
        </w:tc>
      </w:tr>
    </w:tbl>
    <w:p w:rsidR="00000000" w:rsidDel="00000000" w:rsidP="00000000" w:rsidRDefault="00000000" w:rsidRPr="00000000" w14:paraId="0000000E">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rtl w:val="0"/>
        </w:rPr>
        <w:t xml:space="preserve">Parent &amp; Family Engagement Mission Statement</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At Lake Forest Elementary we see education as a cooperative enterprise of the school, home, and community.  </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We strive to educate the whole child through academic, social, and emotional experiences that will challenge the intellectual abilities of the child in order for them to become prosperous and successful citizens of society.</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Our mission is to ensure that all students at Lake Forest Elementary, have the opportunity to be academically, socially, and emotionally successful, in order for them to become productive citizens.</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b w:val="1"/>
          <w:rtl w:val="0"/>
        </w:rPr>
        <w:t xml:space="preserve">Involvement of Parents</w:t>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school will involve parents in the planning, review, and improvement of Title I programs including parental involvement and in the decisions regarding how funds for parental involvement will be used by:</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Parents will be given the opportunity to be involved through SAC.</w:t>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Parents will be given the opportunity to be involved through the yearly Title 1 Annual Meeting.</w:t>
      </w:r>
    </w:p>
    <w:p w:rsidR="00000000" w:rsidDel="00000000" w:rsidP="00000000" w:rsidRDefault="00000000" w:rsidRPr="00000000" w14:paraId="0000001F">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Parents attending SAC are provided the opportunity for parent input.</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b w:val="1"/>
          <w:rtl w:val="0"/>
        </w:rPr>
        <w:t xml:space="preserve">Coordination and Integration</w:t>
      </w:r>
      <w:r w:rsidDel="00000000" w:rsidR="00000000" w:rsidRPr="00000000">
        <w:rPr>
          <w:rFonts w:ascii="Arial" w:cs="Arial" w:eastAsia="Arial" w:hAnsi="Arial"/>
          <w:sz w:val="20"/>
          <w:szCs w:val="20"/>
          <w:rtl w:val="0"/>
        </w:rPr>
        <w:br w:type="textWrapping"/>
        <w:br w:type="textWrapping"/>
        <w:t xml:space="preserve">The school will coordinate and integrate the following Parent &amp; Family Engagement programs and activities with other Federal Programs, to the extent feasible and appropriate, in an effort to teach parents how to help their children at home.</w:t>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bl>
      <w:tblPr>
        <w:tblStyle w:val="Table2"/>
        <w:tblW w:w="10905.0" w:type="dxa"/>
        <w:jc w:val="left"/>
        <w:tblInd w:w="0.0" w:type="dxa"/>
        <w:tblLayout w:type="fixed"/>
        <w:tblLook w:val="0000"/>
      </w:tblPr>
      <w:tblGrid>
        <w:gridCol w:w="735"/>
        <w:gridCol w:w="4229"/>
        <w:gridCol w:w="5941"/>
        <w:tblGridChange w:id="0">
          <w:tblGrid>
            <w:gridCol w:w="735"/>
            <w:gridCol w:w="4229"/>
            <w:gridCol w:w="5941"/>
          </w:tblGrid>
        </w:tblGridChange>
      </w:tblGrid>
      <w:tr>
        <w:trPr>
          <w:trHeight w:val="260" w:hRule="atLeast"/>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22222"/>
                <w:sz w:val="20"/>
                <w:szCs w:val="20"/>
                <w:highlight w:val="white"/>
                <w:rtl w:val="0"/>
              </w:rPr>
              <w:t xml:space="preserve"> HeadStart &amp; VPK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advertise online registration for Kindergarten students similar to Kindergarten Round-up, district sponsored activities through various methods will be presented.  </w:t>
            </w:r>
          </w:p>
        </w:tc>
      </w:tr>
    </w:tbl>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b w:val="1"/>
          <w:rtl w:val="0"/>
        </w:rPr>
        <w:t xml:space="preserve">Annual Parent Meeting</w:t>
      </w:r>
      <w:r w:rsidDel="00000000" w:rsidR="00000000" w:rsidRPr="00000000">
        <w:rPr>
          <w:rFonts w:ascii="Arial" w:cs="Arial" w:eastAsia="Arial" w:hAnsi="Arial"/>
          <w:sz w:val="20"/>
          <w:szCs w:val="20"/>
          <w:rtl w:val="0"/>
        </w:rPr>
        <w:br w:type="textWrapping"/>
        <w:br w:type="textWrapping"/>
        <w:t xml:space="preserve">The school will conduct an annual meeting designed to inform parents of participating children about the school’s Title I program, the nature of the Title I program (school-wide or targeted assistance), and the rights of parents through the following activities. </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3"/>
        <w:tblW w:w="10784.0" w:type="dxa"/>
        <w:jc w:val="left"/>
        <w:tblInd w:w="0.0" w:type="dxa"/>
        <w:tblLayout w:type="fixed"/>
        <w:tblLook w:val="0000"/>
      </w:tblPr>
      <w:tblGrid>
        <w:gridCol w:w="609"/>
        <w:gridCol w:w="3611"/>
        <w:gridCol w:w="1465"/>
        <w:gridCol w:w="1239"/>
        <w:gridCol w:w="3860"/>
        <w:tblGridChange w:id="0">
          <w:tblGrid>
            <w:gridCol w:w="609"/>
            <w:gridCol w:w="3611"/>
            <w:gridCol w:w="1465"/>
            <w:gridCol w:w="1239"/>
            <w:gridCol w:w="3860"/>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3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will hold the Annual Parent Meeting in September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1 Team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September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Input Evaluations, sign-in sheets, agendas, PowerPoint handout, and minutes from meetings.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of agenda for Annual Parent Meeting.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August-September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Completed Agenda</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Develop/plan materials (presentation, school/district handouts) for Annual Parent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46">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August-September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Copies of presentation and all handouts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Send notices in school newsletter, send invitations via backpacks, alert parents of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August-September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Photograph of marquee, copy of newsletters and invitations</w:t>
            </w:r>
          </w:p>
        </w:tc>
      </w:tr>
    </w:tbl>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rtl w:val="0"/>
        </w:rPr>
        <w:t xml:space="preserve">Flexible Parent Meetings</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offer flexible opportunities for parents and families to participate in organized and ongoing workshops and meetings by:</w:t>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Parent meeting times will occur on a flexible schedule, ranging from early morning during the school day to early evening.</w:t>
      </w:r>
    </w:p>
    <w:p w:rsidR="00000000" w:rsidDel="00000000" w:rsidP="00000000" w:rsidRDefault="00000000" w:rsidRPr="00000000" w14:paraId="00000059">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All meetings will provide parent strategies and activities for home.</w:t>
      </w:r>
    </w:p>
    <w:p w:rsidR="00000000" w:rsidDel="00000000" w:rsidP="00000000" w:rsidRDefault="00000000" w:rsidRPr="00000000" w14:paraId="0000005A">
      <w:pPr>
        <w:numPr>
          <w:ilvl w:val="0"/>
          <w:numId w:val="1"/>
        </w:numPr>
        <w:ind w:left="720" w:hanging="360"/>
        <w:rPr>
          <w:sz w:val="20"/>
          <w:szCs w:val="20"/>
        </w:rPr>
      </w:pPr>
      <w:r w:rsidDel="00000000" w:rsidR="00000000" w:rsidRPr="00000000">
        <w:rPr>
          <w:rFonts w:ascii="Arial" w:cs="Arial" w:eastAsia="Arial" w:hAnsi="Arial"/>
          <w:color w:val="222222"/>
          <w:sz w:val="20"/>
          <w:szCs w:val="20"/>
          <w:highlight w:val="white"/>
          <w:rtl w:val="0"/>
        </w:rPr>
        <w:t xml:space="preserve">As applicable,</w:t>
      </w:r>
      <w:r w:rsidDel="00000000" w:rsidR="00000000" w:rsidRPr="00000000">
        <w:rPr>
          <w:rFonts w:ascii="Arial" w:cs="Arial" w:eastAsia="Arial" w:hAnsi="Arial"/>
          <w:sz w:val="20"/>
          <w:szCs w:val="20"/>
          <w:rtl w:val="0"/>
        </w:rPr>
        <w:t xml:space="preserve"> books and resources for parents and children to utilize at home will be provided.</w:t>
      </w:r>
    </w:p>
    <w:p w:rsidR="00000000" w:rsidDel="00000000" w:rsidP="00000000" w:rsidRDefault="00000000" w:rsidRPr="00000000" w14:paraId="0000005B">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During most parent events in the evening, meals will be provided for families.</w:t>
      </w:r>
    </w:p>
    <w:p w:rsidR="00000000" w:rsidDel="00000000" w:rsidP="00000000" w:rsidRDefault="00000000" w:rsidRPr="00000000" w14:paraId="0000005C">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Home visits will be conducted on an as needed basis.</w:t>
      </w:r>
    </w:p>
    <w:p w:rsidR="00000000" w:rsidDel="00000000" w:rsidP="00000000" w:rsidRDefault="00000000" w:rsidRPr="00000000" w14:paraId="0000005D">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rtl w:val="0"/>
        </w:rPr>
        <w:t xml:space="preserve">Building Capacity – Parent/Family Workshops</w:t>
      </w: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implement the following activities as a means to build the capacity for strong parental and family engagement and to support a partnership among the school, families, and the community to improve student academic achievement.  </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tbl>
      <w:tblPr>
        <w:tblStyle w:val="Table4"/>
        <w:tblW w:w="10784.0" w:type="dxa"/>
        <w:jc w:val="left"/>
        <w:tblInd w:w="0.0" w:type="dxa"/>
        <w:tblLayout w:type="fixed"/>
        <w:tblLook w:val="0000"/>
      </w:tblPr>
      <w:tblGrid>
        <w:gridCol w:w="608"/>
        <w:gridCol w:w="2383"/>
        <w:gridCol w:w="1817"/>
        <w:gridCol w:w="3142"/>
        <w:gridCol w:w="1259"/>
        <w:gridCol w:w="1575"/>
        <w:tblGridChange w:id="0">
          <w:tblGrid>
            <w:gridCol w:w="608"/>
            <w:gridCol w:w="2383"/>
            <w:gridCol w:w="1817"/>
            <w:gridCol w:w="3142"/>
            <w:gridCol w:w="1259"/>
            <w:gridCol w:w="1575"/>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Building Communities-Meet the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Teachers &amp; Administrators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Building a bridge between home and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August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Class Expectations in Curriculum &amp; Behavior- Open 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Teachers &amp; Administrators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Academic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Planning for  Success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Title 1 Team, FCIM, Instructional Coaches, AP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and students are introduced to student planners as a powerful method for increasing student achievement and communication between home and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Sept.-Oct.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Share student progress with parents: district and school assessments-Parent Conference Nights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Title 1 Staff &amp;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Increase student proficiency on FSA: Quarterly Assessments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Oct. 2020</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Jan. 2021 April 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Family Math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Teachers, Title 1 Staff, &amp; Administrators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Math activities that can be implemented at home to reinforce math concepts thus increasing student math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Nov.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Books &amp; Burgers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Title 1 Lead, Teachers, &amp;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Encourage students reading interest thus increase student reading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Nov.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FSA Grade 3-5 Parent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Title 1 Lead, Teachers, &amp;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proficiency on FSA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Feb. 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Family Science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Title 1 Lead, Teachers, &amp; Administration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Science activities for home to reinforce concepts taught at school thus increasing student science achievement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May 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 Evaluations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Parent/Teacher 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Title 1 Staff &amp;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Hold parent/teacher conferences during which this compact will be discussed as it relates to your child's achievement.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Aug. 2020-May 2021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Sign-In Sheet </w:t>
            </w:r>
          </w:p>
        </w:tc>
      </w:tr>
    </w:tbl>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b w:val="1"/>
          <w:rtl w:val="0"/>
        </w:rPr>
        <w:t xml:space="preserve">Staff Training</w:t>
      </w: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bl>
      <w:tblPr>
        <w:tblStyle w:val="Table5"/>
        <w:tblW w:w="10784.0" w:type="dxa"/>
        <w:jc w:val="left"/>
        <w:tblInd w:w="0.0" w:type="dxa"/>
        <w:tblLayout w:type="fixed"/>
        <w:tblLook w:val="0000"/>
      </w:tblPr>
      <w:tblGrid>
        <w:gridCol w:w="575"/>
        <w:gridCol w:w="2329"/>
        <w:gridCol w:w="1431"/>
        <w:gridCol w:w="3420"/>
        <w:gridCol w:w="886"/>
        <w:gridCol w:w="2143"/>
        <w:tblGridChange w:id="0">
          <w:tblGrid>
            <w:gridCol w:w="575"/>
            <w:gridCol w:w="2329"/>
            <w:gridCol w:w="1431"/>
            <w:gridCol w:w="3420"/>
            <w:gridCol w:w="886"/>
            <w:gridCol w:w="2143"/>
          </w:tblGrid>
        </w:tblGridChange>
      </w:tblGrid>
      <w:t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A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Review of District and School-level Parent &amp; Family Engagement Plans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A positive student impact will results from the staff’s ability to effectively work with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August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agendas and sign-in sheets</w:t>
            </w:r>
          </w:p>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 Review of Home-School Compact and School Improvement Plan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 and Principal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A positive student impact will results from the staff’s ability to effectively communicate the academic expectation to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August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agendas and sign-in sheets</w:t>
            </w:r>
          </w:p>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 Planner Training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Improve classroom behavior as a structure for success by teaching expectations, correcting misbehavior and interacting positively with students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Fall 2020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logs, Teacher Sign-In</w:t>
            </w:r>
          </w:p>
        </w:tc>
      </w:tr>
    </w:tbl>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b w:val="1"/>
          <w:rtl w:val="0"/>
        </w:rPr>
        <w:t xml:space="preserve">Other Activities</w:t>
      </w: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conduct activities, make resources available to parents and families and provide encouragement and support to families so that they can more fully participate in the education of their children by:</w:t>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Maintaining a Parent &amp; Family Resource Area consisting of information related to the school and Title I Program as well as academic resources available for home use.</w:t>
      </w:r>
    </w:p>
    <w:p w:rsidR="00000000" w:rsidDel="00000000" w:rsidP="00000000" w:rsidRDefault="00000000" w:rsidRPr="00000000" w14:paraId="000000C9">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Making the Parents Make a Difference newsletter available through the school website, The Parent &amp; Family Resource Notebook, and is hard copy upon request.</w:t>
      </w:r>
    </w:p>
    <w:p w:rsidR="00000000" w:rsidDel="00000000" w:rsidP="00000000" w:rsidRDefault="00000000" w:rsidRPr="00000000" w14:paraId="000000CA">
      <w:pPr>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ind w:left="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sz w:val="20"/>
          <w:szCs w:val="20"/>
          <w:rtl w:val="0"/>
        </w:rPr>
        <w:br w:type="textWrapping"/>
        <w:br w:type="textWrapping"/>
        <w:t xml:space="preserve">The school will provide parents of participating children with:</w:t>
      </w:r>
    </w:p>
    <w:p w:rsidR="00000000" w:rsidDel="00000000" w:rsidP="00000000" w:rsidRDefault="00000000" w:rsidRPr="00000000" w14:paraId="000000CF">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Timely information about the Title I program and activities by;</w:t>
      </w:r>
    </w:p>
    <w:p w:rsidR="00000000" w:rsidDel="00000000" w:rsidP="00000000" w:rsidRDefault="00000000" w:rsidRPr="00000000" w14:paraId="000000D0">
      <w:pPr>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Conducting the Annual Meeting.</w:t>
      </w:r>
    </w:p>
    <w:p w:rsidR="00000000" w:rsidDel="00000000" w:rsidP="00000000" w:rsidRDefault="00000000" w:rsidRPr="00000000" w14:paraId="000000D1">
      <w:pPr>
        <w:numPr>
          <w:ilvl w:val="0"/>
          <w:numId w:val="1"/>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Open House</w:t>
      </w:r>
    </w:p>
    <w:p w:rsidR="00000000" w:rsidDel="00000000" w:rsidP="00000000" w:rsidRDefault="00000000" w:rsidRPr="00000000" w14:paraId="000000D2">
      <w:pPr>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Phone Home</w:t>
      </w:r>
    </w:p>
    <w:p w:rsidR="00000000" w:rsidDel="00000000" w:rsidP="00000000" w:rsidRDefault="00000000" w:rsidRPr="00000000" w14:paraId="000000D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Descriptions and explanations of the academic curriculum, the forms of academic assessment used to measure student progress, and the proficiency levels students are expected to meet through;</w:t>
      </w:r>
    </w:p>
    <w:p w:rsidR="00000000" w:rsidDel="00000000" w:rsidP="00000000" w:rsidRDefault="00000000" w:rsidRPr="00000000" w14:paraId="000000D4">
      <w:pPr>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Information shared at the Annual Meeting.</w:t>
      </w:r>
    </w:p>
    <w:p w:rsidR="00000000" w:rsidDel="00000000" w:rsidP="00000000" w:rsidRDefault="00000000" w:rsidRPr="00000000" w14:paraId="000000D5">
      <w:pPr>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 Information shared at Open House</w:t>
      </w:r>
    </w:p>
    <w:p w:rsidR="00000000" w:rsidDel="00000000" w:rsidP="00000000" w:rsidRDefault="00000000" w:rsidRPr="00000000" w14:paraId="000000D6">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Opportunities for regular meetings to formulate suggestions and to participate, as appropriate, in decisions relating to the education of their children; </w:t>
      </w:r>
    </w:p>
    <w:p w:rsidR="00000000" w:rsidDel="00000000" w:rsidP="00000000" w:rsidRDefault="00000000" w:rsidRPr="00000000" w14:paraId="000000D7">
      <w:pPr>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Parent/Teacher Conferences </w:t>
      </w:r>
    </w:p>
    <w:p w:rsidR="00000000" w:rsidDel="00000000" w:rsidP="00000000" w:rsidRDefault="00000000" w:rsidRPr="00000000" w14:paraId="000000D8">
      <w:pPr>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Math &amp; Science Night</w:t>
      </w:r>
    </w:p>
    <w:p w:rsidR="00000000" w:rsidDel="00000000" w:rsidP="00000000" w:rsidRDefault="00000000" w:rsidRPr="00000000" w14:paraId="000000D9">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means to document parent comments/concerns regarding the school wide program plan when it is not satisfactory to the parents of participating children. The school will include documentation of parent comments/concerns with the plan that will be made available to the local education agency by;</w:t>
      </w:r>
    </w:p>
    <w:p w:rsidR="00000000" w:rsidDel="00000000" w:rsidP="00000000" w:rsidRDefault="00000000" w:rsidRPr="00000000" w14:paraId="000000DA">
      <w:pPr>
        <w:numPr>
          <w:ilvl w:val="0"/>
          <w:numId w:val="1"/>
        </w:numPr>
        <w:spacing w:after="280" w:before="280" w:lineRule="auto"/>
        <w:ind w:left="720" w:hanging="360"/>
        <w:rPr>
          <w:sz w:val="20"/>
          <w:szCs w:val="20"/>
        </w:rPr>
      </w:pPr>
      <w:r w:rsidDel="00000000" w:rsidR="00000000" w:rsidRPr="00000000">
        <w:rPr>
          <w:rFonts w:ascii="Arial" w:cs="Arial" w:eastAsia="Arial" w:hAnsi="Arial"/>
          <w:sz w:val="20"/>
          <w:szCs w:val="20"/>
          <w:rtl w:val="0"/>
        </w:rPr>
        <w:t xml:space="preserve">Evidence of parental input, including evidence of dissatisfaction, will be submitted to the Title I office as part of the regular Parent &amp; Family Engagement Plan review process.</w:t>
      </w:r>
    </w:p>
    <w:p w:rsidR="00000000" w:rsidDel="00000000" w:rsidP="00000000" w:rsidRDefault="00000000" w:rsidRPr="00000000" w14:paraId="000000DB">
      <w:pPr>
        <w:spacing w:after="280" w:before="280" w:lineRule="auto"/>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b w:val="1"/>
          <w:rtl w:val="0"/>
        </w:rPr>
        <w:t xml:space="preserve">Accessibility</w:t>
      </w:r>
      <w:r w:rsidDel="00000000" w:rsidR="00000000" w:rsidRPr="00000000">
        <w:rPr>
          <w:rFonts w:ascii="Arial" w:cs="Arial" w:eastAsia="Arial" w:hAnsi="Arial"/>
          <w:sz w:val="20"/>
          <w:szCs w:val="20"/>
          <w:rtl w:val="0"/>
        </w:rPr>
        <w:br w:type="textWrapping"/>
        <w:br w:type="textWrapping"/>
        <w:t xml:space="preserve">The school will provide full opportunities for participation in parent &amp; family engagement activities for all participants (including parents with limited English proficiency, disabilities, migratory, and homeless children) by:</w:t>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numPr>
          <w:ilvl w:val="0"/>
          <w:numId w:val="1"/>
        </w:numPr>
        <w:ind w:left="720" w:hanging="360"/>
        <w:rPr>
          <w:sz w:val="20"/>
          <w:szCs w:val="20"/>
        </w:rPr>
      </w:pPr>
      <w:r w:rsidDel="00000000" w:rsidR="00000000" w:rsidRPr="00000000">
        <w:rPr>
          <w:rFonts w:ascii="Arial" w:cs="Arial" w:eastAsia="Arial" w:hAnsi="Arial"/>
          <w:sz w:val="20"/>
          <w:szCs w:val="20"/>
          <w:rtl w:val="0"/>
        </w:rPr>
        <w:t xml:space="preserve">Utilizing quarterly Skyward reports as a means to identify families who may need accommodations in order to actively participate in school activities.</w:t>
      </w:r>
    </w:p>
    <w:p w:rsidR="00000000" w:rsidDel="00000000" w:rsidP="00000000" w:rsidRDefault="00000000" w:rsidRPr="00000000" w14:paraId="000000E1">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ind w:left="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sectPr>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sz w:val="22"/>
      <w:szCs w:val="22"/>
    </w:rPr>
  </w:style>
  <w:style w:type="paragraph" w:styleId="Heading3">
    <w:name w:val="heading 3"/>
    <w:basedOn w:val="Normal"/>
    <w:next w:val="Normal"/>
    <w:pPr/>
    <w:rPr>
      <w:b w:val="1"/>
      <w:sz w:val="22"/>
      <w:szCs w:val="22"/>
    </w:rPr>
  </w:style>
  <w:style w:type="paragraph" w:styleId="Heading4">
    <w:name w:val="heading 4"/>
    <w:basedOn w:val="Normal"/>
    <w:next w:val="Normal"/>
    <w:pPr/>
    <w:rPr>
      <w:b w:val="1"/>
      <w:sz w:val="22"/>
      <w:szCs w:val="22"/>
    </w:rPr>
  </w:style>
  <w:style w:type="paragraph" w:styleId="Heading5">
    <w:name w:val="heading 5"/>
    <w:basedOn w:val="Normal"/>
    <w:next w:val="Normal"/>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