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Callaway</w:t>
      </w:r>
    </w:p>
    <w:p w:rsidR="00000000" w:rsidDel="00000000" w:rsidP="00000000" w:rsidRDefault="00000000" w:rsidRPr="00000000" w14:paraId="00000003">
      <w:pPr>
        <w:jc w:val="center"/>
        <w:rPr>
          <w:b w:val="1"/>
          <w:color w:val="ff0000"/>
          <w:sz w:val="28"/>
          <w:szCs w:val="28"/>
        </w:rPr>
      </w:pPr>
      <w:r w:rsidDel="00000000" w:rsidR="00000000" w:rsidRPr="00000000">
        <w:rPr>
          <w:b w:val="1"/>
          <w:color w:val="ff0000"/>
          <w:sz w:val="28"/>
          <w:szCs w:val="28"/>
          <w:rtl w:val="0"/>
        </w:rPr>
        <w:t xml:space="preserve">20-21 Parent and Family Engagement Plan</w:t>
      </w:r>
    </w:p>
    <w:p w:rsidR="00000000" w:rsidDel="00000000" w:rsidP="00000000" w:rsidRDefault="00000000" w:rsidRPr="00000000" w14:paraId="00000004">
      <w:pPr>
        <w:rPr>
          <w:color w:val="ff0000"/>
        </w:rPr>
      </w:pPr>
      <w:r w:rsidDel="00000000" w:rsidR="00000000" w:rsidRPr="00000000">
        <w:rPr>
          <w:color w:val="ff0000"/>
          <w:rtl w:val="0"/>
        </w:rPr>
        <w:t xml:space="preserve"> </w:t>
      </w:r>
    </w:p>
    <w:p w:rsidR="00000000" w:rsidDel="00000000" w:rsidP="00000000" w:rsidRDefault="00000000" w:rsidRPr="00000000" w14:paraId="00000005">
      <w:pPr>
        <w:ind w:left="-720" w:right="-74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April 24, 2020                                District Approved: 5/4/20</w:t>
      </w:r>
    </w:p>
    <w:p w:rsidR="00000000" w:rsidDel="00000000" w:rsidP="00000000" w:rsidRDefault="00000000" w:rsidRPr="00000000" w14:paraId="00000006">
      <w:pPr>
        <w:ind w:left="-720" w:right="-740"/>
        <w:rPr>
          <w:b w:val="1"/>
        </w:rPr>
      </w:pPr>
      <w:r w:rsidDel="00000000" w:rsidR="00000000" w:rsidRPr="00000000">
        <w:rPr>
          <w:b w:val="1"/>
          <w:sz w:val="20"/>
          <w:szCs w:val="20"/>
          <w:rtl w:val="0"/>
        </w:rPr>
        <w:t xml:space="preserve">Dates Reviewed:</w:t>
      </w:r>
      <w:r w:rsidDel="00000000" w:rsidR="00000000" w:rsidRPr="00000000">
        <w:rPr>
          <w:b w:val="1"/>
          <w:rtl w:val="0"/>
        </w:rPr>
        <w:t xml:space="preserve"> April 13, 2020</w:t>
        <w:tab/>
        <w:tab/>
        <w:t xml:space="preserve">                      District Reviewed:</w:t>
      </w:r>
    </w:p>
    <w:p w:rsidR="00000000" w:rsidDel="00000000" w:rsidP="00000000" w:rsidRDefault="00000000" w:rsidRPr="00000000" w14:paraId="00000007">
      <w:pPr>
        <w:ind w:left="-720" w:right="-735"/>
        <w:rPr/>
      </w:pPr>
      <w:r w:rsidDel="00000000" w:rsidR="00000000" w:rsidRPr="00000000">
        <w:rPr>
          <w:rtl w:val="0"/>
        </w:rPr>
      </w:r>
    </w:p>
    <w:p w:rsidR="00000000" w:rsidDel="00000000" w:rsidP="00000000" w:rsidRDefault="00000000" w:rsidRPr="00000000" w14:paraId="00000008">
      <w:pPr>
        <w:ind w:left="-720" w:right="-735"/>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9">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A">
      <w:pPr>
        <w:ind w:left="-720" w:right="-735"/>
        <w:rPr>
          <w:b w:val="1"/>
        </w:rPr>
      </w:pPr>
      <w:r w:rsidDel="00000000" w:rsidR="00000000" w:rsidRPr="00000000">
        <w:rPr>
          <w:rtl w:val="0"/>
        </w:rPr>
      </w:r>
    </w:p>
    <w:p w:rsidR="00000000" w:rsidDel="00000000" w:rsidP="00000000" w:rsidRDefault="00000000" w:rsidRPr="00000000" w14:paraId="0000000B">
      <w:pPr>
        <w:ind w:left="-720" w:right="-735"/>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C">
      <w:pPr>
        <w:ind w:left="-720" w:right="-735"/>
        <w:rPr>
          <w:b w:val="1"/>
          <w:u w:val="single"/>
        </w:rPr>
      </w:pPr>
      <w:r w:rsidDel="00000000" w:rsidR="00000000" w:rsidRPr="00000000">
        <w:rPr>
          <w:rtl w:val="0"/>
        </w:rPr>
      </w:r>
    </w:p>
    <w:p w:rsidR="00000000" w:rsidDel="00000000" w:rsidP="00000000" w:rsidRDefault="00000000" w:rsidRPr="00000000" w14:paraId="0000000D">
      <w:pPr>
        <w:ind w:left="-720" w:right="-735"/>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E">
      <w:pPr>
        <w:ind w:left="-720" w:right="-735"/>
        <w:rPr/>
      </w:pPr>
      <w:r w:rsidDel="00000000" w:rsidR="00000000" w:rsidRPr="00000000">
        <w:rPr>
          <w:rtl w:val="0"/>
        </w:rPr>
        <w:t xml:space="preserve">Callaway Elementary will conduct their Title I Annual Meetings in September,  before our Open House and one conducted in the morning to allow those who can’t attend our evening meeting. Bay District Schools will provide a powerpoint for these meetings that cover the requirements of Title I law and how it pertains to our school.    </w:t>
      </w:r>
    </w:p>
    <w:p w:rsidR="00000000" w:rsidDel="00000000" w:rsidP="00000000" w:rsidRDefault="00000000" w:rsidRPr="00000000" w14:paraId="0000000F">
      <w:pPr>
        <w:ind w:left="-720" w:right="-735"/>
        <w:rPr/>
      </w:pPr>
      <w:r w:rsidDel="00000000" w:rsidR="00000000" w:rsidRPr="00000000">
        <w:rPr>
          <w:rtl w:val="0"/>
        </w:rPr>
        <w:t xml:space="preserve"> </w:t>
      </w:r>
    </w:p>
    <w:p w:rsidR="00000000" w:rsidDel="00000000" w:rsidP="00000000" w:rsidRDefault="00000000" w:rsidRPr="00000000" w14:paraId="00000010">
      <w:pPr>
        <w:ind w:left="-720" w:right="-735"/>
        <w:rPr/>
      </w:pPr>
      <w:r w:rsidDel="00000000" w:rsidR="00000000" w:rsidRPr="00000000">
        <w:rPr>
          <w:rtl w:val="0"/>
        </w:rPr>
      </w:r>
    </w:p>
    <w:p w:rsidR="00000000" w:rsidDel="00000000" w:rsidP="00000000" w:rsidRDefault="00000000" w:rsidRPr="00000000" w14:paraId="00000011">
      <w:pPr>
        <w:ind w:left="-720" w:right="-735"/>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2">
      <w:pPr>
        <w:ind w:left="-720" w:right="-735"/>
        <w:rPr/>
      </w:pPr>
      <w:r w:rsidDel="00000000" w:rsidR="00000000" w:rsidRPr="00000000">
        <w:rPr>
          <w:rtl w:val="0"/>
        </w:rPr>
        <w:t xml:space="preserve">All parents will be given the opportunity to complete a paper or online Title I Spring Survey. The results of the completed surveys are tabulated and shared with the faculty and our School Advisory Council for their thoughts on how to improve our PFEP for the next school year. An evaluation of the current PFEP is conducted during a scheduled SAC meeting. Based on the Spring Survey results and evaluations, revisions are made for the next school year. This plan will be revised as needed throughout the school year according to the changing needs of the parents and school.   </w:t>
      </w:r>
    </w:p>
    <w:p w:rsidR="00000000" w:rsidDel="00000000" w:rsidP="00000000" w:rsidRDefault="00000000" w:rsidRPr="00000000" w14:paraId="00000013">
      <w:pPr>
        <w:ind w:left="-720" w:right="-735"/>
        <w:rPr/>
      </w:pPr>
      <w:r w:rsidDel="00000000" w:rsidR="00000000" w:rsidRPr="00000000">
        <w:rPr>
          <w:rtl w:val="0"/>
        </w:rPr>
        <w:t xml:space="preserve"> </w:t>
      </w:r>
    </w:p>
    <w:p w:rsidR="00000000" w:rsidDel="00000000" w:rsidP="00000000" w:rsidRDefault="00000000" w:rsidRPr="00000000" w14:paraId="00000014">
      <w:pPr>
        <w:ind w:left="-720" w:right="-735"/>
        <w:rPr/>
      </w:pPr>
      <w:r w:rsidDel="00000000" w:rsidR="00000000" w:rsidRPr="00000000">
        <w:rPr>
          <w:rtl w:val="0"/>
        </w:rPr>
        <w:t xml:space="preserve"> </w:t>
      </w:r>
    </w:p>
    <w:p w:rsidR="00000000" w:rsidDel="00000000" w:rsidP="00000000" w:rsidRDefault="00000000" w:rsidRPr="00000000" w14:paraId="00000015">
      <w:pPr>
        <w:ind w:left="-720" w:right="-735"/>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6">
      <w:pPr>
        <w:ind w:left="-720" w:right="-735"/>
        <w:rPr/>
      </w:pPr>
      <w:r w:rsidDel="00000000" w:rsidR="00000000" w:rsidRPr="00000000">
        <w:rPr>
          <w:rtl w:val="0"/>
        </w:rPr>
        <w:t xml:space="preserve"> During scheduled SAC meetings, results from a comprehensive needs assessment are discussed. Strategies from the current school year School Improvement Plan are reviewed. Revisions are made based on needs, barriers and parent input.</w:t>
      </w:r>
    </w:p>
    <w:p w:rsidR="00000000" w:rsidDel="00000000" w:rsidP="00000000" w:rsidRDefault="00000000" w:rsidRPr="00000000" w14:paraId="00000017">
      <w:pPr>
        <w:ind w:left="-720" w:right="-735"/>
        <w:rPr/>
      </w:pPr>
      <w:r w:rsidDel="00000000" w:rsidR="00000000" w:rsidRPr="00000000">
        <w:rPr>
          <w:rtl w:val="0"/>
        </w:rPr>
        <w:t xml:space="preserve">  </w:t>
      </w:r>
    </w:p>
    <w:p w:rsidR="00000000" w:rsidDel="00000000" w:rsidP="00000000" w:rsidRDefault="00000000" w:rsidRPr="00000000" w14:paraId="00000018">
      <w:pPr>
        <w:ind w:left="-720" w:right="-735"/>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9">
      <w:pPr>
        <w:ind w:left="-720" w:right="-735"/>
        <w:rPr>
          <w:b w:val="1"/>
        </w:rPr>
      </w:pPr>
      <w:r w:rsidDel="00000000" w:rsidR="00000000" w:rsidRPr="00000000">
        <w:rPr>
          <w:rtl w:val="0"/>
        </w:rPr>
      </w:r>
    </w:p>
    <w:p w:rsidR="00000000" w:rsidDel="00000000" w:rsidP="00000000" w:rsidRDefault="00000000" w:rsidRPr="00000000" w14:paraId="0000001A">
      <w:pPr>
        <w:ind w:left="-720" w:right="-735"/>
        <w:rPr/>
      </w:pPr>
      <w:r w:rsidDel="00000000" w:rsidR="00000000" w:rsidRPr="00000000">
        <w:rPr>
          <w:rtl w:val="0"/>
        </w:rPr>
        <w:t xml:space="preserve">These opportunities will be given but are not limited to-CST meetings, SAC meetings, Parent /Teacher conferences, IEP meetings, phone conferences. Suggestions that are given from parents, if practical and reasonable will be implemented in a timely manner. In addition to these opportunities, we have created a “Family Corner” in our Parent Center. This family corner will provide parents with important information and available resources to support the parents to help their students. </w:t>
      </w:r>
    </w:p>
    <w:p w:rsidR="00000000" w:rsidDel="00000000" w:rsidP="00000000" w:rsidRDefault="00000000" w:rsidRPr="00000000" w14:paraId="0000001B">
      <w:pPr>
        <w:ind w:left="-720" w:right="-735"/>
        <w:rPr/>
      </w:pPr>
      <w:r w:rsidDel="00000000" w:rsidR="00000000" w:rsidRPr="00000000">
        <w:rPr>
          <w:rtl w:val="0"/>
        </w:rPr>
        <w:t xml:space="preserve"> </w:t>
      </w:r>
    </w:p>
    <w:p w:rsidR="00000000" w:rsidDel="00000000" w:rsidP="00000000" w:rsidRDefault="00000000" w:rsidRPr="00000000" w14:paraId="0000001C">
      <w:pPr>
        <w:ind w:left="-720" w:right="-735"/>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D">
      <w:pPr>
        <w:ind w:left="-720" w:right="-735"/>
        <w:rPr>
          <w:b w:val="1"/>
        </w:rPr>
      </w:pPr>
      <w:r w:rsidDel="00000000" w:rsidR="00000000" w:rsidRPr="00000000">
        <w:rPr>
          <w:rtl w:val="0"/>
        </w:rPr>
      </w:r>
    </w:p>
    <w:p w:rsidR="00000000" w:rsidDel="00000000" w:rsidP="00000000" w:rsidRDefault="00000000" w:rsidRPr="00000000" w14:paraId="0000001E">
      <w:pPr>
        <w:ind w:left="-720" w:right="-735"/>
        <w:rPr/>
      </w:pPr>
      <w:r w:rsidDel="00000000" w:rsidR="00000000" w:rsidRPr="00000000">
        <w:rPr>
          <w:rtl w:val="0"/>
        </w:rPr>
        <w:t xml:space="preserve">Parents who are not satisfied with the SIP will complete a complaint form to be submitted with the plan to Bay District Schools.</w:t>
      </w:r>
    </w:p>
    <w:p w:rsidR="00000000" w:rsidDel="00000000" w:rsidP="00000000" w:rsidRDefault="00000000" w:rsidRPr="00000000" w14:paraId="0000001F">
      <w:pPr>
        <w:ind w:left="-720" w:right="-735"/>
        <w:rPr/>
      </w:pPr>
      <w:r w:rsidDel="00000000" w:rsidR="00000000" w:rsidRPr="00000000">
        <w:rPr>
          <w:rtl w:val="0"/>
        </w:rPr>
        <w:t xml:space="preserve"> </w:t>
      </w:r>
    </w:p>
    <w:p w:rsidR="00000000" w:rsidDel="00000000" w:rsidP="00000000" w:rsidRDefault="00000000" w:rsidRPr="00000000" w14:paraId="00000020">
      <w:pPr>
        <w:ind w:left="-720" w:right="-735"/>
        <w:rPr/>
      </w:pPr>
      <w:r w:rsidDel="00000000" w:rsidR="00000000" w:rsidRPr="00000000">
        <w:rPr>
          <w:rtl w:val="0"/>
        </w:rPr>
        <w:t xml:space="preserve"> </w:t>
      </w:r>
    </w:p>
    <w:p w:rsidR="00000000" w:rsidDel="00000000" w:rsidP="00000000" w:rsidRDefault="00000000" w:rsidRPr="00000000" w14:paraId="00000021">
      <w:pPr>
        <w:ind w:left="-720" w:right="-74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2">
      <w:pPr>
        <w:ind w:left="-720" w:right="-74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3">
      <w:pPr>
        <w:ind w:left="-720" w:right="-73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ind w:left="-72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25">
      <w:pPr>
        <w:numPr>
          <w:ilvl w:val="0"/>
          <w:numId w:val="1"/>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26">
      <w:pPr>
        <w:numPr>
          <w:ilvl w:val="0"/>
          <w:numId w:val="1"/>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27">
      <w:pPr>
        <w:numPr>
          <w:ilvl w:val="0"/>
          <w:numId w:val="1"/>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28">
      <w:pPr>
        <w:numPr>
          <w:ilvl w:val="0"/>
          <w:numId w:val="1"/>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29">
      <w:pPr>
        <w:numPr>
          <w:ilvl w:val="0"/>
          <w:numId w:val="1"/>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2A">
      <w:pPr>
        <w:ind w:left="-72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2B">
      <w:pPr>
        <w:numPr>
          <w:ilvl w:val="0"/>
          <w:numId w:val="3"/>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2C">
      <w:pPr>
        <w:ind w:left="-720" w:right="-740"/>
        <w:rPr>
          <w:b w:val="1"/>
        </w:rPr>
      </w:pPr>
      <w:r w:rsidDel="00000000" w:rsidR="00000000" w:rsidRPr="00000000">
        <w:rPr>
          <w:b w:val="1"/>
          <w:rtl w:val="0"/>
        </w:rPr>
        <w:t xml:space="preserve">H.   Description and explanation of:</w:t>
      </w:r>
    </w:p>
    <w:p w:rsidR="00000000" w:rsidDel="00000000" w:rsidP="00000000" w:rsidRDefault="00000000" w:rsidRPr="00000000" w14:paraId="0000002D">
      <w:pPr>
        <w:numPr>
          <w:ilvl w:val="0"/>
          <w:numId w:val="4"/>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2E">
      <w:pPr>
        <w:ind w:left="-720" w:right="-740"/>
        <w:rPr>
          <w:b w:val="1"/>
        </w:rPr>
      </w:pPr>
      <w:r w:rsidDel="00000000" w:rsidR="00000000" w:rsidRPr="00000000">
        <w:rPr>
          <w:b w:val="1"/>
          <w:rtl w:val="0"/>
        </w:rPr>
        <w:t xml:space="preserve"> </w:t>
      </w:r>
      <w:r w:rsidDel="00000000" w:rsidR="00000000" w:rsidRPr="00000000">
        <w:rPr>
          <w:rtl w:val="0"/>
        </w:rPr>
        <w:t xml:space="preserve">I</w:t>
      </w:r>
      <w:r w:rsidDel="00000000" w:rsidR="00000000" w:rsidRPr="00000000">
        <w:rPr>
          <w:b w:val="1"/>
          <w:rtl w:val="0"/>
        </w:rPr>
        <w:t xml:space="preserve">.   Description and explanation of:</w:t>
      </w:r>
    </w:p>
    <w:p w:rsidR="00000000" w:rsidDel="00000000" w:rsidP="00000000" w:rsidRDefault="00000000" w:rsidRPr="00000000" w14:paraId="0000002F">
      <w:pPr>
        <w:numPr>
          <w:ilvl w:val="0"/>
          <w:numId w:val="5"/>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30">
      <w:pPr>
        <w:ind w:left="-720" w:right="-740"/>
        <w:rPr>
          <w:b w:val="1"/>
        </w:rPr>
      </w:pPr>
      <w:r w:rsidDel="00000000" w:rsidR="00000000" w:rsidRPr="00000000">
        <w:rPr>
          <w:b w:val="1"/>
          <w:rtl w:val="0"/>
        </w:rPr>
        <w:t xml:space="preserve">J.  Provide materials and training to:</w:t>
      </w:r>
    </w:p>
    <w:p w:rsidR="00000000" w:rsidDel="00000000" w:rsidP="00000000" w:rsidRDefault="00000000" w:rsidRPr="00000000" w14:paraId="00000031">
      <w:pPr>
        <w:numPr>
          <w:ilvl w:val="0"/>
          <w:numId w:val="2"/>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32">
      <w:pPr>
        <w:ind w:left="-720" w:right="-740"/>
        <w:rPr/>
      </w:pPr>
      <w:r w:rsidDel="00000000" w:rsidR="00000000" w:rsidRPr="00000000">
        <w:rPr>
          <w:rtl w:val="0"/>
        </w:rPr>
        <w:t xml:space="preserve"> </w:t>
      </w:r>
    </w:p>
    <w:p w:rsidR="00000000" w:rsidDel="00000000" w:rsidP="00000000" w:rsidRDefault="00000000" w:rsidRPr="00000000" w14:paraId="00000033">
      <w:pPr>
        <w:ind w:left="-720" w:right="-740"/>
        <w:jc w:val="center"/>
        <w:rPr>
          <w:b w:val="1"/>
        </w:rPr>
      </w:pPr>
      <w:r w:rsidDel="00000000" w:rsidR="00000000" w:rsidRPr="00000000">
        <w:rPr>
          <w:b w:val="1"/>
          <w:rtl w:val="0"/>
        </w:rPr>
        <w:t xml:space="preserve">Table A</w:t>
      </w:r>
    </w:p>
    <w:p w:rsidR="00000000" w:rsidDel="00000000" w:rsidP="00000000" w:rsidRDefault="00000000" w:rsidRPr="00000000" w14:paraId="00000034">
      <w:pPr>
        <w:ind w:left="-72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5">
      <w:pPr>
        <w:ind w:left="-720" w:right="-74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6">
      <w:pPr>
        <w:ind w:left="-720" w:right="-735"/>
        <w:rPr>
          <w:b w:val="1"/>
        </w:rPr>
      </w:pPr>
      <w:r w:rsidDel="00000000" w:rsidR="00000000" w:rsidRPr="00000000">
        <w:rPr>
          <w:rtl w:val="0"/>
        </w:rPr>
      </w:r>
    </w:p>
    <w:p w:rsidR="00000000" w:rsidDel="00000000" w:rsidP="00000000" w:rsidRDefault="00000000" w:rsidRPr="00000000" w14:paraId="00000037">
      <w:pPr>
        <w:ind w:left="-720" w:right="-735"/>
        <w:rPr>
          <w:sz w:val="20"/>
          <w:szCs w:val="20"/>
        </w:rPr>
      </w:pPr>
      <w:r w:rsidDel="00000000" w:rsidR="00000000" w:rsidRPr="00000000">
        <w:rPr>
          <w:rtl w:val="0"/>
        </w:rPr>
      </w:r>
    </w:p>
    <w:tbl>
      <w:tblPr>
        <w:tblStyle w:val="Table1"/>
        <w:tblW w:w="1075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715"/>
        <w:gridCol w:w="2910"/>
        <w:gridCol w:w="1275"/>
        <w:gridCol w:w="1215"/>
        <w:gridCol w:w="1335"/>
        <w:tblGridChange w:id="0">
          <w:tblGrid>
            <w:gridCol w:w="1305"/>
            <w:gridCol w:w="2715"/>
            <w:gridCol w:w="2910"/>
            <w:gridCol w:w="1275"/>
            <w:gridCol w:w="1215"/>
            <w:gridCol w:w="1335"/>
          </w:tblGrid>
        </w:tblGridChange>
      </w:tblGrid>
      <w:tr>
        <w:trPr>
          <w:trHeight w:val="1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720" w:right="-735"/>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ind w:left="-720" w:right="-735"/>
              <w:rPr>
                <w:b w:val="1"/>
              </w:rPr>
            </w:pPr>
            <w:r w:rsidDel="00000000" w:rsidR="00000000" w:rsidRPr="00000000">
              <w:rPr>
                <w:b w:val="1"/>
                <w:rtl w:val="0"/>
              </w:rPr>
              <w:t xml:space="preserve">Title of</w:t>
            </w:r>
          </w:p>
          <w:p w:rsidR="00000000" w:rsidDel="00000000" w:rsidP="00000000" w:rsidRDefault="00000000" w:rsidRPr="00000000" w14:paraId="0000003A">
            <w:pPr>
              <w:ind w:left="-720" w:right="-735"/>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ind w:left="-720" w:right="-735"/>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ind w:left="-720" w:right="-735"/>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D">
            <w:pPr>
              <w:ind w:left="-720" w:right="-735"/>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E">
            <w:pPr>
              <w:ind w:left="-720" w:right="-735"/>
              <w:rPr>
                <w:b w:val="1"/>
              </w:rPr>
            </w:pPr>
            <w:r w:rsidDel="00000000" w:rsidR="00000000" w:rsidRPr="00000000">
              <w:rPr>
                <w:b w:val="1"/>
                <w:sz w:val="20"/>
                <w:szCs w:val="20"/>
                <w:rtl w:val="0"/>
              </w:rPr>
              <w:t xml:space="preserve">(</w:t>
            </w:r>
            <w:r w:rsidDel="00000000" w:rsidR="00000000" w:rsidRPr="00000000">
              <w:rPr>
                <w:sz w:val="20"/>
                <w:szCs w:val="20"/>
                <w:rtl w:val="0"/>
              </w:rPr>
              <w:t xml:space="preserve">F</w:t>
            </w:r>
            <w:r w:rsidDel="00000000" w:rsidR="00000000" w:rsidRPr="00000000">
              <w:rPr>
                <w:rtl w:val="0"/>
              </w:rPr>
              <w:t xml:space="preserve">,</w:t>
            </w:r>
            <w:r w:rsidDel="00000000" w:rsidR="00000000" w:rsidRPr="00000000">
              <w:rPr>
                <w:b w:val="1"/>
                <w:sz w:val="20"/>
                <w:szCs w:val="20"/>
                <w:rtl w:val="0"/>
              </w:rPr>
              <w:t xml:space="preserve">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ind w:left="-720" w:right="-735"/>
              <w:rPr>
                <w:b w:val="1"/>
              </w:rPr>
            </w:pPr>
            <w:r w:rsidDel="00000000" w:rsidR="00000000" w:rsidRPr="00000000">
              <w:rPr>
                <w:b w:val="1"/>
                <w:rtl w:val="0"/>
              </w:rPr>
              <w:t xml:space="preserve">Time</w:t>
            </w:r>
          </w:p>
          <w:p w:rsidR="00000000" w:rsidDel="00000000" w:rsidP="00000000" w:rsidRDefault="00000000" w:rsidRPr="00000000" w14:paraId="00000040">
            <w:pPr>
              <w:ind w:left="-720" w:right="-735"/>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1">
            <w:pPr>
              <w:ind w:left="-720" w:right="-735"/>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42">
            <w:pPr>
              <w:ind w:left="-720" w:right="-735"/>
              <w:rPr>
                <w:b w:val="1"/>
                <w:sz w:val="20"/>
                <w:szCs w:val="20"/>
              </w:rPr>
            </w:pPr>
            <w:r w:rsidDel="00000000" w:rsidR="00000000" w:rsidRPr="00000000">
              <w:rPr>
                <w:b w:val="1"/>
                <w:sz w:val="20"/>
                <w:szCs w:val="20"/>
                <w:rtl w:val="0"/>
              </w:rPr>
              <w:t xml:space="preserve"># of Parents </w:t>
            </w:r>
          </w:p>
          <w:p w:rsidR="00000000" w:rsidDel="00000000" w:rsidP="00000000" w:rsidRDefault="00000000" w:rsidRPr="00000000" w14:paraId="00000043">
            <w:pPr>
              <w:ind w:left="-720" w:right="-735"/>
              <w:rPr>
                <w:b w:val="1"/>
                <w:sz w:val="20"/>
                <w:szCs w:val="20"/>
              </w:rPr>
            </w:pPr>
            <w:r w:rsidDel="00000000" w:rsidR="00000000" w:rsidRPr="00000000">
              <w:rPr>
                <w:b w:val="1"/>
                <w:sz w:val="20"/>
                <w:szCs w:val="20"/>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720" w:right="-735"/>
              <w:jc w:val="left"/>
              <w:rPr/>
            </w:pPr>
            <w:r w:rsidDel="00000000" w:rsidR="00000000" w:rsidRPr="00000000">
              <w:rPr>
                <w:rtl w:val="0"/>
              </w:rPr>
              <w:t xml:space="preserve">    Aug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ind w:left="-720" w:right="-735"/>
              <w:rPr/>
            </w:pPr>
            <w:r w:rsidDel="00000000" w:rsidR="00000000" w:rsidRPr="00000000">
              <w:rPr>
                <w:rtl w:val="0"/>
              </w:rPr>
              <w:t xml:space="preserve">Back to School Bash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ind w:left="-720" w:right="-735"/>
              <w:jc w:val="left"/>
              <w:rPr/>
            </w:pPr>
            <w:r w:rsidDel="00000000" w:rsidR="00000000" w:rsidRPr="00000000">
              <w:rPr>
                <w:rtl w:val="0"/>
              </w:rPr>
              <w:t xml:space="preserve">Community event hosted by</w:t>
            </w:r>
          </w:p>
          <w:p w:rsidR="00000000" w:rsidDel="00000000" w:rsidP="00000000" w:rsidRDefault="00000000" w:rsidRPr="00000000" w14:paraId="00000047">
            <w:pPr>
              <w:ind w:left="-720" w:right="-735"/>
              <w:jc w:val="left"/>
              <w:rPr/>
            </w:pPr>
            <w:r w:rsidDel="00000000" w:rsidR="00000000" w:rsidRPr="00000000">
              <w:rPr>
                <w:rtl w:val="0"/>
              </w:rPr>
              <w:t xml:space="preserve">Callaway, this event provides </w:t>
            </w:r>
          </w:p>
          <w:p w:rsidR="00000000" w:rsidDel="00000000" w:rsidP="00000000" w:rsidRDefault="00000000" w:rsidRPr="00000000" w14:paraId="00000048">
            <w:pPr>
              <w:ind w:left="-720" w:right="-735"/>
              <w:jc w:val="left"/>
              <w:rPr/>
            </w:pPr>
            <w:r w:rsidDel="00000000" w:rsidR="00000000" w:rsidRPr="00000000">
              <w:rPr>
                <w:rtl w:val="0"/>
              </w:rPr>
              <w:t xml:space="preserve">Parents and students with </w:t>
            </w:r>
          </w:p>
          <w:p w:rsidR="00000000" w:rsidDel="00000000" w:rsidP="00000000" w:rsidRDefault="00000000" w:rsidRPr="00000000" w14:paraId="00000049">
            <w:pPr>
              <w:ind w:left="-720" w:right="-735"/>
              <w:jc w:val="left"/>
              <w:rPr/>
            </w:pPr>
            <w:r w:rsidDel="00000000" w:rsidR="00000000" w:rsidRPr="00000000">
              <w:rPr>
                <w:rtl w:val="0"/>
              </w:rPr>
              <w:t xml:space="preserve">Supplies donated by </w:t>
            </w:r>
          </w:p>
          <w:p w:rsidR="00000000" w:rsidDel="00000000" w:rsidP="00000000" w:rsidRDefault="00000000" w:rsidRPr="00000000" w14:paraId="0000004A">
            <w:pPr>
              <w:ind w:left="-720" w:right="-735"/>
              <w:jc w:val="left"/>
              <w:rPr/>
            </w:pPr>
            <w:r w:rsidDel="00000000" w:rsidR="00000000" w:rsidRPr="00000000">
              <w:rPr>
                <w:rtl w:val="0"/>
              </w:rPr>
              <w:t xml:space="preserve">community partners, parent</w:t>
            </w:r>
          </w:p>
          <w:p w:rsidR="00000000" w:rsidDel="00000000" w:rsidP="00000000" w:rsidRDefault="00000000" w:rsidRPr="00000000" w14:paraId="0000004B">
            <w:pPr>
              <w:ind w:left="-720" w:right="-735"/>
              <w:jc w:val="left"/>
              <w:rPr/>
            </w:pPr>
            <w:r w:rsidDel="00000000" w:rsidR="00000000" w:rsidRPr="00000000">
              <w:rPr>
                <w:rtl w:val="0"/>
              </w:rPr>
              <w:t xml:space="preserve">portal assistance,this gets </w:t>
            </w:r>
          </w:p>
          <w:p w:rsidR="00000000" w:rsidDel="00000000" w:rsidP="00000000" w:rsidRDefault="00000000" w:rsidRPr="00000000" w14:paraId="0000004C">
            <w:pPr>
              <w:ind w:left="-720" w:right="-735"/>
              <w:jc w:val="left"/>
              <w:rPr/>
            </w:pPr>
            <w:r w:rsidDel="00000000" w:rsidR="00000000" w:rsidRPr="00000000">
              <w:rPr>
                <w:rtl w:val="0"/>
              </w:rPr>
              <w:t xml:space="preserve">students and parents excited</w:t>
            </w:r>
          </w:p>
          <w:p w:rsidR="00000000" w:rsidDel="00000000" w:rsidP="00000000" w:rsidRDefault="00000000" w:rsidRPr="00000000" w14:paraId="0000004D">
            <w:pPr>
              <w:ind w:left="-720" w:right="-735"/>
              <w:jc w:val="left"/>
              <w:rPr/>
            </w:pPr>
            <w:r w:rsidDel="00000000" w:rsidR="00000000" w:rsidRPr="00000000">
              <w:rPr>
                <w:rtl w:val="0"/>
              </w:rPr>
              <w:t xml:space="preserve">and involved early in the </w:t>
            </w:r>
          </w:p>
          <w:p w:rsidR="00000000" w:rsidDel="00000000" w:rsidP="00000000" w:rsidRDefault="00000000" w:rsidRPr="00000000" w14:paraId="0000004E">
            <w:pPr>
              <w:ind w:left="-720" w:right="-735"/>
              <w:jc w:val="left"/>
              <w:rPr/>
            </w:pPr>
            <w:r w:rsidDel="00000000" w:rsidR="00000000" w:rsidRPr="00000000">
              <w:rPr>
                <w:rtl w:val="0"/>
              </w:rPr>
              <w:t xml:space="preserve">School community.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F.J</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ind w:left="-720" w:right="-735"/>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ind w:left="-720" w:right="-735"/>
              <w:rPr/>
            </w:pPr>
            <w:r w:rsidDel="00000000" w:rsidR="00000000" w:rsidRPr="00000000">
              <w:rPr>
                <w:rtl w:val="0"/>
              </w:rPr>
              <w:t xml:space="preserve">  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ind w:left="-720" w:right="-735"/>
              <w:jc w:val="left"/>
              <w:rPr/>
            </w:pPr>
            <w:r w:rsidDel="00000000" w:rsidR="00000000" w:rsidRPr="00000000">
              <w:rPr>
                <w:rtl w:val="0"/>
              </w:rPr>
              <w:t xml:space="preserve">   Requirements of Title I</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G, I, J</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t xml:space="preserve">Open House</w:t>
            </w:r>
            <w:r w:rsidDel="00000000" w:rsidR="00000000" w:rsidRPr="00000000">
              <w:rPr>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Classroom expectations, curriculum, assessments</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Dads Take Your Child to School</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Parent Portal assistance  the importance of a father figure in a child’s life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F, J,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sz w:val="20"/>
                <w:szCs w:val="20"/>
                <w:rtl w:val="0"/>
              </w:rPr>
              <w:t xml:space="preserve">Dec</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Winter Wonderland Reading Family Night</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How to assist your child at home with reading and understanding the state guidelines. Teachers will be on hand to answer questions parents may have on the subject. Arts and crafts will be available for students to make.  </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F,J,G,I</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Jan 2020</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2nd Annual Title I Meeting followed by</w:t>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 Parent Portal Workshop &amp; </w:t>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Eureka Math Acct.</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t xml:space="preserve">Requirements of Title I     </w:t>
            </w:r>
            <w:r w:rsidDel="00000000" w:rsidR="00000000" w:rsidRPr="00000000">
              <w:rPr>
                <w:sz w:val="20"/>
                <w:szCs w:val="20"/>
                <w:rtl w:val="0"/>
              </w:rPr>
              <w:t xml:space="preserve">To assist parents with connecting to Parent Portal/Eureka Math Acct  l and help them with other issues they may have.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G,I,F,J,</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Feb</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pPr>
            <w:r w:rsidDel="00000000" w:rsidR="00000000" w:rsidRPr="00000000">
              <w:rPr>
                <w:rtl w:val="0"/>
              </w:rPr>
              <w:t xml:space="preserve">FSA  Information Night</w:t>
            </w:r>
          </w:p>
          <w:p w:rsidR="00000000" w:rsidDel="00000000" w:rsidP="00000000" w:rsidRDefault="00000000" w:rsidRPr="00000000" w14:paraId="00000074">
            <w:pPr>
              <w:widowControl w:val="0"/>
              <w:spacing w:line="240" w:lineRule="auto"/>
              <w:rPr/>
            </w:pPr>
            <w:r w:rsidDel="00000000" w:rsidR="00000000" w:rsidRPr="00000000">
              <w:rPr>
                <w:rtl w:val="0"/>
              </w:rPr>
              <w:t xml:space="preserve">3rd,4th &amp; 5th grades</w:t>
            </w:r>
          </w:p>
          <w:p w:rsidR="00000000" w:rsidDel="00000000" w:rsidP="00000000" w:rsidRDefault="00000000" w:rsidRPr="00000000" w14:paraId="00000075">
            <w:pPr>
              <w:widowControl w:val="0"/>
              <w:spacing w:line="240" w:lineRule="auto"/>
              <w:rPr/>
            </w:pPr>
            <w:r w:rsidDel="00000000" w:rsidR="00000000" w:rsidRPr="00000000">
              <w:rPr>
                <w:rtl w:val="0"/>
              </w:rPr>
              <w:t xml:space="preserve">Art Show and Music performances</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pPr>
            <w:r w:rsidDel="00000000" w:rsidR="00000000" w:rsidRPr="00000000">
              <w:rPr>
                <w:sz w:val="20"/>
                <w:szCs w:val="20"/>
                <w:rtl w:val="0"/>
              </w:rPr>
              <w:t xml:space="preserve">Presenting parents with a presentation of the standards of the FSA, answering questions and having computers set up for them to log into FSA practice testing. Teachers answering FL. State Standard questions.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sz w:val="20"/>
                <w:szCs w:val="20"/>
              </w:rPr>
            </w:pPr>
            <w:r w:rsidDel="00000000" w:rsidR="00000000" w:rsidRPr="00000000">
              <w:rPr>
                <w:sz w:val="20"/>
                <w:szCs w:val="20"/>
                <w:rtl w:val="0"/>
              </w:rPr>
              <w:t xml:space="preserve">F,J,G, I </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Apr</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Love &amp; Logic Parent Workshop</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Workshop will focus on helping parents improve their parenting skills and provide tools and strategies to help their children be successful</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J</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20"/>
                <w:szCs w:val="20"/>
                <w:highlight w:val="yellow"/>
              </w:rPr>
            </w:pPr>
            <w:r w:rsidDel="00000000" w:rsidR="00000000" w:rsidRPr="00000000">
              <w:rPr>
                <w:rtl w:val="0"/>
              </w:rPr>
            </w:r>
          </w:p>
        </w:tc>
      </w:tr>
      <w:tr>
        <w:trPr>
          <w:trHeight w:val="2900" w:hRule="atLeast"/>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Mar</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Pre-K to K Transition</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Assisting parents w/ the transitioning of their Pre-K child into kindergarten and tour of the campus. Handing out transition packets to attending parents that contain resources they can use at home to help their child.</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J, F</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sz w:val="20"/>
                <w:szCs w:val="20"/>
                <w:highlight w:val="yellow"/>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sz w:val="20"/>
                <w:szCs w:val="20"/>
                <w:highlight w:val="yellow"/>
                <w:rtl w:val="0"/>
              </w:rPr>
              <w:t xml:space="preserve">      </w:t>
            </w:r>
          </w:p>
        </w:tc>
      </w:tr>
    </w:tbl>
    <w:p w:rsidR="00000000" w:rsidDel="00000000" w:rsidP="00000000" w:rsidRDefault="00000000" w:rsidRPr="00000000" w14:paraId="000000A6">
      <w:pPr>
        <w:ind w:left="-720" w:right="-735"/>
        <w:rPr>
          <w:sz w:val="20"/>
          <w:szCs w:val="20"/>
          <w:highlight w:val="white"/>
        </w:rPr>
      </w:pPr>
      <w:r w:rsidDel="00000000" w:rsidR="00000000" w:rsidRPr="00000000">
        <w:rPr>
          <w:sz w:val="20"/>
          <w:szCs w:val="20"/>
          <w:rtl w:val="0"/>
        </w:rPr>
        <w:t xml:space="preserve"> *To be updated throughout the year. </w:t>
      </w:r>
      <w:r w:rsidDel="00000000" w:rsidR="00000000" w:rsidRPr="00000000">
        <w:rPr>
          <w:sz w:val="20"/>
          <w:szCs w:val="20"/>
          <w:highlight w:val="white"/>
          <w:rtl w:val="0"/>
        </w:rPr>
        <w:t xml:space="preserve">Fill in the number who actually attend the activity after it is over.</w:t>
      </w:r>
    </w:p>
    <w:p w:rsidR="00000000" w:rsidDel="00000000" w:rsidP="00000000" w:rsidRDefault="00000000" w:rsidRPr="00000000" w14:paraId="000000A7">
      <w:pPr>
        <w:ind w:left="-720" w:right="-735"/>
        <w:rPr>
          <w:b w:val="1"/>
        </w:rPr>
      </w:pPr>
      <w:r w:rsidDel="00000000" w:rsidR="00000000" w:rsidRPr="00000000">
        <w:rPr>
          <w:b w:val="1"/>
          <w:rtl w:val="0"/>
        </w:rPr>
        <w:t xml:space="preserve"> </w:t>
      </w:r>
    </w:p>
    <w:p w:rsidR="00000000" w:rsidDel="00000000" w:rsidP="00000000" w:rsidRDefault="00000000" w:rsidRPr="00000000" w14:paraId="000000A8">
      <w:pPr>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A9">
      <w:pPr>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AA">
      <w:pPr>
        <w:ind w:left="-720" w:right="-735"/>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AB">
      <w:pPr>
        <w:ind w:left="-720" w:right="-735"/>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tcPr>
          <w:p w:rsidR="00000000" w:rsidDel="00000000" w:rsidP="00000000" w:rsidRDefault="00000000" w:rsidRPr="00000000" w14:paraId="000000B1">
            <w:pPr>
              <w:ind w:left="-720" w:right="-735"/>
              <w:jc w:val="left"/>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B2">
            <w:pPr>
              <w:ind w:left="-720" w:right="-735"/>
              <w:jc w:val="left"/>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3">
            <w:pPr>
              <w:ind w:left="-720" w:right="-735"/>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ind w:left="-720" w:right="-735"/>
              <w:rPr>
                <w:sz w:val="20"/>
                <w:szCs w:val="20"/>
              </w:rPr>
            </w:pPr>
            <w:r w:rsidDel="00000000" w:rsidR="00000000" w:rsidRPr="00000000">
              <w:rPr>
                <w:rtl w:val="0"/>
              </w:rPr>
              <w:t xml:space="preserve">Schoo School Advisory Council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ind w:left="-720" w:right="-735"/>
              <w:jc w:val="left"/>
              <w:rPr/>
            </w:pPr>
            <w:r w:rsidDel="00000000" w:rsidR="00000000" w:rsidRPr="00000000">
              <w:rPr>
                <w:rtl w:val="0"/>
              </w:rPr>
              <w:t xml:space="preserve">Plan/review/improve the PFEP </w:t>
            </w:r>
          </w:p>
          <w:p w:rsidR="00000000" w:rsidDel="00000000" w:rsidP="00000000" w:rsidRDefault="00000000" w:rsidRPr="00000000" w14:paraId="000000B6">
            <w:pPr>
              <w:ind w:left="-720" w:right="-735"/>
              <w:jc w:val="left"/>
              <w:rPr>
                <w:sz w:val="20"/>
                <w:szCs w:val="20"/>
              </w:rPr>
            </w:pPr>
            <w:r w:rsidDel="00000000" w:rsidR="00000000" w:rsidRPr="00000000">
              <w:rPr>
                <w:rtl w:val="0"/>
              </w:rPr>
              <w:t xml:space="preserve">     and develop the SWP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Last 30 minutes before release, 2nd Tuesday of the month</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Resource Center</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To encourage and assist parents and or children within our school with attendance issues, Parent Portal, clothing needs &amp; ACCESS FL, home visits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7:00am-     2:30pm</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School Social Worker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sz w:val="20"/>
                <w:szCs w:val="20"/>
              </w:rPr>
            </w:pPr>
            <w:r w:rsidDel="00000000" w:rsidR="00000000" w:rsidRPr="00000000">
              <w:rPr>
                <w:rtl w:val="0"/>
              </w:rPr>
              <w:t xml:space="preserve">To encourage and assist parents and children within our school with behaviors, homelessness, home visits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sz w:val="20"/>
                <w:szCs w:val="20"/>
              </w:rPr>
            </w:pPr>
            <w:r w:rsidDel="00000000" w:rsidR="00000000" w:rsidRPr="00000000">
              <w:rPr>
                <w:rtl w:val="0"/>
              </w:rPr>
              <w:t xml:space="preserve">7:00am-     3:00pm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School newsletter &amp; Parent Center Newsletters,DOJO &amp; Social Media(Twitter, Facebook, Parent Portal)</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t xml:space="preserve">To inform parents of school events, issues &amp; topics</w:t>
            </w:r>
            <w:r w:rsidDel="00000000" w:rsidR="00000000" w:rsidRPr="00000000">
              <w:rPr>
                <w:sz w:val="20"/>
                <w:szCs w:val="20"/>
                <w:rtl w:val="0"/>
              </w:rPr>
              <w:t xml:space="preserve"> in English &amp; Spanish languages</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Cougar Calls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Calls made home to parents about their student, PAWsitive reinforcement, each student will receive at least 1 call monthly. </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sz w:val="20"/>
                <w:szCs w:val="20"/>
                <w:highlight w:val="yellow"/>
              </w:rPr>
            </w:pPr>
            <w:r w:rsidDel="00000000" w:rsidR="00000000" w:rsidRPr="00000000">
              <w:rPr>
                <w:rtl w:val="0"/>
              </w:rPr>
            </w:r>
          </w:p>
        </w:tc>
      </w:tr>
    </w:tbl>
    <w:p w:rsidR="00000000" w:rsidDel="00000000" w:rsidP="00000000" w:rsidRDefault="00000000" w:rsidRPr="00000000" w14:paraId="000000CD">
      <w:pPr>
        <w:ind w:left="-720" w:right="-735"/>
        <w:rPr>
          <w:sz w:val="20"/>
          <w:szCs w:val="20"/>
        </w:rPr>
      </w:pPr>
      <w:r w:rsidDel="00000000" w:rsidR="00000000" w:rsidRPr="00000000">
        <w:rPr>
          <w:rtl w:val="0"/>
        </w:rPr>
      </w:r>
    </w:p>
    <w:p w:rsidR="00000000" w:rsidDel="00000000" w:rsidP="00000000" w:rsidRDefault="00000000" w:rsidRPr="00000000" w14:paraId="000000CE">
      <w:pPr>
        <w:ind w:left="-720" w:right="-735"/>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CF">
      <w:pPr>
        <w:ind w:left="-720" w:right="-735"/>
        <w:rPr/>
      </w:pPr>
      <w:r w:rsidDel="00000000" w:rsidR="00000000" w:rsidRPr="00000000">
        <w:rPr>
          <w:rtl w:val="0"/>
        </w:rPr>
        <w:t xml:space="preserve"> </w:t>
      </w:r>
    </w:p>
    <w:p w:rsidR="00000000" w:rsidDel="00000000" w:rsidP="00000000" w:rsidRDefault="00000000" w:rsidRPr="00000000" w14:paraId="000000D0">
      <w:pPr>
        <w:ind w:left="-720" w:right="-735"/>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p>
    <w:p w:rsidR="00000000" w:rsidDel="00000000" w:rsidP="00000000" w:rsidRDefault="00000000" w:rsidRPr="00000000" w14:paraId="000000D1">
      <w:pPr>
        <w:ind w:left="-720" w:right="-735"/>
        <w:rPr>
          <w:b w:val="1"/>
        </w:rPr>
      </w:pPr>
      <w:r w:rsidDel="00000000" w:rsidR="00000000" w:rsidRPr="00000000">
        <w:rPr>
          <w:rtl w:val="0"/>
        </w:rPr>
      </w:r>
    </w:p>
    <w:p w:rsidR="00000000" w:rsidDel="00000000" w:rsidP="00000000" w:rsidRDefault="00000000" w:rsidRPr="00000000" w14:paraId="000000D2">
      <w:pPr>
        <w:ind w:left="-720" w:right="-735"/>
        <w:rPr>
          <w:b w:val="1"/>
        </w:rPr>
      </w:pPr>
      <w:r w:rsidDel="00000000" w:rsidR="00000000" w:rsidRPr="00000000">
        <w:rPr>
          <w:rtl w:val="0"/>
        </w:rPr>
        <w:t xml:space="preserve">During our back to school inservice days, the Title 1 Coordinator will present tips and tools to help engage and communicate with parents in a positive and effective way. The TIC will use data from the Spring survey data to drive the discussion on how we can effectively get parents involved and invested in their child’s education and school community. The presentation will use data gathered from multiple articles and educational tools and methods that are available for us as a school to increase parent involvement</w:t>
      </w:r>
      <w:r w:rsidDel="00000000" w:rsidR="00000000" w:rsidRPr="00000000">
        <w:rPr>
          <w:b w:val="1"/>
          <w:rtl w:val="0"/>
        </w:rPr>
        <w:t xml:space="preserve">. </w:t>
      </w:r>
    </w:p>
    <w:p w:rsidR="00000000" w:rsidDel="00000000" w:rsidP="00000000" w:rsidRDefault="00000000" w:rsidRPr="00000000" w14:paraId="000000D3">
      <w:pPr>
        <w:ind w:left="-720" w:right="-735"/>
        <w:rPr/>
      </w:pPr>
      <w:r w:rsidDel="00000000" w:rsidR="00000000" w:rsidRPr="00000000">
        <w:rPr>
          <w:rtl w:val="0"/>
        </w:rPr>
      </w:r>
    </w:p>
    <w:p w:rsidR="00000000" w:rsidDel="00000000" w:rsidP="00000000" w:rsidRDefault="00000000" w:rsidRPr="00000000" w14:paraId="000000D4">
      <w:pPr>
        <w:ind w:left="-720" w:right="-735"/>
        <w:rPr/>
      </w:pPr>
      <w:r w:rsidDel="00000000" w:rsidR="00000000" w:rsidRPr="00000000">
        <w:rPr>
          <w:rtl w:val="0"/>
        </w:rPr>
      </w:r>
    </w:p>
    <w:p w:rsidR="00000000" w:rsidDel="00000000" w:rsidP="00000000" w:rsidRDefault="00000000" w:rsidRPr="00000000" w14:paraId="000000D5">
      <w:pPr>
        <w:ind w:left="-720" w:right="-735"/>
        <w:rPr>
          <w:i w:val="1"/>
          <w:color w:val="00b0f0"/>
        </w:rPr>
      </w:pPr>
      <w:r w:rsidDel="00000000" w:rsidR="00000000" w:rsidRPr="00000000">
        <w:rPr>
          <w:sz w:val="24"/>
          <w:szCs w:val="24"/>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330"/>
        <w:gridCol w:w="3330"/>
        <w:tblGridChange w:id="0">
          <w:tblGrid>
            <w:gridCol w:w="3330"/>
            <w:gridCol w:w="3330"/>
            <w:gridCol w:w="33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pPr>
            <w:r w:rsidDel="00000000" w:rsidR="00000000" w:rsidRPr="00000000">
              <w:rPr>
                <w:rtl w:val="0"/>
              </w:rPr>
              <w:t xml:space="preserve">The Power of Afterschool and Summer Learning for Student Success </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pPr>
            <w:r w:rsidDel="00000000" w:rsidR="00000000" w:rsidRPr="00000000">
              <w:rPr>
                <w:rtl w:val="0"/>
              </w:rPr>
              <w:t xml:space="preserve">Pre- Planning</w:t>
            </w:r>
          </w:p>
          <w:p w:rsidR="00000000" w:rsidDel="00000000" w:rsidP="00000000" w:rsidRDefault="00000000" w:rsidRPr="00000000" w14:paraId="000000DB">
            <w:pPr>
              <w:widowControl w:val="0"/>
              <w:spacing w:line="240" w:lineRule="auto"/>
              <w:rPr/>
            </w:pPr>
            <w:r w:rsidDel="00000000" w:rsidR="00000000" w:rsidRPr="00000000">
              <w:rPr>
                <w:rtl w:val="0"/>
              </w:rPr>
              <w:t xml:space="preserve">August 2020</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i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pPr>
            <w:r w:rsidDel="00000000" w:rsidR="00000000" w:rsidRPr="00000000">
              <w:rPr>
                <w:rtl w:val="0"/>
              </w:rPr>
              <w:t xml:space="preserve">Family Engagement: A Guide to Tools, Strategies and Resources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pPr>
            <w:r w:rsidDel="00000000" w:rsidR="00000000" w:rsidRPr="00000000">
              <w:rPr>
                <w:rtl w:val="0"/>
              </w:rPr>
              <w:t xml:space="preserve">Pre- Planning</w:t>
            </w:r>
          </w:p>
          <w:p w:rsidR="00000000" w:rsidDel="00000000" w:rsidP="00000000" w:rsidRDefault="00000000" w:rsidRPr="00000000" w14:paraId="000000DF">
            <w:pPr>
              <w:widowControl w:val="0"/>
              <w:spacing w:line="240" w:lineRule="auto"/>
              <w:rPr/>
            </w:pPr>
            <w:r w:rsidDel="00000000" w:rsidR="00000000" w:rsidRPr="00000000">
              <w:rPr>
                <w:rtl w:val="0"/>
              </w:rPr>
              <w:t xml:space="preserve">August 2020</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i w:val="1"/>
              </w:rPr>
            </w:pPr>
            <w:r w:rsidDel="00000000" w:rsidR="00000000" w:rsidRPr="00000000">
              <w:rPr>
                <w:rtl w:val="0"/>
              </w:rPr>
            </w:r>
          </w:p>
        </w:tc>
      </w:tr>
    </w:tbl>
    <w:p w:rsidR="00000000" w:rsidDel="00000000" w:rsidP="00000000" w:rsidRDefault="00000000" w:rsidRPr="00000000" w14:paraId="000000E1">
      <w:pPr>
        <w:ind w:left="-630" w:right="-735"/>
        <w:rPr>
          <w:sz w:val="24"/>
          <w:szCs w:val="24"/>
        </w:rPr>
      </w:pPr>
      <w:r w:rsidDel="00000000" w:rsidR="00000000" w:rsidRPr="00000000">
        <w:rPr>
          <w:rtl w:val="0"/>
        </w:rPr>
      </w:r>
    </w:p>
    <w:p w:rsidR="00000000" w:rsidDel="00000000" w:rsidP="00000000" w:rsidRDefault="00000000" w:rsidRPr="00000000" w14:paraId="000000E2">
      <w:pPr>
        <w:ind w:left="-720" w:right="-735"/>
        <w:rPr/>
      </w:pPr>
      <w:r w:rsidDel="00000000" w:rsidR="00000000" w:rsidRPr="00000000">
        <w:rPr>
          <w:rtl w:val="0"/>
        </w:rPr>
      </w:r>
    </w:p>
    <w:p w:rsidR="00000000" w:rsidDel="00000000" w:rsidP="00000000" w:rsidRDefault="00000000" w:rsidRPr="00000000" w14:paraId="000000E3">
      <w:pPr>
        <w:ind w:left="-720" w:right="-735"/>
        <w:rPr/>
      </w:pPr>
      <w:r w:rsidDel="00000000" w:rsidR="00000000" w:rsidRPr="00000000">
        <w:rPr>
          <w:rtl w:val="0"/>
        </w:rPr>
        <w:t xml:space="preserve"> </w:t>
      </w:r>
    </w:p>
    <w:p w:rsidR="00000000" w:rsidDel="00000000" w:rsidP="00000000" w:rsidRDefault="00000000" w:rsidRPr="00000000" w14:paraId="000000E4">
      <w:pPr>
        <w:ind w:left="-720" w:right="-735"/>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 </w:t>
      </w:r>
    </w:p>
    <w:p w:rsidR="00000000" w:rsidDel="00000000" w:rsidP="00000000" w:rsidRDefault="00000000" w:rsidRPr="00000000" w14:paraId="000000E5">
      <w:pPr>
        <w:ind w:left="-720" w:right="-735"/>
        <w:rPr>
          <w:sz w:val="24"/>
          <w:szCs w:val="24"/>
        </w:rPr>
      </w:pPr>
      <w:r w:rsidDel="00000000" w:rsidR="00000000" w:rsidRPr="00000000">
        <w:rPr>
          <w:rtl w:val="0"/>
        </w:rPr>
        <w:t xml:space="preserve"> </w:t>
      </w:r>
      <w:r w:rsidDel="00000000" w:rsidR="00000000" w:rsidRPr="00000000">
        <w:rPr>
          <w:sz w:val="24"/>
          <w:szCs w:val="24"/>
          <w:rtl w:val="0"/>
        </w:rPr>
        <w:t xml:space="preserve">City of Callaway-Fire Dept and City Officials invited to school events</w:t>
      </w:r>
    </w:p>
    <w:p w:rsidR="00000000" w:rsidDel="00000000" w:rsidP="00000000" w:rsidRDefault="00000000" w:rsidRPr="00000000" w14:paraId="000000E6">
      <w:pPr>
        <w:ind w:left="0" w:right="-735" w:firstLine="0"/>
        <w:rPr>
          <w:sz w:val="24"/>
          <w:szCs w:val="24"/>
        </w:rPr>
      </w:pPr>
      <w:r w:rsidDel="00000000" w:rsidR="00000000" w:rsidRPr="00000000">
        <w:rPr>
          <w:sz w:val="24"/>
          <w:szCs w:val="24"/>
          <w:rtl w:val="0"/>
        </w:rPr>
        <w:t xml:space="preserve">First Baptist Church of Callaway Backpacks of Love-food program for the weekends                                        High Praise Worship-clothing assistance</w:t>
      </w:r>
    </w:p>
    <w:p w:rsidR="00000000" w:rsidDel="00000000" w:rsidP="00000000" w:rsidRDefault="00000000" w:rsidRPr="00000000" w14:paraId="000000E7">
      <w:pPr>
        <w:ind w:left="-720" w:right="-735"/>
        <w:rPr>
          <w:sz w:val="24"/>
          <w:szCs w:val="24"/>
        </w:rPr>
      </w:pPr>
      <w:r w:rsidDel="00000000" w:rsidR="00000000" w:rsidRPr="00000000">
        <w:rPr>
          <w:sz w:val="24"/>
          <w:szCs w:val="24"/>
          <w:rtl w:val="0"/>
        </w:rPr>
        <w:t xml:space="preserve">Tele-Doc-PanCare</w:t>
      </w:r>
    </w:p>
    <w:p w:rsidR="00000000" w:rsidDel="00000000" w:rsidP="00000000" w:rsidRDefault="00000000" w:rsidRPr="00000000" w14:paraId="000000E8">
      <w:pPr>
        <w:widowControl w:val="0"/>
        <w:spacing w:before="3" w:line="240" w:lineRule="auto"/>
        <w:rPr>
          <w:sz w:val="24"/>
          <w:szCs w:val="24"/>
        </w:rPr>
      </w:pPr>
      <w:r w:rsidDel="00000000" w:rsidR="00000000" w:rsidRPr="00000000">
        <w:rPr>
          <w:sz w:val="24"/>
          <w:szCs w:val="24"/>
          <w:rtl w:val="0"/>
        </w:rPr>
        <w:t xml:space="preserve">DCF- Access, Voter registration</w:t>
      </w:r>
    </w:p>
    <w:p w:rsidR="00000000" w:rsidDel="00000000" w:rsidP="00000000" w:rsidRDefault="00000000" w:rsidRPr="00000000" w14:paraId="000000E9">
      <w:pPr>
        <w:widowControl w:val="0"/>
        <w:spacing w:before="3" w:line="240" w:lineRule="auto"/>
        <w:rPr>
          <w:sz w:val="24"/>
          <w:szCs w:val="24"/>
        </w:rPr>
      </w:pPr>
      <w:r w:rsidDel="00000000" w:rsidR="00000000" w:rsidRPr="00000000">
        <w:rPr>
          <w:sz w:val="24"/>
          <w:szCs w:val="24"/>
          <w:rtl w:val="0"/>
        </w:rPr>
        <w:t xml:space="preserve">Dental Bus-PanCare</w:t>
      </w:r>
    </w:p>
    <w:p w:rsidR="00000000" w:rsidDel="00000000" w:rsidP="00000000" w:rsidRDefault="00000000" w:rsidRPr="00000000" w14:paraId="000000EA">
      <w:pPr>
        <w:widowControl w:val="0"/>
        <w:spacing w:before="3" w:line="240" w:lineRule="auto"/>
        <w:rPr>
          <w:sz w:val="24"/>
          <w:szCs w:val="24"/>
        </w:rPr>
      </w:pPr>
      <w:r w:rsidDel="00000000" w:rsidR="00000000" w:rsidRPr="00000000">
        <w:rPr>
          <w:sz w:val="24"/>
          <w:szCs w:val="24"/>
          <w:rtl w:val="0"/>
        </w:rPr>
        <w:t xml:space="preserve">Happy Soles-shoe program</w:t>
      </w:r>
    </w:p>
    <w:p w:rsidR="00000000" w:rsidDel="00000000" w:rsidP="00000000" w:rsidRDefault="00000000" w:rsidRPr="00000000" w14:paraId="000000EB">
      <w:pPr>
        <w:widowControl w:val="0"/>
        <w:spacing w:before="3" w:line="240" w:lineRule="auto"/>
        <w:rPr>
          <w:sz w:val="24"/>
          <w:szCs w:val="24"/>
        </w:rPr>
      </w:pPr>
      <w:r w:rsidDel="00000000" w:rsidR="00000000" w:rsidRPr="00000000">
        <w:rPr>
          <w:sz w:val="24"/>
          <w:szCs w:val="24"/>
          <w:rtl w:val="0"/>
        </w:rPr>
        <w:t xml:space="preserve">FSU Students-Math Night</w:t>
      </w:r>
    </w:p>
    <w:p w:rsidR="00000000" w:rsidDel="00000000" w:rsidP="00000000" w:rsidRDefault="00000000" w:rsidRPr="00000000" w14:paraId="000000EC">
      <w:pPr>
        <w:widowControl w:val="0"/>
        <w:spacing w:before="3" w:line="240" w:lineRule="auto"/>
        <w:rPr>
          <w:sz w:val="24"/>
          <w:szCs w:val="24"/>
        </w:rPr>
      </w:pPr>
      <w:r w:rsidDel="00000000" w:rsidR="00000000" w:rsidRPr="00000000">
        <w:rPr>
          <w:sz w:val="24"/>
          <w:szCs w:val="24"/>
          <w:rtl w:val="0"/>
        </w:rPr>
        <w:t xml:space="preserve">Rutherford High School Students Community Hours</w:t>
      </w:r>
    </w:p>
    <w:p w:rsidR="00000000" w:rsidDel="00000000" w:rsidP="00000000" w:rsidRDefault="00000000" w:rsidRPr="00000000" w14:paraId="000000ED">
      <w:pPr>
        <w:widowControl w:val="0"/>
        <w:spacing w:before="3" w:line="240" w:lineRule="auto"/>
        <w:rPr>
          <w:sz w:val="24"/>
          <w:szCs w:val="24"/>
        </w:rPr>
      </w:pPr>
      <w:r w:rsidDel="00000000" w:rsidR="00000000" w:rsidRPr="00000000">
        <w:rPr>
          <w:sz w:val="24"/>
          <w:szCs w:val="24"/>
          <w:rtl w:val="0"/>
        </w:rPr>
        <w:t xml:space="preserve">Abuse Awareness Family Advocacy Center</w:t>
      </w:r>
    </w:p>
    <w:p w:rsidR="00000000" w:rsidDel="00000000" w:rsidP="00000000" w:rsidRDefault="00000000" w:rsidRPr="00000000" w14:paraId="000000EE">
      <w:pPr>
        <w:widowControl w:val="0"/>
        <w:spacing w:before="3" w:line="240" w:lineRule="auto"/>
        <w:rPr>
          <w:sz w:val="24"/>
          <w:szCs w:val="24"/>
        </w:rPr>
      </w:pPr>
      <w:r w:rsidDel="00000000" w:rsidR="00000000" w:rsidRPr="00000000">
        <w:rPr>
          <w:sz w:val="24"/>
          <w:szCs w:val="24"/>
          <w:rtl w:val="0"/>
        </w:rPr>
        <w:t xml:space="preserve">Health Screenings- PanCare</w:t>
      </w:r>
    </w:p>
    <w:p w:rsidR="00000000" w:rsidDel="00000000" w:rsidP="00000000" w:rsidRDefault="00000000" w:rsidRPr="00000000" w14:paraId="000000EF">
      <w:pPr>
        <w:widowControl w:val="0"/>
        <w:spacing w:before="3" w:line="240" w:lineRule="auto"/>
        <w:rPr>
          <w:sz w:val="24"/>
          <w:szCs w:val="24"/>
        </w:rPr>
      </w:pPr>
      <w:r w:rsidDel="00000000" w:rsidR="00000000" w:rsidRPr="00000000">
        <w:rPr>
          <w:sz w:val="24"/>
          <w:szCs w:val="24"/>
          <w:rtl w:val="0"/>
        </w:rPr>
        <w:t xml:space="preserve">Happy Hanger-clothing program Jr. Service League</w:t>
      </w:r>
    </w:p>
    <w:p w:rsidR="00000000" w:rsidDel="00000000" w:rsidP="00000000" w:rsidRDefault="00000000" w:rsidRPr="00000000" w14:paraId="000000F0">
      <w:pPr>
        <w:widowControl w:val="0"/>
        <w:spacing w:before="3" w:line="240" w:lineRule="auto"/>
        <w:rPr>
          <w:sz w:val="24"/>
          <w:szCs w:val="24"/>
        </w:rPr>
      </w:pPr>
      <w:r w:rsidDel="00000000" w:rsidR="00000000" w:rsidRPr="00000000">
        <w:rPr>
          <w:sz w:val="24"/>
          <w:szCs w:val="24"/>
          <w:rtl w:val="0"/>
        </w:rPr>
        <w:t xml:space="preserve">Attendance referrals- Community of Care referrals</w:t>
      </w:r>
    </w:p>
    <w:p w:rsidR="00000000" w:rsidDel="00000000" w:rsidP="00000000" w:rsidRDefault="00000000" w:rsidRPr="00000000" w14:paraId="000000F1">
      <w:pPr>
        <w:widowControl w:val="0"/>
        <w:spacing w:before="3" w:line="240" w:lineRule="auto"/>
        <w:rPr>
          <w:sz w:val="24"/>
          <w:szCs w:val="24"/>
        </w:rPr>
      </w:pPr>
      <w:r w:rsidDel="00000000" w:rsidR="00000000" w:rsidRPr="00000000">
        <w:rPr>
          <w:sz w:val="24"/>
          <w:szCs w:val="24"/>
          <w:rtl w:val="0"/>
        </w:rPr>
        <w:t xml:space="preserve">Pre-K to K transition-Inviting local feeder preschools to our transition event </w:t>
      </w:r>
    </w:p>
    <w:p w:rsidR="00000000" w:rsidDel="00000000" w:rsidP="00000000" w:rsidRDefault="00000000" w:rsidRPr="00000000" w14:paraId="000000F2">
      <w:pPr>
        <w:widowControl w:val="0"/>
        <w:spacing w:before="3" w:line="240" w:lineRule="auto"/>
        <w:rPr>
          <w:sz w:val="24"/>
          <w:szCs w:val="24"/>
        </w:rPr>
      </w:pPr>
      <w:r w:rsidDel="00000000" w:rsidR="00000000" w:rsidRPr="00000000">
        <w:rPr>
          <w:sz w:val="24"/>
          <w:szCs w:val="24"/>
          <w:rtl w:val="0"/>
        </w:rPr>
        <w:t xml:space="preserve">SNAP Program-(focus 4th grade) Anchorage Children’s Home</w:t>
      </w:r>
    </w:p>
    <w:p w:rsidR="00000000" w:rsidDel="00000000" w:rsidP="00000000" w:rsidRDefault="00000000" w:rsidRPr="00000000" w14:paraId="000000F3">
      <w:pPr>
        <w:ind w:left="-720" w:right="-735"/>
        <w:rPr/>
      </w:pPr>
      <w:r w:rsidDel="00000000" w:rsidR="00000000" w:rsidRPr="00000000">
        <w:rPr>
          <w:rtl w:val="0"/>
        </w:rPr>
      </w:r>
    </w:p>
    <w:p w:rsidR="00000000" w:rsidDel="00000000" w:rsidP="00000000" w:rsidRDefault="00000000" w:rsidRPr="00000000" w14:paraId="000000F4">
      <w:pPr>
        <w:ind w:left="-720" w:right="-735"/>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 </w:t>
      </w:r>
      <w:r w:rsidDel="00000000" w:rsidR="00000000" w:rsidRPr="00000000">
        <w:rPr>
          <w:rtl w:val="0"/>
        </w:rPr>
      </w:r>
    </w:p>
    <w:p w:rsidR="00000000" w:rsidDel="00000000" w:rsidP="00000000" w:rsidRDefault="00000000" w:rsidRPr="00000000" w14:paraId="000000F5">
      <w:pPr>
        <w:ind w:left="-720" w:right="-735"/>
        <w:rPr/>
      </w:pPr>
      <w:r w:rsidDel="00000000" w:rsidR="00000000" w:rsidRPr="00000000">
        <w:rPr>
          <w:rtl w:val="0"/>
        </w:rPr>
        <w:t xml:space="preserve">Based on our Spring Parent Surveys, Callaway parents responded to the need for more understanding of Eureka Math. Callaway Elementary will be conducting Parent Portal assistance workshops to include having the parents create a online Eureka Math account so they and their child can become more familiar with Eureka through the use of their tutorials and online resources.   </w:t>
      </w:r>
    </w:p>
    <w:p w:rsidR="00000000" w:rsidDel="00000000" w:rsidP="00000000" w:rsidRDefault="00000000" w:rsidRPr="00000000" w14:paraId="000000F6">
      <w:pPr>
        <w:ind w:left="-720" w:right="-735"/>
        <w:rPr/>
      </w:pPr>
      <w:r w:rsidDel="00000000" w:rsidR="00000000" w:rsidRPr="00000000">
        <w:rPr>
          <w:rtl w:val="0"/>
        </w:rPr>
        <w:t xml:space="preserve"> </w:t>
      </w:r>
    </w:p>
    <w:p w:rsidR="00000000" w:rsidDel="00000000" w:rsidP="00000000" w:rsidRDefault="00000000" w:rsidRPr="00000000" w14:paraId="000000F7">
      <w:pPr>
        <w:ind w:left="-720" w:right="-735"/>
        <w:rPr/>
      </w:pPr>
      <w:r w:rsidDel="00000000" w:rsidR="00000000" w:rsidRPr="00000000">
        <w:rPr>
          <w:rtl w:val="0"/>
        </w:rPr>
        <w:t xml:space="preserve"> </w:t>
      </w:r>
    </w:p>
    <w:p w:rsidR="00000000" w:rsidDel="00000000" w:rsidP="00000000" w:rsidRDefault="00000000" w:rsidRPr="00000000" w14:paraId="000000F8">
      <w:pPr>
        <w:ind w:left="-720" w:right="-735"/>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 </w:t>
      </w:r>
    </w:p>
    <w:p w:rsidR="00000000" w:rsidDel="00000000" w:rsidP="00000000" w:rsidRDefault="00000000" w:rsidRPr="00000000" w14:paraId="000000F9">
      <w:pPr>
        <w:ind w:left="-720" w:right="-735"/>
        <w:rPr/>
      </w:pPr>
      <w:r w:rsidDel="00000000" w:rsidR="00000000" w:rsidRPr="00000000">
        <w:rPr>
          <w:rtl w:val="0"/>
        </w:rPr>
        <w:t xml:space="preserve">Parents will be encouraged at our Open House to sign-up for a parent -teacher conference to go over any concerns the parents might have and to complete a School-Parent Learning Compact. For parents who were unable to attend the Open House, the teacher will contact the parent and request a conference with them. </w:t>
      </w:r>
    </w:p>
    <w:p w:rsidR="00000000" w:rsidDel="00000000" w:rsidP="00000000" w:rsidRDefault="00000000" w:rsidRPr="00000000" w14:paraId="000000FA">
      <w:pPr>
        <w:ind w:left="-720" w:right="-735"/>
        <w:rPr/>
      </w:pPr>
      <w:r w:rsidDel="00000000" w:rsidR="00000000" w:rsidRPr="00000000">
        <w:rPr>
          <w:rtl w:val="0"/>
        </w:rPr>
        <w:t xml:space="preserve"> </w:t>
      </w:r>
    </w:p>
    <w:p w:rsidR="00000000" w:rsidDel="00000000" w:rsidP="00000000" w:rsidRDefault="00000000" w:rsidRPr="00000000" w14:paraId="000000FB">
      <w:pPr>
        <w:ind w:left="-720" w:right="-735"/>
        <w:rPr/>
      </w:pPr>
      <w:r w:rsidDel="00000000" w:rsidR="00000000" w:rsidRPr="00000000">
        <w:rPr>
          <w:rtl w:val="0"/>
        </w:rPr>
        <w:t xml:space="preserve"> </w:t>
      </w:r>
    </w:p>
    <w:p w:rsidR="00000000" w:rsidDel="00000000" w:rsidP="00000000" w:rsidRDefault="00000000" w:rsidRPr="00000000" w14:paraId="000000FC">
      <w:pPr>
        <w:ind w:left="-720" w:right="-735"/>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FD">
      <w:pPr>
        <w:ind w:left="-720" w:right="-735"/>
        <w:rPr/>
      </w:pPr>
      <w:r w:rsidDel="00000000" w:rsidR="00000000" w:rsidRPr="00000000">
        <w:rPr>
          <w:rtl w:val="0"/>
        </w:rPr>
        <w:t xml:space="preserve"> </w:t>
      </w:r>
    </w:p>
    <w:p w:rsidR="00000000" w:rsidDel="00000000" w:rsidP="00000000" w:rsidRDefault="00000000" w:rsidRPr="00000000" w14:paraId="000000FE">
      <w:pPr>
        <w:ind w:left="-720" w:right="-735"/>
        <w:rPr/>
      </w:pPr>
      <w:r w:rsidDel="00000000" w:rsidR="00000000" w:rsidRPr="00000000">
        <w:rPr>
          <w:rtl w:val="0"/>
        </w:rPr>
        <w:t xml:space="preserve"> </w:t>
      </w:r>
    </w:p>
    <w:p w:rsidR="00000000" w:rsidDel="00000000" w:rsidP="00000000" w:rsidRDefault="00000000" w:rsidRPr="00000000" w14:paraId="000000FF">
      <w:pPr>
        <w:ind w:left="-720" w:right="-735"/>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100">
      <w:pPr>
        <w:ind w:left="-720" w:right="-735"/>
        <w:rPr/>
      </w:pPr>
      <w:r w:rsidDel="00000000" w:rsidR="00000000" w:rsidRPr="00000000">
        <w:rPr>
          <w:rtl w:val="0"/>
        </w:rPr>
        <w:t xml:space="preserve"> </w:t>
      </w:r>
    </w:p>
    <w:p w:rsidR="00000000" w:rsidDel="00000000" w:rsidP="00000000" w:rsidRDefault="00000000" w:rsidRPr="00000000" w14:paraId="00000101">
      <w:pPr>
        <w:ind w:left="-720" w:right="-735"/>
        <w:rPr/>
      </w:pPr>
      <w:r w:rsidDel="00000000" w:rsidR="00000000" w:rsidRPr="00000000">
        <w:rPr>
          <w:rtl w:val="0"/>
        </w:rPr>
        <w:t xml:space="preserve"> </w:t>
      </w:r>
    </w:p>
    <w:p w:rsidR="00000000" w:rsidDel="00000000" w:rsidP="00000000" w:rsidRDefault="00000000" w:rsidRPr="00000000" w14:paraId="00000102">
      <w:pPr>
        <w:ind w:left="-720" w:right="-735"/>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103">
      <w:pPr>
        <w:ind w:left="-720" w:right="-735"/>
        <w:rPr/>
      </w:pPr>
      <w:r w:rsidDel="00000000" w:rsidR="00000000" w:rsidRPr="00000000">
        <w:rPr>
          <w:rtl w:val="0"/>
        </w:rPr>
        <w:t xml:space="preserve"> </w:t>
      </w:r>
    </w:p>
    <w:p w:rsidR="00000000" w:rsidDel="00000000" w:rsidP="00000000" w:rsidRDefault="00000000" w:rsidRPr="00000000" w14:paraId="00000104">
      <w:pPr>
        <w:ind w:left="-720" w:right="-735"/>
        <w:rPr/>
      </w:pPr>
      <w:r w:rsidDel="00000000" w:rsidR="00000000" w:rsidRPr="00000000">
        <w:rPr>
          <w:rtl w:val="0"/>
        </w:rPr>
        <w:t xml:space="preserve"> </w:t>
      </w:r>
    </w:p>
    <w:p w:rsidR="00000000" w:rsidDel="00000000" w:rsidP="00000000" w:rsidRDefault="00000000" w:rsidRPr="00000000" w14:paraId="00000105">
      <w:pPr>
        <w:ind w:left="-720" w:right="-735"/>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106">
      <w:pPr>
        <w:ind w:left="-720" w:right="-735"/>
        <w:rPr/>
      </w:pPr>
      <w:r w:rsidDel="00000000" w:rsidR="00000000" w:rsidRPr="00000000">
        <w:rPr>
          <w:rtl w:val="0"/>
        </w:rPr>
        <w:t xml:space="preserve"> </w:t>
      </w:r>
    </w:p>
    <w:p w:rsidR="00000000" w:rsidDel="00000000" w:rsidP="00000000" w:rsidRDefault="00000000" w:rsidRPr="00000000" w14:paraId="00000107">
      <w:pPr>
        <w:ind w:left="-720" w:right="-735"/>
        <w:rPr/>
      </w:pPr>
      <w:r w:rsidDel="00000000" w:rsidR="00000000" w:rsidRPr="00000000">
        <w:rPr>
          <w:rtl w:val="0"/>
        </w:rPr>
        <w:t xml:space="preserve"> </w:t>
      </w:r>
    </w:p>
    <w:p w:rsidR="00000000" w:rsidDel="00000000" w:rsidP="00000000" w:rsidRDefault="00000000" w:rsidRPr="00000000" w14:paraId="00000108">
      <w:pPr>
        <w:ind w:left="-720" w:right="-735"/>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109">
      <w:pPr>
        <w:ind w:left="-720" w:right="-735"/>
        <w:rPr/>
      </w:pPr>
      <w:r w:rsidDel="00000000" w:rsidR="00000000" w:rsidRPr="00000000">
        <w:rPr>
          <w:rtl w:val="0"/>
        </w:rPr>
        <w:t xml:space="preserve"> </w:t>
      </w:r>
    </w:p>
    <w:p w:rsidR="00000000" w:rsidDel="00000000" w:rsidP="00000000" w:rsidRDefault="00000000" w:rsidRPr="00000000" w14:paraId="0000010A">
      <w:pPr>
        <w:ind w:left="-720" w:right="-735"/>
        <w:rPr/>
      </w:pPr>
      <w:r w:rsidDel="00000000" w:rsidR="00000000" w:rsidRPr="00000000">
        <w:rPr>
          <w:rtl w:val="0"/>
        </w:rPr>
        <w:t xml:space="preserve"> </w:t>
      </w:r>
    </w:p>
    <w:p w:rsidR="00000000" w:rsidDel="00000000" w:rsidP="00000000" w:rsidRDefault="00000000" w:rsidRPr="00000000" w14:paraId="0000010B">
      <w:pPr>
        <w:ind w:left="-720" w:right="-735"/>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10C">
      <w:pPr>
        <w:ind w:left="-720" w:right="-735"/>
        <w:rPr/>
      </w:pPr>
      <w:r w:rsidDel="00000000" w:rsidR="00000000" w:rsidRPr="00000000">
        <w:rPr>
          <w:rtl w:val="0"/>
        </w:rPr>
        <w:t xml:space="preserve"> </w:t>
      </w:r>
    </w:p>
    <w:p w:rsidR="00000000" w:rsidDel="00000000" w:rsidP="00000000" w:rsidRDefault="00000000" w:rsidRPr="00000000" w14:paraId="0000010D">
      <w:pPr>
        <w:ind w:left="-720" w:right="-735"/>
        <w:rPr/>
      </w:pPr>
      <w:r w:rsidDel="00000000" w:rsidR="00000000" w:rsidRPr="00000000">
        <w:rPr>
          <w:rtl w:val="0"/>
        </w:rPr>
        <w:t xml:space="preserve"> </w:t>
      </w:r>
    </w:p>
    <w:p w:rsidR="00000000" w:rsidDel="00000000" w:rsidP="00000000" w:rsidRDefault="00000000" w:rsidRPr="00000000" w14:paraId="0000010E">
      <w:pPr>
        <w:ind w:left="-720" w:right="-735"/>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10F">
      <w:pPr>
        <w:ind w:left="-720" w:right="-735"/>
        <w:rPr>
          <w:b w:val="1"/>
        </w:rPr>
      </w:pPr>
      <w:r w:rsidDel="00000000" w:rsidR="00000000" w:rsidRPr="00000000">
        <w:rPr>
          <w:rtl w:val="0"/>
        </w:rPr>
      </w:r>
    </w:p>
    <w:p w:rsidR="00000000" w:rsidDel="00000000" w:rsidP="00000000" w:rsidRDefault="00000000" w:rsidRPr="00000000" w14:paraId="00000110">
      <w:pPr>
        <w:ind w:left="-720" w:right="-735"/>
        <w:rPr/>
      </w:pPr>
      <w:r w:rsidDel="00000000" w:rsidR="00000000" w:rsidRPr="00000000">
        <w:rPr>
          <w:rtl w:val="0"/>
        </w:rPr>
        <w:t xml:space="preserve"> </w:t>
      </w:r>
    </w:p>
    <w:p w:rsidR="00000000" w:rsidDel="00000000" w:rsidP="00000000" w:rsidRDefault="00000000" w:rsidRPr="00000000" w14:paraId="00000111">
      <w:pPr>
        <w:ind w:left="-720" w:right="-735"/>
        <w:rPr/>
      </w:pPr>
      <w:r w:rsidDel="00000000" w:rsidR="00000000" w:rsidRPr="00000000">
        <w:rPr>
          <w:rtl w:val="0"/>
        </w:rPr>
        <w:t xml:space="preserve"> </w:t>
      </w:r>
    </w:p>
    <w:p w:rsidR="00000000" w:rsidDel="00000000" w:rsidP="00000000" w:rsidRDefault="00000000" w:rsidRPr="00000000" w14:paraId="00000112">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113">
      <w:pPr>
        <w:ind w:left="-720" w:right="-735"/>
        <w:rPr>
          <w:b w:val="1"/>
          <w:u w:val="single"/>
        </w:rPr>
      </w:pPr>
      <w:r w:rsidDel="00000000" w:rsidR="00000000" w:rsidRPr="00000000">
        <w:rPr>
          <w:rtl w:val="0"/>
        </w:rPr>
      </w:r>
    </w:p>
    <w:p w:rsidR="00000000" w:rsidDel="00000000" w:rsidP="00000000" w:rsidRDefault="00000000" w:rsidRPr="00000000" w14:paraId="00000114">
      <w:pPr>
        <w:ind w:left="-720" w:right="-735"/>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115">
      <w:pPr>
        <w:ind w:left="-720" w:right="-735"/>
        <w:rPr/>
      </w:pPr>
      <w:r w:rsidDel="00000000" w:rsidR="00000000" w:rsidRPr="00000000">
        <w:rPr>
          <w:rtl w:val="0"/>
        </w:rPr>
        <w:t xml:space="preserve">Based on our schools Spring Parent Survey results, work schedule and childcare was listed as the top barrier to attending school events. We are offering SAC meetings prior to dismissal for parents to assist with childcare and convenience of parents.  </w:t>
      </w:r>
    </w:p>
    <w:p w:rsidR="00000000" w:rsidDel="00000000" w:rsidP="00000000" w:rsidRDefault="00000000" w:rsidRPr="00000000" w14:paraId="00000116">
      <w:pPr>
        <w:ind w:left="-720" w:right="-735"/>
        <w:rPr/>
      </w:pPr>
      <w:r w:rsidDel="00000000" w:rsidR="00000000" w:rsidRPr="00000000">
        <w:rPr>
          <w:rtl w:val="0"/>
        </w:rPr>
      </w:r>
    </w:p>
    <w:p w:rsidR="00000000" w:rsidDel="00000000" w:rsidP="00000000" w:rsidRDefault="00000000" w:rsidRPr="00000000" w14:paraId="00000117">
      <w:pPr>
        <w:ind w:left="-720" w:right="-735"/>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118">
      <w:pPr>
        <w:ind w:left="-720" w:right="-735"/>
        <w:rPr/>
      </w:pPr>
      <w:r w:rsidDel="00000000" w:rsidR="00000000" w:rsidRPr="00000000">
        <w:rPr>
          <w:rtl w:val="0"/>
        </w:rPr>
        <w:t xml:space="preserve">All school communications are translated for our ELL families. Google Translate and staff members assist with this. Bilingual Staff members assist with conferences and phone calls. </w:t>
      </w:r>
    </w:p>
    <w:p w:rsidR="00000000" w:rsidDel="00000000" w:rsidP="00000000" w:rsidRDefault="00000000" w:rsidRPr="00000000" w14:paraId="00000119">
      <w:pPr>
        <w:ind w:left="-720" w:right="-735"/>
        <w:rPr/>
      </w:pPr>
      <w:r w:rsidDel="00000000" w:rsidR="00000000" w:rsidRPr="00000000">
        <w:rPr>
          <w:rtl w:val="0"/>
        </w:rPr>
        <w:t xml:space="preserve"> </w:t>
      </w:r>
    </w:p>
    <w:p w:rsidR="00000000" w:rsidDel="00000000" w:rsidP="00000000" w:rsidRDefault="00000000" w:rsidRPr="00000000" w14:paraId="0000011A">
      <w:pPr>
        <w:ind w:left="-720" w:right="-735"/>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11B">
      <w:pPr>
        <w:ind w:left="-720" w:right="-735"/>
        <w:rPr/>
      </w:pPr>
      <w:r w:rsidDel="00000000" w:rsidR="00000000" w:rsidRPr="00000000">
        <w:rPr>
          <w:rtl w:val="0"/>
        </w:rPr>
        <w:t xml:space="preserve">Based on the Spring Parent Survey results, the majority of parents indicated that evening and right after school would be the most convenient times to attend events.</w:t>
      </w:r>
    </w:p>
    <w:p w:rsidR="00000000" w:rsidDel="00000000" w:rsidP="00000000" w:rsidRDefault="00000000" w:rsidRPr="00000000" w14:paraId="0000011C">
      <w:pPr>
        <w:ind w:left="-720" w:right="-735"/>
        <w:rPr/>
      </w:pPr>
      <w:r w:rsidDel="00000000" w:rsidR="00000000" w:rsidRPr="00000000">
        <w:rPr>
          <w:rtl w:val="0"/>
        </w:rPr>
        <w:t xml:space="preserve"> </w:t>
      </w:r>
    </w:p>
    <w:p w:rsidR="00000000" w:rsidDel="00000000" w:rsidP="00000000" w:rsidRDefault="00000000" w:rsidRPr="00000000" w14:paraId="0000011D">
      <w:pPr>
        <w:ind w:left="-720" w:right="-735"/>
        <w:rPr/>
      </w:pPr>
      <w:r w:rsidDel="00000000" w:rsidR="00000000" w:rsidRPr="00000000">
        <w:rPr>
          <w:rtl w:val="0"/>
        </w:rPr>
        <w:t xml:space="preserve"> </w:t>
      </w:r>
    </w:p>
    <w:p w:rsidR="00000000" w:rsidDel="00000000" w:rsidP="00000000" w:rsidRDefault="00000000" w:rsidRPr="00000000" w14:paraId="0000011E">
      <w:pPr>
        <w:ind w:left="-720" w:right="-735"/>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11F">
      <w:pPr>
        <w:ind w:left="-720" w:right="-735"/>
        <w:rPr/>
      </w:pPr>
      <w:r w:rsidDel="00000000" w:rsidR="00000000" w:rsidRPr="00000000">
        <w:rPr>
          <w:rtl w:val="0"/>
        </w:rPr>
        <w:t xml:space="preserve">Per our school policy, a minimum of 2 weeks notice will be given to parents. Notification of events will be posted with various forms of communication to maximise the greatest participation.</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Liaison</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Salary &amp; benefits                                            $18,003</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Paper ($500), ink/toner($2000), stamps ($550), Nicky Folders ($785), planners ($900)                               $4735.00</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Refreshments, materials, supplies, ink toner  $792               Stated above</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Subs to cover classrooms                               $721</w:t>
            </w:r>
          </w:p>
        </w:tc>
      </w:tr>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 Center</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Supplies                                                           $616.00                                 </w:t>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