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305" w:rsidRPr="0072759B" w:rsidRDefault="00A44305" w:rsidP="00A44305">
      <w:pPr>
        <w:jc w:val="center"/>
        <w:rPr>
          <w:rFonts w:ascii="Times New Roman" w:hAnsi="Times New Roman" w:cs="Times New Roman"/>
          <w:sz w:val="24"/>
          <w:szCs w:val="24"/>
        </w:rPr>
      </w:pPr>
      <w:bookmarkStart w:id="0" w:name="_GoBack"/>
      <w:bookmarkEnd w:id="0"/>
    </w:p>
    <w:p w:rsidR="00A44305" w:rsidRPr="0072759B" w:rsidRDefault="00A44305" w:rsidP="00A44305">
      <w:pPr>
        <w:jc w:val="center"/>
        <w:rPr>
          <w:rFonts w:ascii="Times New Roman" w:hAnsi="Times New Roman" w:cs="Times New Roman"/>
          <w:sz w:val="24"/>
          <w:szCs w:val="24"/>
        </w:rPr>
      </w:pPr>
      <w:r w:rsidRPr="0072759B">
        <w:rPr>
          <w:rFonts w:ascii="Times New Roman" w:hAnsi="Times New Roman" w:cs="Times New Roman"/>
          <w:noProof/>
          <w:sz w:val="24"/>
          <w:szCs w:val="24"/>
        </w:rPr>
        <w:drawing>
          <wp:inline distT="0" distB="0" distL="0" distR="0" wp14:anchorId="274C6970" wp14:editId="3975AC1A">
            <wp:extent cx="28575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C Logo.jpg"/>
                    <pic:cNvPicPr/>
                  </pic:nvPicPr>
                  <pic:blipFill>
                    <a:blip r:embed="rId6">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BB2794" w:rsidRPr="0072759B" w:rsidRDefault="00A44305" w:rsidP="00A44305">
      <w:pPr>
        <w:jc w:val="center"/>
        <w:rPr>
          <w:rFonts w:ascii="Times New Roman" w:hAnsi="Times New Roman" w:cs="Times New Roman"/>
          <w:sz w:val="24"/>
          <w:szCs w:val="24"/>
        </w:rPr>
      </w:pPr>
      <w:r w:rsidRPr="0072759B">
        <w:rPr>
          <w:rFonts w:ascii="Times New Roman" w:hAnsi="Times New Roman" w:cs="Times New Roman"/>
          <w:sz w:val="24"/>
          <w:szCs w:val="24"/>
        </w:rPr>
        <w:t>Orange County Public Schools</w:t>
      </w:r>
    </w:p>
    <w:p w:rsidR="00A44305" w:rsidRPr="0072759B" w:rsidRDefault="00A44305" w:rsidP="00A44305">
      <w:pPr>
        <w:jc w:val="center"/>
        <w:rPr>
          <w:rFonts w:ascii="Times New Roman" w:hAnsi="Times New Roman" w:cs="Times New Roman"/>
          <w:sz w:val="24"/>
          <w:szCs w:val="24"/>
        </w:rPr>
      </w:pPr>
      <w:r w:rsidRPr="0072759B">
        <w:rPr>
          <w:rFonts w:ascii="Times New Roman" w:hAnsi="Times New Roman" w:cs="Times New Roman"/>
          <w:sz w:val="24"/>
          <w:szCs w:val="24"/>
        </w:rPr>
        <w:t>6125 North Orange Blossom Trail</w:t>
      </w:r>
    </w:p>
    <w:p w:rsidR="00A44305" w:rsidRPr="0072759B" w:rsidRDefault="00A44305" w:rsidP="00A44305">
      <w:pPr>
        <w:jc w:val="center"/>
        <w:rPr>
          <w:rFonts w:ascii="Times New Roman" w:hAnsi="Times New Roman" w:cs="Times New Roman"/>
          <w:sz w:val="24"/>
          <w:szCs w:val="24"/>
        </w:rPr>
      </w:pPr>
      <w:r w:rsidRPr="0072759B">
        <w:rPr>
          <w:rFonts w:ascii="Times New Roman" w:hAnsi="Times New Roman" w:cs="Times New Roman"/>
          <w:sz w:val="24"/>
          <w:szCs w:val="24"/>
        </w:rPr>
        <w:t>Orlando, FL 32810</w:t>
      </w:r>
    </w:p>
    <w:p w:rsidR="00A44305" w:rsidRPr="0072759B" w:rsidRDefault="00A44305" w:rsidP="00A44305">
      <w:pPr>
        <w:jc w:val="center"/>
        <w:rPr>
          <w:rFonts w:ascii="Times New Roman" w:hAnsi="Times New Roman" w:cs="Times New Roman"/>
          <w:sz w:val="24"/>
          <w:szCs w:val="24"/>
        </w:rPr>
      </w:pPr>
      <w:r w:rsidRPr="0072759B">
        <w:rPr>
          <w:rFonts w:ascii="Times New Roman" w:hAnsi="Times New Roman" w:cs="Times New Roman"/>
          <w:sz w:val="24"/>
          <w:szCs w:val="24"/>
        </w:rPr>
        <w:t>Phone: (407)992-0599</w:t>
      </w:r>
    </w:p>
    <w:p w:rsidR="00A44305" w:rsidRPr="0072759B" w:rsidRDefault="00A44305" w:rsidP="00A44305">
      <w:pPr>
        <w:jc w:val="center"/>
        <w:rPr>
          <w:rFonts w:ascii="Times New Roman" w:hAnsi="Times New Roman" w:cs="Times New Roman"/>
          <w:sz w:val="24"/>
          <w:szCs w:val="24"/>
        </w:rPr>
      </w:pPr>
      <w:r w:rsidRPr="0072759B">
        <w:rPr>
          <w:rFonts w:ascii="Times New Roman" w:hAnsi="Times New Roman" w:cs="Times New Roman"/>
          <w:sz w:val="24"/>
          <w:szCs w:val="24"/>
        </w:rPr>
        <w:t>Fax: (407) 250-6298</w:t>
      </w:r>
    </w:p>
    <w:p w:rsidR="00A44305" w:rsidRPr="0072759B" w:rsidRDefault="00A44305" w:rsidP="00A44305">
      <w:pPr>
        <w:jc w:val="center"/>
        <w:rPr>
          <w:rFonts w:ascii="Times New Roman" w:hAnsi="Times New Roman" w:cs="Times New Roman"/>
          <w:sz w:val="24"/>
          <w:szCs w:val="24"/>
        </w:rPr>
      </w:pPr>
    </w:p>
    <w:p w:rsidR="003E5D6B" w:rsidRPr="0072759B" w:rsidRDefault="003E5D6B" w:rsidP="00A44305">
      <w:pPr>
        <w:jc w:val="center"/>
        <w:rPr>
          <w:rFonts w:ascii="Times New Roman" w:hAnsi="Times New Roman" w:cs="Times New Roman"/>
          <w:b/>
          <w:sz w:val="24"/>
          <w:szCs w:val="24"/>
        </w:rPr>
      </w:pPr>
      <w:r w:rsidRPr="0072759B">
        <w:rPr>
          <w:rFonts w:ascii="Times New Roman" w:hAnsi="Times New Roman" w:cs="Times New Roman"/>
          <w:b/>
          <w:sz w:val="24"/>
          <w:szCs w:val="24"/>
        </w:rPr>
        <w:t>Positive Pathways Transition Center</w:t>
      </w:r>
    </w:p>
    <w:p w:rsidR="008308DC" w:rsidRPr="0072759B" w:rsidRDefault="008308DC" w:rsidP="00A44305">
      <w:pPr>
        <w:jc w:val="center"/>
        <w:rPr>
          <w:rFonts w:ascii="Times New Roman" w:hAnsi="Times New Roman" w:cs="Times New Roman"/>
          <w:b/>
          <w:sz w:val="24"/>
          <w:szCs w:val="24"/>
        </w:rPr>
      </w:pPr>
    </w:p>
    <w:p w:rsidR="003E5D6B" w:rsidRPr="0072759B" w:rsidRDefault="003E5D6B" w:rsidP="00A44305">
      <w:pPr>
        <w:jc w:val="center"/>
        <w:rPr>
          <w:rFonts w:ascii="Times New Roman" w:hAnsi="Times New Roman" w:cs="Times New Roman"/>
          <w:b/>
          <w:sz w:val="24"/>
          <w:szCs w:val="24"/>
        </w:rPr>
      </w:pPr>
      <w:r w:rsidRPr="0072759B">
        <w:rPr>
          <w:rFonts w:ascii="Times New Roman" w:hAnsi="Times New Roman" w:cs="Times New Roman"/>
          <w:b/>
          <w:sz w:val="24"/>
          <w:szCs w:val="24"/>
        </w:rPr>
        <w:t>Parent and Family Engagement Plan</w:t>
      </w:r>
    </w:p>
    <w:p w:rsidR="003E5D6B" w:rsidRPr="0072759B" w:rsidRDefault="003E5D6B" w:rsidP="00A44305">
      <w:pPr>
        <w:jc w:val="center"/>
        <w:rPr>
          <w:rFonts w:ascii="Times New Roman" w:hAnsi="Times New Roman" w:cs="Times New Roman"/>
          <w:b/>
          <w:sz w:val="24"/>
          <w:szCs w:val="24"/>
        </w:rPr>
      </w:pPr>
    </w:p>
    <w:p w:rsidR="003E5D6B" w:rsidRPr="0072759B" w:rsidRDefault="003E5D6B" w:rsidP="00AC0082">
      <w:pPr>
        <w:ind w:firstLine="360"/>
        <w:rPr>
          <w:rFonts w:ascii="Times New Roman" w:hAnsi="Times New Roman" w:cs="Times New Roman"/>
          <w:b/>
          <w:sz w:val="24"/>
          <w:szCs w:val="24"/>
        </w:rPr>
      </w:pPr>
      <w:r w:rsidRPr="0072759B">
        <w:rPr>
          <w:rFonts w:ascii="Times New Roman" w:hAnsi="Times New Roman" w:cs="Times New Roman"/>
          <w:b/>
          <w:sz w:val="24"/>
          <w:szCs w:val="24"/>
        </w:rPr>
        <w:t>Assurances -Positive Pathways Transition Center agrees to:</w:t>
      </w:r>
    </w:p>
    <w:p w:rsidR="006016C1" w:rsidRPr="0072759B" w:rsidRDefault="006016C1" w:rsidP="003E5D6B">
      <w:pPr>
        <w:rPr>
          <w:rFonts w:ascii="Times New Roman" w:hAnsi="Times New Roman" w:cs="Times New Roman"/>
          <w:b/>
          <w:sz w:val="24"/>
          <w:szCs w:val="24"/>
        </w:rPr>
      </w:pPr>
    </w:p>
    <w:p w:rsidR="003E5D6B" w:rsidRPr="0072759B" w:rsidRDefault="003E5D6B" w:rsidP="003E5D6B">
      <w:pPr>
        <w:pStyle w:val="BulletIndented"/>
        <w:numPr>
          <w:ilvl w:val="0"/>
          <w:numId w:val="2"/>
        </w:numPr>
        <w:spacing w:after="0"/>
      </w:pPr>
      <w:r w:rsidRPr="0072759B">
        <w:t xml:space="preserve">Be governed by the statutory definition of parental </w:t>
      </w:r>
      <w:r w:rsidR="00A761CB">
        <w:t>engagement</w:t>
      </w:r>
      <w:r w:rsidRPr="0072759B">
        <w:t>, and will carry out programs, activities, and procedures in accordance with the definition outlined in Section 9101(32), ESEA.</w:t>
      </w:r>
    </w:p>
    <w:p w:rsidR="003E5D6B" w:rsidRPr="0072759B" w:rsidRDefault="003E5D6B" w:rsidP="003E5D6B">
      <w:pPr>
        <w:pStyle w:val="BulletIndented"/>
        <w:numPr>
          <w:ilvl w:val="0"/>
          <w:numId w:val="2"/>
        </w:numPr>
        <w:spacing w:before="120" w:after="0"/>
        <w:rPr>
          <w:color w:val="000000"/>
        </w:rPr>
      </w:pPr>
      <w:r w:rsidRPr="0072759B">
        <w:t xml:space="preserve">Involve the parents of children served in Title I, Part A in decisions about how Title I, Part A funds reserved for parental </w:t>
      </w:r>
      <w:r w:rsidR="00A761CB">
        <w:t>engagement</w:t>
      </w:r>
      <w:r w:rsidRPr="0072759B">
        <w:t xml:space="preserve"> are spent.</w:t>
      </w:r>
    </w:p>
    <w:p w:rsidR="003E5D6B" w:rsidRPr="0072759B" w:rsidRDefault="003E5D6B" w:rsidP="003E5D6B">
      <w:pPr>
        <w:pStyle w:val="BulletIndented"/>
        <w:numPr>
          <w:ilvl w:val="0"/>
          <w:numId w:val="2"/>
        </w:numPr>
        <w:spacing w:before="120" w:after="0"/>
        <w:rPr>
          <w:color w:val="000000"/>
        </w:rPr>
      </w:pPr>
      <w:r w:rsidRPr="0072759B">
        <w:t xml:space="preserve">Involve parents, in an organized, ongoing, and timely way, in the planning, review, and improvement of programs under this part, including the planning, review, and improvement of the school parental </w:t>
      </w:r>
      <w:r w:rsidR="00A761CB">
        <w:t>engagement</w:t>
      </w:r>
      <w:r w:rsidRPr="0072759B">
        <w:t xml:space="preserve"> policy and the joint development of the school wide program plan.</w:t>
      </w:r>
    </w:p>
    <w:p w:rsidR="003E5D6B" w:rsidRPr="0072759B" w:rsidRDefault="003E5D6B" w:rsidP="003E5D6B">
      <w:pPr>
        <w:pStyle w:val="BodyText"/>
        <w:numPr>
          <w:ilvl w:val="0"/>
          <w:numId w:val="2"/>
        </w:numPr>
        <w:spacing w:after="0"/>
      </w:pPr>
      <w:r w:rsidRPr="0072759B">
        <w:t xml:space="preserve">Jointly develop/revise with parents the school parental </w:t>
      </w:r>
      <w:r w:rsidR="00A761CB">
        <w:t>engagement</w:t>
      </w:r>
      <w:r w:rsidRPr="0072759B">
        <w:t xml:space="preserve"> policy and distribute it to parents of participating children and make available the parental </w:t>
      </w:r>
      <w:r w:rsidR="00A761CB">
        <w:t>engagement</w:t>
      </w:r>
      <w:r w:rsidRPr="0072759B">
        <w:t xml:space="preserve"> plan to the local community.</w:t>
      </w:r>
    </w:p>
    <w:p w:rsidR="003E5D6B" w:rsidRPr="0072759B" w:rsidRDefault="003E5D6B" w:rsidP="003E5D6B">
      <w:pPr>
        <w:pStyle w:val="BodyText"/>
        <w:numPr>
          <w:ilvl w:val="0"/>
          <w:numId w:val="2"/>
        </w:numPr>
        <w:spacing w:after="0"/>
      </w:pPr>
      <w:r w:rsidRPr="0072759B">
        <w:t xml:space="preserve">Use the findings of the parental </w:t>
      </w:r>
      <w:r w:rsidR="00A761CB">
        <w:t>engagement</w:t>
      </w:r>
      <w:r w:rsidRPr="0072759B">
        <w:t xml:space="preserve"> policy review to design strategies for more effective parental </w:t>
      </w:r>
      <w:r w:rsidR="00A761CB">
        <w:t>engagement</w:t>
      </w:r>
      <w:r w:rsidRPr="0072759B">
        <w:t xml:space="preserve">, and to revise, if necessary, the school’s parental </w:t>
      </w:r>
      <w:r w:rsidR="00A761CB">
        <w:t>engagement</w:t>
      </w:r>
      <w:r w:rsidRPr="0072759B">
        <w:t xml:space="preserve"> policy.</w:t>
      </w:r>
    </w:p>
    <w:p w:rsidR="003E5D6B" w:rsidRPr="0072759B" w:rsidRDefault="003E5D6B" w:rsidP="003E5D6B">
      <w:pPr>
        <w:pStyle w:val="ListParagraph"/>
        <w:numPr>
          <w:ilvl w:val="0"/>
          <w:numId w:val="2"/>
        </w:numPr>
        <w:spacing w:after="0" w:line="240" w:lineRule="auto"/>
        <w:rPr>
          <w:rFonts w:ascii="Times New Roman" w:hAnsi="Times New Roman" w:cs="Times New Roman"/>
          <w:sz w:val="24"/>
          <w:szCs w:val="24"/>
        </w:rPr>
      </w:pPr>
      <w:r w:rsidRPr="0072759B">
        <w:rPr>
          <w:rFonts w:ascii="Times New Roman" w:hAnsi="Times New Roman" w:cs="Times New Roman"/>
          <w:sz w:val="24"/>
          <w:szCs w:val="24"/>
        </w:rPr>
        <w:t>Inform parents and parental organizations of the purpose and existence of the Parental Information and Resource Centers (PIRC) in Florida, i.e., PIRC of Family Network on Disabilities in Florida (FND) and PIRC at University of South Florida.</w:t>
      </w:r>
    </w:p>
    <w:p w:rsidR="003E5D6B" w:rsidRPr="0072759B" w:rsidRDefault="003E5D6B" w:rsidP="003E5D6B">
      <w:pPr>
        <w:pStyle w:val="BulletIndented"/>
        <w:numPr>
          <w:ilvl w:val="0"/>
          <w:numId w:val="2"/>
        </w:numPr>
        <w:spacing w:after="0"/>
      </w:pPr>
      <w:r w:rsidRPr="0072759B">
        <w:t>If the plan for Title I, Part A, is not satisfactory to the parents of participating children, the school will submit parent comments with the plan when the school submits the plan to the local educational agency.</w:t>
      </w:r>
    </w:p>
    <w:p w:rsidR="003E5D6B" w:rsidRPr="0072759B" w:rsidRDefault="003E5D6B" w:rsidP="003E5D6B">
      <w:pPr>
        <w:pStyle w:val="BulletIndented"/>
        <w:numPr>
          <w:ilvl w:val="0"/>
          <w:numId w:val="2"/>
        </w:numPr>
        <w:spacing w:after="0"/>
      </w:pPr>
      <w:r w:rsidRPr="0072759B">
        <w:t>Provide to each parent an individual student report about the performance of their child on the state assessment in at least mathematics, language arts, and reading.</w:t>
      </w:r>
    </w:p>
    <w:p w:rsidR="003E5D6B" w:rsidRPr="0072759B" w:rsidRDefault="003E5D6B" w:rsidP="003E5D6B">
      <w:pPr>
        <w:pStyle w:val="BulletIndented"/>
        <w:numPr>
          <w:ilvl w:val="0"/>
          <w:numId w:val="2"/>
        </w:numPr>
        <w:spacing w:after="0"/>
      </w:pPr>
      <w:r w:rsidRPr="0072759B">
        <w:t xml:space="preserve">Provide each parent timely notice when their child has been assigned or has been taught for four (4) or more consecutive weeks by a teacher who is not highly qualified. </w:t>
      </w:r>
    </w:p>
    <w:p w:rsidR="003E5D6B" w:rsidRPr="0072759B" w:rsidRDefault="003E5D6B" w:rsidP="00AC0082">
      <w:pPr>
        <w:pStyle w:val="BulletIndented"/>
        <w:numPr>
          <w:ilvl w:val="0"/>
          <w:numId w:val="4"/>
        </w:numPr>
        <w:spacing w:after="0"/>
      </w:pPr>
      <w:r w:rsidRPr="0072759B">
        <w:t>Provide each parent timely notice information regarding their right to request information on the professional</w:t>
      </w:r>
      <w:r w:rsidR="00AC0082" w:rsidRPr="0072759B">
        <w:t xml:space="preserve"> </w:t>
      </w:r>
      <w:r w:rsidRPr="0072759B">
        <w:t>qualifications of the student's classroom teachers and paraprofessionals.</w:t>
      </w:r>
    </w:p>
    <w:p w:rsidR="003E5D6B" w:rsidRPr="0072759B" w:rsidRDefault="003E5D6B" w:rsidP="003E5D6B">
      <w:pPr>
        <w:pStyle w:val="ListParagraph"/>
        <w:rPr>
          <w:rFonts w:ascii="Times New Roman" w:hAnsi="Times New Roman" w:cs="Times New Roman"/>
          <w:b/>
          <w:sz w:val="24"/>
          <w:szCs w:val="24"/>
        </w:rPr>
      </w:pPr>
    </w:p>
    <w:p w:rsidR="008308DC" w:rsidRPr="0072759B" w:rsidRDefault="008308DC" w:rsidP="00AC0082">
      <w:pPr>
        <w:ind w:firstLine="720"/>
        <w:rPr>
          <w:rFonts w:ascii="Times New Roman" w:hAnsi="Times New Roman" w:cs="Times New Roman"/>
          <w:b/>
          <w:sz w:val="24"/>
          <w:szCs w:val="24"/>
        </w:rPr>
      </w:pPr>
    </w:p>
    <w:p w:rsidR="0072759B" w:rsidRDefault="0072759B" w:rsidP="00AC0082">
      <w:pPr>
        <w:ind w:firstLine="720"/>
        <w:rPr>
          <w:rFonts w:ascii="Times New Roman" w:hAnsi="Times New Roman" w:cs="Times New Roman"/>
          <w:b/>
          <w:sz w:val="24"/>
          <w:szCs w:val="24"/>
        </w:rPr>
      </w:pPr>
    </w:p>
    <w:p w:rsidR="0072759B" w:rsidRDefault="0072759B" w:rsidP="00AC0082">
      <w:pPr>
        <w:ind w:firstLine="720"/>
        <w:rPr>
          <w:rFonts w:ascii="Times New Roman" w:hAnsi="Times New Roman" w:cs="Times New Roman"/>
          <w:b/>
          <w:sz w:val="24"/>
          <w:szCs w:val="24"/>
        </w:rPr>
      </w:pPr>
    </w:p>
    <w:p w:rsidR="0072759B" w:rsidRDefault="0072759B" w:rsidP="00AC0082">
      <w:pPr>
        <w:ind w:firstLine="720"/>
        <w:rPr>
          <w:rFonts w:ascii="Times New Roman" w:hAnsi="Times New Roman" w:cs="Times New Roman"/>
          <w:b/>
          <w:sz w:val="24"/>
          <w:szCs w:val="24"/>
        </w:rPr>
      </w:pPr>
    </w:p>
    <w:p w:rsidR="0072759B" w:rsidRDefault="0072759B" w:rsidP="00AC0082">
      <w:pPr>
        <w:ind w:firstLine="720"/>
        <w:rPr>
          <w:rFonts w:ascii="Times New Roman" w:hAnsi="Times New Roman" w:cs="Times New Roman"/>
          <w:b/>
          <w:sz w:val="24"/>
          <w:szCs w:val="24"/>
        </w:rPr>
      </w:pPr>
    </w:p>
    <w:p w:rsidR="0072759B" w:rsidRDefault="0072759B" w:rsidP="00AC0082">
      <w:pPr>
        <w:ind w:firstLine="720"/>
        <w:rPr>
          <w:rFonts w:ascii="Times New Roman" w:hAnsi="Times New Roman" w:cs="Times New Roman"/>
          <w:b/>
          <w:sz w:val="24"/>
          <w:szCs w:val="24"/>
        </w:rPr>
      </w:pPr>
    </w:p>
    <w:p w:rsidR="003E5D6B" w:rsidRPr="0072759B" w:rsidRDefault="003E5D6B" w:rsidP="00AC0082">
      <w:pPr>
        <w:ind w:firstLine="720"/>
        <w:rPr>
          <w:rFonts w:ascii="Times New Roman" w:hAnsi="Times New Roman" w:cs="Times New Roman"/>
          <w:sz w:val="24"/>
          <w:szCs w:val="24"/>
        </w:rPr>
      </w:pPr>
      <w:r w:rsidRPr="0072759B">
        <w:rPr>
          <w:rFonts w:ascii="Times New Roman" w:hAnsi="Times New Roman" w:cs="Times New Roman"/>
          <w:b/>
          <w:sz w:val="24"/>
          <w:szCs w:val="24"/>
        </w:rPr>
        <w:t>Mission Statement</w:t>
      </w:r>
      <w:r w:rsidRPr="0072759B">
        <w:rPr>
          <w:rFonts w:ascii="Times New Roman" w:hAnsi="Times New Roman" w:cs="Times New Roman"/>
          <w:sz w:val="24"/>
          <w:szCs w:val="24"/>
        </w:rPr>
        <w:t xml:space="preserve"> </w:t>
      </w:r>
    </w:p>
    <w:p w:rsidR="006016C1" w:rsidRPr="0072759B" w:rsidRDefault="006016C1" w:rsidP="003E5D6B">
      <w:pPr>
        <w:pStyle w:val="ListParagraph"/>
        <w:rPr>
          <w:rFonts w:ascii="Times New Roman" w:hAnsi="Times New Roman" w:cs="Times New Roman"/>
          <w:sz w:val="24"/>
          <w:szCs w:val="24"/>
        </w:rPr>
      </w:pPr>
    </w:p>
    <w:p w:rsidR="003E5D6B" w:rsidRPr="0072759B" w:rsidRDefault="003E5D6B" w:rsidP="003E5D6B">
      <w:pPr>
        <w:pStyle w:val="ListParagraph"/>
        <w:rPr>
          <w:rFonts w:ascii="Times New Roman" w:hAnsi="Times New Roman" w:cs="Times New Roman"/>
          <w:sz w:val="24"/>
          <w:szCs w:val="24"/>
        </w:rPr>
      </w:pPr>
      <w:r w:rsidRPr="0072759B">
        <w:rPr>
          <w:rFonts w:ascii="Times New Roman" w:hAnsi="Times New Roman" w:cs="Times New Roman"/>
          <w:sz w:val="24"/>
          <w:szCs w:val="24"/>
        </w:rPr>
        <w:t xml:space="preserve">The mission of Positive Pathways Transition Center (herein referred to as PPTC) Parent </w:t>
      </w:r>
      <w:r w:rsidR="00A761CB">
        <w:rPr>
          <w:rFonts w:ascii="Times New Roman" w:hAnsi="Times New Roman" w:cs="Times New Roman"/>
          <w:sz w:val="24"/>
          <w:szCs w:val="24"/>
        </w:rPr>
        <w:t>Engagement</w:t>
      </w:r>
      <w:r w:rsidRPr="0072759B">
        <w:rPr>
          <w:rFonts w:ascii="Times New Roman" w:hAnsi="Times New Roman" w:cs="Times New Roman"/>
          <w:sz w:val="24"/>
          <w:szCs w:val="24"/>
        </w:rPr>
        <w:t xml:space="preserve"> Program is to provide a caring, attentive environment that is conducive to learning.  We will teach students and parents to continually assess their strengths and build on their success.  Our goal is to build a balance between academic success and behavior training in school and at home.  Transition Center’s parent </w:t>
      </w:r>
      <w:r w:rsidR="00A761CB">
        <w:rPr>
          <w:rFonts w:ascii="Times New Roman" w:hAnsi="Times New Roman" w:cs="Times New Roman"/>
          <w:sz w:val="24"/>
          <w:szCs w:val="24"/>
        </w:rPr>
        <w:t>engagement</w:t>
      </w:r>
      <w:r w:rsidRPr="0072759B">
        <w:rPr>
          <w:rFonts w:ascii="Times New Roman" w:hAnsi="Times New Roman" w:cs="Times New Roman"/>
          <w:sz w:val="24"/>
          <w:szCs w:val="24"/>
        </w:rPr>
        <w:t xml:space="preserve"> mission statement is to collaborate with parents to help them help their children academically and socially.</w:t>
      </w:r>
    </w:p>
    <w:p w:rsidR="006016C1" w:rsidRPr="0072759B" w:rsidRDefault="006016C1" w:rsidP="003E5D6B">
      <w:pPr>
        <w:pStyle w:val="ListParagraph"/>
        <w:rPr>
          <w:rFonts w:ascii="Times New Roman" w:hAnsi="Times New Roman" w:cs="Times New Roman"/>
          <w:sz w:val="24"/>
          <w:szCs w:val="24"/>
        </w:rPr>
      </w:pPr>
    </w:p>
    <w:p w:rsidR="006016C1" w:rsidRPr="0072759B" w:rsidRDefault="006D447B" w:rsidP="003E5D6B">
      <w:pPr>
        <w:pStyle w:val="ListParagraph"/>
        <w:rPr>
          <w:rFonts w:ascii="Times New Roman" w:hAnsi="Times New Roman" w:cs="Times New Roman"/>
          <w:b/>
          <w:sz w:val="24"/>
          <w:szCs w:val="24"/>
        </w:rPr>
      </w:pPr>
      <w:r w:rsidRPr="0072759B">
        <w:rPr>
          <w:rFonts w:ascii="Times New Roman" w:hAnsi="Times New Roman" w:cs="Times New Roman"/>
          <w:b/>
          <w:sz w:val="24"/>
          <w:szCs w:val="24"/>
        </w:rPr>
        <w:t>2019-2020</w:t>
      </w:r>
      <w:r w:rsidR="006016C1" w:rsidRPr="0072759B">
        <w:rPr>
          <w:rFonts w:ascii="Times New Roman" w:hAnsi="Times New Roman" w:cs="Times New Roman"/>
          <w:b/>
          <w:sz w:val="24"/>
          <w:szCs w:val="24"/>
        </w:rPr>
        <w:t xml:space="preserve"> Parent Engagement Activities</w:t>
      </w:r>
    </w:p>
    <w:p w:rsidR="00AC0082" w:rsidRPr="0072759B" w:rsidRDefault="00AC0082" w:rsidP="003E5D6B">
      <w:pPr>
        <w:pStyle w:val="ListParagraph"/>
        <w:rPr>
          <w:rFonts w:ascii="Times New Roman" w:hAnsi="Times New Roman" w:cs="Times New Roman"/>
          <w:b/>
          <w:sz w:val="24"/>
          <w:szCs w:val="24"/>
        </w:rPr>
      </w:pPr>
    </w:p>
    <w:p w:rsidR="00AC0082" w:rsidRPr="0072759B" w:rsidRDefault="00AC0082" w:rsidP="00AC0082">
      <w:pPr>
        <w:pStyle w:val="ListParagraph"/>
        <w:numPr>
          <w:ilvl w:val="0"/>
          <w:numId w:val="2"/>
        </w:numPr>
        <w:rPr>
          <w:rFonts w:ascii="Times New Roman" w:hAnsi="Times New Roman" w:cs="Times New Roman"/>
          <w:sz w:val="24"/>
          <w:szCs w:val="24"/>
        </w:rPr>
      </w:pPr>
      <w:r w:rsidRPr="0072759B">
        <w:rPr>
          <w:rFonts w:ascii="Times New Roman" w:hAnsi="Times New Roman" w:cs="Times New Roman"/>
          <w:sz w:val="24"/>
          <w:szCs w:val="24"/>
        </w:rPr>
        <w:t>Student/Parent Orientations</w:t>
      </w:r>
    </w:p>
    <w:p w:rsidR="00AC0082" w:rsidRPr="0072759B" w:rsidRDefault="00AC0082" w:rsidP="00AC0082">
      <w:pPr>
        <w:pStyle w:val="ListParagraph"/>
        <w:numPr>
          <w:ilvl w:val="0"/>
          <w:numId w:val="2"/>
        </w:numPr>
        <w:rPr>
          <w:rFonts w:ascii="Times New Roman" w:hAnsi="Times New Roman" w:cs="Times New Roman"/>
          <w:sz w:val="24"/>
          <w:szCs w:val="24"/>
        </w:rPr>
      </w:pPr>
      <w:r w:rsidRPr="0072759B">
        <w:rPr>
          <w:rFonts w:ascii="Times New Roman" w:hAnsi="Times New Roman" w:cs="Times New Roman"/>
          <w:sz w:val="24"/>
          <w:szCs w:val="24"/>
        </w:rPr>
        <w:t>Parent/Teacher Conferences</w:t>
      </w:r>
    </w:p>
    <w:p w:rsidR="00AC0082" w:rsidRPr="0072759B" w:rsidRDefault="00AC0082" w:rsidP="00AC0082">
      <w:pPr>
        <w:pStyle w:val="ListParagraph"/>
        <w:numPr>
          <w:ilvl w:val="0"/>
          <w:numId w:val="2"/>
        </w:numPr>
        <w:rPr>
          <w:rFonts w:ascii="Times New Roman" w:hAnsi="Times New Roman" w:cs="Times New Roman"/>
          <w:sz w:val="24"/>
          <w:szCs w:val="24"/>
        </w:rPr>
      </w:pPr>
      <w:r w:rsidRPr="0072759B">
        <w:rPr>
          <w:rFonts w:ascii="Times New Roman" w:hAnsi="Times New Roman" w:cs="Times New Roman"/>
          <w:sz w:val="24"/>
          <w:szCs w:val="24"/>
        </w:rPr>
        <w:t>IEP Team Meetings</w:t>
      </w:r>
    </w:p>
    <w:p w:rsidR="00AC0082" w:rsidRPr="0072759B" w:rsidRDefault="00AC0082" w:rsidP="00AC0082">
      <w:pPr>
        <w:pStyle w:val="ListParagraph"/>
        <w:numPr>
          <w:ilvl w:val="0"/>
          <w:numId w:val="2"/>
        </w:numPr>
        <w:rPr>
          <w:rFonts w:ascii="Times New Roman" w:hAnsi="Times New Roman" w:cs="Times New Roman"/>
          <w:sz w:val="24"/>
          <w:szCs w:val="24"/>
        </w:rPr>
      </w:pPr>
      <w:r w:rsidRPr="0072759B">
        <w:rPr>
          <w:rFonts w:ascii="Times New Roman" w:hAnsi="Times New Roman" w:cs="Times New Roman"/>
          <w:sz w:val="24"/>
          <w:szCs w:val="24"/>
        </w:rPr>
        <w:t>Title I Annual Meeting</w:t>
      </w:r>
    </w:p>
    <w:p w:rsidR="00AC0082" w:rsidRPr="0072759B" w:rsidRDefault="00AC0082" w:rsidP="00AC0082">
      <w:pPr>
        <w:pStyle w:val="ListParagraph"/>
        <w:numPr>
          <w:ilvl w:val="0"/>
          <w:numId w:val="2"/>
        </w:numPr>
        <w:rPr>
          <w:rFonts w:ascii="Times New Roman" w:hAnsi="Times New Roman" w:cs="Times New Roman"/>
          <w:sz w:val="24"/>
          <w:szCs w:val="24"/>
        </w:rPr>
      </w:pPr>
      <w:r w:rsidRPr="0072759B">
        <w:rPr>
          <w:rFonts w:ascii="Times New Roman" w:hAnsi="Times New Roman" w:cs="Times New Roman"/>
          <w:sz w:val="24"/>
          <w:szCs w:val="24"/>
        </w:rPr>
        <w:t>School Advisory Council Meetings</w:t>
      </w:r>
    </w:p>
    <w:p w:rsidR="00AC0082" w:rsidRPr="0072759B" w:rsidRDefault="00AC0082" w:rsidP="00AC0082">
      <w:pPr>
        <w:pStyle w:val="ListParagraph"/>
        <w:numPr>
          <w:ilvl w:val="0"/>
          <w:numId w:val="2"/>
        </w:numPr>
        <w:rPr>
          <w:rFonts w:ascii="Times New Roman" w:hAnsi="Times New Roman" w:cs="Times New Roman"/>
          <w:sz w:val="24"/>
          <w:szCs w:val="24"/>
        </w:rPr>
      </w:pPr>
      <w:r w:rsidRPr="0072759B">
        <w:rPr>
          <w:rFonts w:ascii="Times New Roman" w:hAnsi="Times New Roman" w:cs="Times New Roman"/>
          <w:sz w:val="24"/>
          <w:szCs w:val="24"/>
        </w:rPr>
        <w:t>Celebrating Student Success</w:t>
      </w:r>
    </w:p>
    <w:p w:rsidR="006D447B" w:rsidRPr="0072759B" w:rsidRDefault="006D447B" w:rsidP="00AC0082">
      <w:pPr>
        <w:pStyle w:val="ListParagraph"/>
        <w:numPr>
          <w:ilvl w:val="0"/>
          <w:numId w:val="2"/>
        </w:numPr>
        <w:rPr>
          <w:rFonts w:ascii="Times New Roman" w:hAnsi="Times New Roman" w:cs="Times New Roman"/>
          <w:sz w:val="24"/>
          <w:szCs w:val="24"/>
        </w:rPr>
      </w:pPr>
      <w:r w:rsidRPr="0072759B">
        <w:rPr>
          <w:rFonts w:ascii="Times New Roman" w:hAnsi="Times New Roman" w:cs="Times New Roman"/>
          <w:sz w:val="24"/>
          <w:szCs w:val="24"/>
        </w:rPr>
        <w:t>Senior Celebration / Walk Out</w:t>
      </w:r>
    </w:p>
    <w:p w:rsidR="00AC0082" w:rsidRPr="0072759B" w:rsidRDefault="00AC0082" w:rsidP="00AC0082">
      <w:pPr>
        <w:pStyle w:val="ListParagraph"/>
        <w:numPr>
          <w:ilvl w:val="0"/>
          <w:numId w:val="2"/>
        </w:numPr>
        <w:rPr>
          <w:rFonts w:ascii="Times New Roman" w:hAnsi="Times New Roman" w:cs="Times New Roman"/>
          <w:sz w:val="24"/>
          <w:szCs w:val="24"/>
        </w:rPr>
      </w:pPr>
      <w:r w:rsidRPr="0072759B">
        <w:rPr>
          <w:rFonts w:ascii="Times New Roman" w:hAnsi="Times New Roman" w:cs="Times New Roman"/>
          <w:sz w:val="24"/>
          <w:szCs w:val="24"/>
        </w:rPr>
        <w:t>Open House</w:t>
      </w:r>
    </w:p>
    <w:sectPr w:rsidR="00AC0082" w:rsidRPr="0072759B" w:rsidSect="00A443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03B37"/>
    <w:multiLevelType w:val="hybridMultilevel"/>
    <w:tmpl w:val="D1E6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47BF3"/>
    <w:multiLevelType w:val="hybridMultilevel"/>
    <w:tmpl w:val="E6BAF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2E3720B"/>
    <w:multiLevelType w:val="hybridMultilevel"/>
    <w:tmpl w:val="1E4A4348"/>
    <w:lvl w:ilvl="0" w:tplc="733E725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05"/>
    <w:rsid w:val="00075B6D"/>
    <w:rsid w:val="003E5D6B"/>
    <w:rsid w:val="003F7883"/>
    <w:rsid w:val="00480E16"/>
    <w:rsid w:val="004E3AB3"/>
    <w:rsid w:val="005B4863"/>
    <w:rsid w:val="006016C1"/>
    <w:rsid w:val="006D447B"/>
    <w:rsid w:val="00703CC2"/>
    <w:rsid w:val="0072759B"/>
    <w:rsid w:val="008308DC"/>
    <w:rsid w:val="009F0211"/>
    <w:rsid w:val="00A44305"/>
    <w:rsid w:val="00A761CB"/>
    <w:rsid w:val="00A8131C"/>
    <w:rsid w:val="00AC0082"/>
    <w:rsid w:val="00BB2794"/>
    <w:rsid w:val="00D23AD7"/>
    <w:rsid w:val="00DE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E8C5B-5D4A-425D-A8EB-CA8FEB8B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305"/>
    <w:rPr>
      <w:rFonts w:ascii="Tahoma" w:hAnsi="Tahoma" w:cs="Tahoma"/>
      <w:sz w:val="16"/>
      <w:szCs w:val="16"/>
    </w:rPr>
  </w:style>
  <w:style w:type="character" w:customStyle="1" w:styleId="BalloonTextChar">
    <w:name w:val="Balloon Text Char"/>
    <w:basedOn w:val="DefaultParagraphFont"/>
    <w:link w:val="BalloonText"/>
    <w:uiPriority w:val="99"/>
    <w:semiHidden/>
    <w:rsid w:val="00A44305"/>
    <w:rPr>
      <w:rFonts w:ascii="Tahoma" w:hAnsi="Tahoma" w:cs="Tahoma"/>
      <w:sz w:val="16"/>
      <w:szCs w:val="16"/>
    </w:rPr>
  </w:style>
  <w:style w:type="paragraph" w:styleId="ListParagraph">
    <w:name w:val="List Paragraph"/>
    <w:basedOn w:val="Normal"/>
    <w:uiPriority w:val="34"/>
    <w:qFormat/>
    <w:rsid w:val="003E5D6B"/>
    <w:pPr>
      <w:spacing w:after="200" w:line="276" w:lineRule="auto"/>
      <w:ind w:left="720"/>
      <w:contextualSpacing/>
    </w:pPr>
  </w:style>
  <w:style w:type="paragraph" w:customStyle="1" w:styleId="BulletIndented">
    <w:name w:val="Bullet Indented"/>
    <w:basedOn w:val="Normal"/>
    <w:rsid w:val="003E5D6B"/>
    <w:pPr>
      <w:numPr>
        <w:numId w:val="1"/>
      </w:numPr>
      <w:spacing w:after="240"/>
    </w:pPr>
    <w:rPr>
      <w:rFonts w:ascii="Times New Roman" w:eastAsia="Times New Roman" w:hAnsi="Times New Roman" w:cs="Times New Roman"/>
      <w:sz w:val="24"/>
      <w:szCs w:val="24"/>
    </w:rPr>
  </w:style>
  <w:style w:type="paragraph" w:styleId="BodyText">
    <w:name w:val="Body Text"/>
    <w:basedOn w:val="Normal"/>
    <w:link w:val="BodyTextChar"/>
    <w:rsid w:val="003E5D6B"/>
    <w:pPr>
      <w:spacing w:after="240"/>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3E5D6B"/>
    <w:rPr>
      <w:rFonts w:ascii="Times New Roman" w:eastAsia="Times New Roman" w:hAnsi="Times New Roman" w:cs="Times New Roman"/>
      <w:bCs/>
      <w:sz w:val="24"/>
      <w:szCs w:val="24"/>
    </w:rPr>
  </w:style>
  <w:style w:type="table" w:styleId="TableGrid">
    <w:name w:val="Table Grid"/>
    <w:basedOn w:val="TableNormal"/>
    <w:uiPriority w:val="59"/>
    <w:rsid w:val="00AC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EFA20-A998-49C7-A72B-A5187A75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Wilson, Michell Y.</cp:lastModifiedBy>
  <cp:revision>2</cp:revision>
  <cp:lastPrinted>2019-05-06T17:22:00Z</cp:lastPrinted>
  <dcterms:created xsi:type="dcterms:W3CDTF">2020-07-14T15:52:00Z</dcterms:created>
  <dcterms:modified xsi:type="dcterms:W3CDTF">2020-07-14T15:52:00Z</dcterms:modified>
</cp:coreProperties>
</file>