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487F70CA" w:rsidR="0001032C" w:rsidRPr="001C2A98" w:rsidRDefault="0001032C" w:rsidP="001C2A98">
      <w:pPr>
        <w:autoSpaceDE w:val="0"/>
        <w:autoSpaceDN w:val="0"/>
        <w:adjustRightInd w:val="0"/>
        <w:spacing w:after="0" w:line="240" w:lineRule="auto"/>
        <w:rPr>
          <w:rFonts w:cstheme="minorHAnsi"/>
          <w:b/>
          <w:sz w:val="20"/>
          <w:szCs w:val="20"/>
          <w:u w:val="single"/>
        </w:rPr>
      </w:pP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213589C0" w14:textId="77777777" w:rsidR="00227C83" w:rsidRDefault="00D80338" w:rsidP="00227C83">
      <w:pPr>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227C83">
        <w:rPr>
          <w:rFonts w:cs="Times New Roman"/>
          <w:b/>
          <w:color w:val="030912"/>
          <w:sz w:val="20"/>
          <w:szCs w:val="20"/>
          <w:u w:val="single"/>
        </w:rPr>
        <w:t xml:space="preserve"> </w:t>
      </w:r>
    </w:p>
    <w:p w14:paraId="2F87C0A7" w14:textId="1DF24259" w:rsidR="00227C83" w:rsidRPr="00227C83" w:rsidRDefault="00227C83" w:rsidP="00227C83">
      <w:pPr>
        <w:rPr>
          <w:sz w:val="20"/>
          <w:szCs w:val="20"/>
        </w:rPr>
      </w:pPr>
      <w:r w:rsidRPr="00227C83">
        <w:rPr>
          <w:sz w:val="20"/>
          <w:szCs w:val="20"/>
        </w:rPr>
        <w:t>To empower and produce individuals who achieve social and academic skills in the 21</w:t>
      </w:r>
      <w:r w:rsidRPr="00227C83">
        <w:rPr>
          <w:sz w:val="20"/>
          <w:szCs w:val="20"/>
          <w:vertAlign w:val="superscript"/>
        </w:rPr>
        <w:t>st</w:t>
      </w:r>
      <w:r w:rsidRPr="00227C83">
        <w:rPr>
          <w:sz w:val="20"/>
          <w:szCs w:val="20"/>
        </w:rPr>
        <w:t xml:space="preserve"> century success, we must:</w:t>
      </w:r>
    </w:p>
    <w:p w14:paraId="05F69B15" w14:textId="47815967" w:rsidR="00227C83" w:rsidRPr="00B446BF" w:rsidRDefault="00227C83" w:rsidP="005860DC">
      <w:pPr>
        <w:pStyle w:val="ListParagraph"/>
        <w:numPr>
          <w:ilvl w:val="0"/>
          <w:numId w:val="20"/>
        </w:numPr>
        <w:spacing w:line="240" w:lineRule="auto"/>
        <w:rPr>
          <w:sz w:val="20"/>
          <w:szCs w:val="20"/>
        </w:rPr>
      </w:pPr>
      <w:r w:rsidRPr="00B446BF">
        <w:rPr>
          <w:sz w:val="20"/>
          <w:szCs w:val="20"/>
        </w:rPr>
        <w:t xml:space="preserve">establish high expectations </w:t>
      </w:r>
      <w:r w:rsidR="005860DC">
        <w:rPr>
          <w:sz w:val="20"/>
          <w:szCs w:val="20"/>
        </w:rPr>
        <w:t xml:space="preserve">for students; </w:t>
      </w:r>
    </w:p>
    <w:p w14:paraId="60A81D47" w14:textId="766CB24C" w:rsidR="00227C83" w:rsidRPr="00B446BF" w:rsidRDefault="00227C83" w:rsidP="005860DC">
      <w:pPr>
        <w:pStyle w:val="ListParagraph"/>
        <w:numPr>
          <w:ilvl w:val="0"/>
          <w:numId w:val="20"/>
        </w:numPr>
        <w:spacing w:line="240" w:lineRule="auto"/>
        <w:rPr>
          <w:sz w:val="20"/>
          <w:szCs w:val="20"/>
        </w:rPr>
      </w:pPr>
      <w:r w:rsidRPr="00B446BF">
        <w:rPr>
          <w:sz w:val="20"/>
          <w:szCs w:val="20"/>
        </w:rPr>
        <w:t>plan intentionally to create learning environments that are engaging, challenging and relevan</w:t>
      </w:r>
      <w:r w:rsidR="005860DC">
        <w:rPr>
          <w:sz w:val="20"/>
          <w:szCs w:val="20"/>
        </w:rPr>
        <w:t>t;</w:t>
      </w:r>
    </w:p>
    <w:p w14:paraId="2C78082B" w14:textId="46A5084D" w:rsidR="00227C83" w:rsidRPr="00B446BF" w:rsidRDefault="00227C83" w:rsidP="005860DC">
      <w:pPr>
        <w:pStyle w:val="ListParagraph"/>
        <w:numPr>
          <w:ilvl w:val="0"/>
          <w:numId w:val="20"/>
        </w:numPr>
        <w:spacing w:line="240" w:lineRule="auto"/>
        <w:rPr>
          <w:sz w:val="20"/>
          <w:szCs w:val="20"/>
        </w:rPr>
      </w:pPr>
      <w:r w:rsidRPr="00B446BF">
        <w:rPr>
          <w:sz w:val="20"/>
          <w:szCs w:val="20"/>
        </w:rPr>
        <w:t>promote a growth mindset where individuals believe in themselves, take risks, problem solve and own their learning and actions</w:t>
      </w:r>
      <w:r w:rsidR="005860DC">
        <w:rPr>
          <w:sz w:val="20"/>
          <w:szCs w:val="20"/>
        </w:rPr>
        <w:t xml:space="preserve">; </w:t>
      </w:r>
    </w:p>
    <w:p w14:paraId="13DE33D6" w14:textId="542B8A99" w:rsidR="00227C83" w:rsidRPr="00B446BF" w:rsidRDefault="00227C83" w:rsidP="005860DC">
      <w:pPr>
        <w:pStyle w:val="ListParagraph"/>
        <w:numPr>
          <w:ilvl w:val="0"/>
          <w:numId w:val="20"/>
        </w:numPr>
        <w:spacing w:line="240" w:lineRule="auto"/>
        <w:rPr>
          <w:sz w:val="20"/>
          <w:szCs w:val="20"/>
        </w:rPr>
      </w:pPr>
      <w:r w:rsidRPr="00B446BF">
        <w:rPr>
          <w:sz w:val="20"/>
          <w:szCs w:val="20"/>
        </w:rPr>
        <w:t>Foster positive relationships</w:t>
      </w:r>
      <w:r w:rsidR="005860DC">
        <w:rPr>
          <w:sz w:val="20"/>
          <w:szCs w:val="20"/>
        </w:rPr>
        <w:t>,</w:t>
      </w:r>
      <w:r w:rsidRPr="00B446BF">
        <w:rPr>
          <w:sz w:val="20"/>
          <w:szCs w:val="20"/>
        </w:rPr>
        <w:t xml:space="preserve"> that are built on </w:t>
      </w:r>
      <w:r w:rsidR="005860DC">
        <w:rPr>
          <w:sz w:val="20"/>
          <w:szCs w:val="20"/>
        </w:rPr>
        <w:t>mutual r</w:t>
      </w:r>
      <w:r w:rsidRPr="00B446BF">
        <w:rPr>
          <w:sz w:val="20"/>
          <w:szCs w:val="20"/>
        </w:rPr>
        <w:t>espect and trust</w:t>
      </w:r>
      <w:r w:rsidR="005860DC">
        <w:rPr>
          <w:sz w:val="20"/>
          <w:szCs w:val="20"/>
        </w:rPr>
        <w:t>; and</w:t>
      </w:r>
    </w:p>
    <w:p w14:paraId="57930B7A" w14:textId="57E52743" w:rsidR="005B1C0C" w:rsidRPr="00B446BF" w:rsidRDefault="00227C83" w:rsidP="005860DC">
      <w:pPr>
        <w:pStyle w:val="ListParagraph"/>
        <w:numPr>
          <w:ilvl w:val="0"/>
          <w:numId w:val="20"/>
        </w:numPr>
        <w:spacing w:line="240" w:lineRule="auto"/>
        <w:rPr>
          <w:sz w:val="20"/>
          <w:szCs w:val="20"/>
        </w:rPr>
      </w:pPr>
      <w:r w:rsidRPr="00B446BF">
        <w:rPr>
          <w:sz w:val="20"/>
          <w:szCs w:val="20"/>
        </w:rPr>
        <w:t xml:space="preserve">Actively engage </w:t>
      </w:r>
      <w:r w:rsidR="005860DC">
        <w:rPr>
          <w:sz w:val="20"/>
          <w:szCs w:val="20"/>
        </w:rPr>
        <w:t>families</w:t>
      </w:r>
      <w:r w:rsidRPr="00B446BF">
        <w:rPr>
          <w:sz w:val="20"/>
          <w:szCs w:val="20"/>
        </w:rPr>
        <w:t xml:space="preserve"> in their child’s educational </w:t>
      </w:r>
      <w:r w:rsidR="005860DC">
        <w:rPr>
          <w:sz w:val="20"/>
          <w:szCs w:val="20"/>
        </w:rPr>
        <w:t xml:space="preserve">experience. </w:t>
      </w: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607B3975" w14:textId="45A98735" w:rsidR="001C2A98" w:rsidRPr="00704DA0" w:rsidRDefault="000523A4" w:rsidP="00FB4412">
      <w:pPr>
        <w:spacing w:before="240" w:after="20" w:line="240" w:lineRule="auto"/>
        <w:ind w:left="1080"/>
        <w:rPr>
          <w:sz w:val="20"/>
          <w:szCs w:val="20"/>
        </w:rPr>
      </w:pPr>
      <w:r>
        <w:rPr>
          <w:sz w:val="20"/>
          <w:szCs w:val="20"/>
        </w:rPr>
        <w:fldChar w:fldCharType="begin">
          <w:ffData>
            <w:name w:val="Check1"/>
            <w:enabled/>
            <w:calcOnExit w:val="0"/>
            <w:checkBox>
              <w:size w:val="20"/>
              <w:default w:val="1"/>
            </w:checkBox>
          </w:ffData>
        </w:fldChar>
      </w:r>
      <w:bookmarkStart w:id="0" w:name="Check1"/>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r w:rsidR="00FB4412">
        <w:rPr>
          <w:sz w:val="20"/>
          <w:szCs w:val="20"/>
        </w:rPr>
        <w:br/>
      </w:r>
    </w:p>
    <w:p w14:paraId="47E05775" w14:textId="71E5F3FF" w:rsidR="00D31179" w:rsidRDefault="000523A4" w:rsidP="00704DA0">
      <w:pPr>
        <w:spacing w:after="20" w:line="240" w:lineRule="auto"/>
        <w:ind w:left="1080"/>
        <w:jc w:val="both"/>
        <w:rPr>
          <w:sz w:val="20"/>
          <w:szCs w:val="20"/>
        </w:rPr>
      </w:pPr>
      <w:r>
        <w:rPr>
          <w:sz w:val="20"/>
          <w:szCs w:val="20"/>
        </w:rPr>
        <w:fldChar w:fldCharType="begin">
          <w:ffData>
            <w:name w:val="Check2"/>
            <w:enabled/>
            <w:calcOnExit w:val="0"/>
            <w:checkBox>
              <w:size w:val="20"/>
              <w:default w:val="1"/>
            </w:checkBox>
          </w:ffData>
        </w:fldChar>
      </w:r>
      <w:bookmarkStart w:id="1" w:name="Check2"/>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49548BAF" w:rsidR="00514575" w:rsidRDefault="000523A4" w:rsidP="00704DA0">
      <w:pPr>
        <w:spacing w:after="20" w:line="240" w:lineRule="auto"/>
        <w:ind w:left="1080"/>
        <w:jc w:val="both"/>
        <w:rPr>
          <w:sz w:val="20"/>
          <w:szCs w:val="20"/>
        </w:rPr>
      </w:pPr>
      <w:r>
        <w:rPr>
          <w:sz w:val="20"/>
          <w:szCs w:val="20"/>
        </w:rPr>
        <w:fldChar w:fldCharType="begin">
          <w:ffData>
            <w:name w:val="Check3"/>
            <w:enabled/>
            <w:calcOnExit w:val="0"/>
            <w:checkBox>
              <w:size w:val="20"/>
              <w:default w:val="1"/>
            </w:checkBox>
          </w:ffData>
        </w:fldChar>
      </w:r>
      <w:bookmarkStart w:id="2" w:name="Check3"/>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8447CA">
        <w:rPr>
          <w:sz w:val="20"/>
          <w:szCs w:val="20"/>
        </w:rPr>
        <w:t>t least</w:t>
      </w:r>
      <w:r w:rsidR="00514575" w:rsidRPr="00704DA0">
        <w:rPr>
          <w:sz w:val="20"/>
          <w:szCs w:val="20"/>
        </w:rPr>
        <w:t xml:space="preserve"> </w:t>
      </w:r>
      <w:r w:rsidR="008447CA">
        <w:rPr>
          <w:sz w:val="20"/>
          <w:szCs w:val="20"/>
        </w:rPr>
        <w:t>1</w:t>
      </w:r>
      <w:r w:rsidR="00514575" w:rsidRPr="00704DA0">
        <w:rPr>
          <w:sz w:val="20"/>
          <w:szCs w:val="20"/>
        </w:rPr>
        <w:t xml:space="preserve">% 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62DC7F3F" w:rsidR="00D31179" w:rsidRDefault="000523A4" w:rsidP="00704DA0">
      <w:pPr>
        <w:spacing w:after="20" w:line="240" w:lineRule="auto"/>
        <w:ind w:left="1080"/>
        <w:jc w:val="both"/>
        <w:rPr>
          <w:sz w:val="20"/>
          <w:szCs w:val="20"/>
        </w:rPr>
      </w:pPr>
      <w:r>
        <w:rPr>
          <w:sz w:val="20"/>
          <w:szCs w:val="20"/>
        </w:rPr>
        <w:fldChar w:fldCharType="begin">
          <w:ffData>
            <w:name w:val="Check4"/>
            <w:enabled/>
            <w:calcOnExit w:val="0"/>
            <w:checkBox>
              <w:size w:val="20"/>
              <w:default w:val="1"/>
            </w:checkBox>
          </w:ffData>
        </w:fldChar>
      </w:r>
      <w:bookmarkStart w:id="3" w:name="Check4"/>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2DA0A52B" w:rsidR="00704DA0" w:rsidRDefault="000523A4" w:rsidP="00704DA0">
      <w:pPr>
        <w:spacing w:after="20" w:line="240" w:lineRule="auto"/>
        <w:ind w:left="1080"/>
        <w:jc w:val="both"/>
        <w:rPr>
          <w:sz w:val="20"/>
          <w:szCs w:val="20"/>
        </w:rPr>
      </w:pPr>
      <w:r>
        <w:rPr>
          <w:sz w:val="20"/>
          <w:szCs w:val="20"/>
        </w:rPr>
        <w:fldChar w:fldCharType="begin">
          <w:ffData>
            <w:name w:val="Check5"/>
            <w:enabled/>
            <w:calcOnExit w:val="0"/>
            <w:checkBox>
              <w:size w:val="20"/>
              <w:default w:val="1"/>
            </w:checkBox>
          </w:ffData>
        </w:fldChar>
      </w:r>
      <w:bookmarkStart w:id="4" w:name="Check5"/>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296CF193" w:rsidR="00514575" w:rsidRDefault="000523A4" w:rsidP="00704DA0">
      <w:pPr>
        <w:spacing w:after="20" w:line="240" w:lineRule="auto"/>
        <w:ind w:left="1080"/>
        <w:jc w:val="both"/>
        <w:rPr>
          <w:sz w:val="20"/>
          <w:szCs w:val="20"/>
        </w:rPr>
      </w:pPr>
      <w:r>
        <w:rPr>
          <w:sz w:val="20"/>
          <w:szCs w:val="20"/>
        </w:rPr>
        <w:fldChar w:fldCharType="begin">
          <w:ffData>
            <w:name w:val="Check6"/>
            <w:enabled/>
            <w:calcOnExit w:val="0"/>
            <w:checkBox>
              <w:size w:val="20"/>
              <w:default w:val="1"/>
            </w:checkBox>
          </w:ffData>
        </w:fldChar>
      </w:r>
      <w:bookmarkStart w:id="5" w:name="Check6"/>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44E48D92" w:rsidR="00704DA0" w:rsidRDefault="000523A4" w:rsidP="00704DA0">
      <w:pPr>
        <w:spacing w:after="20" w:line="240" w:lineRule="auto"/>
        <w:ind w:left="1080"/>
        <w:rPr>
          <w:sz w:val="20"/>
          <w:szCs w:val="20"/>
        </w:rPr>
      </w:pPr>
      <w:r>
        <w:rPr>
          <w:sz w:val="20"/>
          <w:szCs w:val="20"/>
        </w:rPr>
        <w:fldChar w:fldCharType="begin">
          <w:ffData>
            <w:name w:val="Check7"/>
            <w:enabled/>
            <w:calcOnExit w:val="0"/>
            <w:checkBox>
              <w:size w:val="20"/>
              <w:default w:val="1"/>
            </w:checkBox>
          </w:ffData>
        </w:fldChar>
      </w:r>
      <w:bookmarkStart w:id="6" w:name="Check7"/>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50F56203" w:rsidR="00514575" w:rsidRDefault="000523A4" w:rsidP="00704DA0">
      <w:pPr>
        <w:spacing w:after="20" w:line="240" w:lineRule="auto"/>
        <w:ind w:left="1080"/>
        <w:rPr>
          <w:sz w:val="20"/>
          <w:szCs w:val="20"/>
        </w:rPr>
      </w:pPr>
      <w:r>
        <w:rPr>
          <w:sz w:val="20"/>
          <w:szCs w:val="20"/>
        </w:rPr>
        <w:fldChar w:fldCharType="begin">
          <w:ffData>
            <w:name w:val="Check8"/>
            <w:enabled/>
            <w:calcOnExit w:val="0"/>
            <w:checkBox>
              <w:size w:val="20"/>
              <w:default w:val="1"/>
            </w:checkBox>
          </w:ffData>
        </w:fldChar>
      </w:r>
      <w:bookmarkStart w:id="7" w:name="Check8"/>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440BB8B7" w:rsidR="00514575" w:rsidRPr="00704DA0" w:rsidRDefault="000523A4" w:rsidP="00704DA0">
      <w:pPr>
        <w:spacing w:after="20" w:line="240" w:lineRule="auto"/>
        <w:ind w:left="1080"/>
        <w:rPr>
          <w:sz w:val="20"/>
          <w:szCs w:val="20"/>
        </w:rPr>
      </w:pPr>
      <w:r>
        <w:rPr>
          <w:sz w:val="20"/>
          <w:szCs w:val="20"/>
        </w:rPr>
        <w:fldChar w:fldCharType="begin">
          <w:ffData>
            <w:name w:val="Check9"/>
            <w:enabled/>
            <w:calcOnExit w:val="0"/>
            <w:checkBox>
              <w:size w:val="20"/>
              <w:default w:val="1"/>
            </w:checkBox>
          </w:ffData>
        </w:fldChar>
      </w:r>
      <w:bookmarkStart w:id="8" w:name="Check9"/>
      <w:r>
        <w:rPr>
          <w:sz w:val="20"/>
          <w:szCs w:val="20"/>
        </w:rPr>
        <w:instrText xml:space="preserve"> FORMCHECKBOX </w:instrText>
      </w:r>
      <w:r w:rsidR="008762DE">
        <w:rPr>
          <w:sz w:val="20"/>
          <w:szCs w:val="20"/>
        </w:rPr>
      </w:r>
      <w:r w:rsidR="008762DE">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66032EF4" w14:textId="77777777" w:rsidR="00E11120" w:rsidRPr="00591A7D" w:rsidRDefault="00E11120" w:rsidP="002C4C52">
      <w:pPr>
        <w:rPr>
          <w:color w:val="0070C0"/>
          <w:sz w:val="18"/>
        </w:rPr>
      </w:pPr>
    </w:p>
    <w:p w14:paraId="20795A68" w14:textId="759EA94C" w:rsidR="001C2A98" w:rsidRPr="00B446BF" w:rsidRDefault="002C4C52" w:rsidP="00B446BF">
      <w:pPr>
        <w:rPr>
          <w:sz w:val="28"/>
        </w:rPr>
      </w:pPr>
      <w:r>
        <w:rPr>
          <w:sz w:val="28"/>
        </w:rPr>
        <w:t xml:space="preserve">Principal: _______________________________ </w:t>
      </w:r>
      <w:r>
        <w:rPr>
          <w:sz w:val="28"/>
        </w:rPr>
        <w:tab/>
      </w:r>
      <w:r>
        <w:rPr>
          <w:sz w:val="28"/>
        </w:rPr>
        <w:tab/>
        <w:t>Date: ____________________</w:t>
      </w:r>
    </w:p>
    <w:p w14:paraId="061EF2D9" w14:textId="77777777" w:rsidR="005860DC" w:rsidRDefault="005860DC" w:rsidP="002C4C52">
      <w:pPr>
        <w:spacing w:after="20" w:line="240" w:lineRule="auto"/>
        <w:rPr>
          <w:b/>
          <w:sz w:val="28"/>
          <w:u w:val="single"/>
        </w:rPr>
      </w:pPr>
    </w:p>
    <w:p w14:paraId="45F45C29" w14:textId="173923CB"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3EF0236F" w14:textId="77777777" w:rsidR="000528B7" w:rsidRDefault="000528B7" w:rsidP="002C4C52">
      <w:pPr>
        <w:spacing w:after="20" w:line="240" w:lineRule="auto"/>
        <w:rPr>
          <w:b/>
        </w:rPr>
      </w:pPr>
    </w:p>
    <w:p w14:paraId="33275D61" w14:textId="499D2B10" w:rsidR="00D548AE" w:rsidRPr="00B446BF" w:rsidRDefault="00FF3581" w:rsidP="00D548AE">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2B074753" w14:textId="000706F8" w:rsidR="00C90FBC" w:rsidRPr="00227C83" w:rsidRDefault="004E6C00" w:rsidP="00E17C96">
            <w:pPr>
              <w:spacing w:after="20"/>
              <w:rPr>
                <w:sz w:val="20"/>
                <w:szCs w:val="20"/>
              </w:rPr>
            </w:pPr>
            <w:r>
              <w:rPr>
                <w:sz w:val="20"/>
                <w:szCs w:val="20"/>
              </w:rPr>
              <w:t xml:space="preserve">Input was gathered through the School Advisory Council (SAC), </w:t>
            </w:r>
            <w:r w:rsidR="005860DC">
              <w:rPr>
                <w:sz w:val="20"/>
                <w:szCs w:val="20"/>
              </w:rPr>
              <w:t xml:space="preserve">Parent Teacher Organization (PTO), </w:t>
            </w:r>
            <w:r>
              <w:rPr>
                <w:sz w:val="20"/>
                <w:szCs w:val="20"/>
              </w:rPr>
              <w:t xml:space="preserve">family surveys, </w:t>
            </w:r>
            <w:r w:rsidR="009E1FC1">
              <w:rPr>
                <w:sz w:val="20"/>
                <w:szCs w:val="20"/>
              </w:rPr>
              <w:t xml:space="preserve">email/phone/face-to-face feedback, </w:t>
            </w:r>
            <w:r>
              <w:rPr>
                <w:sz w:val="20"/>
                <w:szCs w:val="20"/>
              </w:rPr>
              <w:t xml:space="preserve">Open House/Title 1 meeting, </w:t>
            </w:r>
            <w:r w:rsidR="005860DC">
              <w:rPr>
                <w:sz w:val="20"/>
                <w:szCs w:val="20"/>
              </w:rPr>
              <w:t>and additional</w:t>
            </w:r>
            <w:r>
              <w:rPr>
                <w:sz w:val="20"/>
                <w:szCs w:val="20"/>
              </w:rPr>
              <w:t xml:space="preserve"> school sponsored </w:t>
            </w:r>
            <w:r w:rsidR="005860DC">
              <w:rPr>
                <w:sz w:val="20"/>
                <w:szCs w:val="20"/>
              </w:rPr>
              <w:t xml:space="preserve">events. </w:t>
            </w:r>
            <w:r>
              <w:rPr>
                <w:sz w:val="20"/>
                <w:szCs w:val="20"/>
              </w:rPr>
              <w:t xml:space="preserve"> </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250E7559" w14:textId="77777777" w:rsidR="0049196B" w:rsidRDefault="004E6C00" w:rsidP="009302B6">
            <w:pPr>
              <w:spacing w:after="20"/>
              <w:rPr>
                <w:sz w:val="18"/>
                <w:szCs w:val="18"/>
              </w:rPr>
            </w:pPr>
            <w:r w:rsidRPr="005860DC">
              <w:rPr>
                <w:sz w:val="18"/>
                <w:szCs w:val="18"/>
              </w:rPr>
              <w:t xml:space="preserve">Joint SAC/PTO Meeting - </w:t>
            </w:r>
            <w:r w:rsidR="005860DC" w:rsidRPr="005860DC">
              <w:rPr>
                <w:sz w:val="18"/>
                <w:szCs w:val="18"/>
              </w:rPr>
              <w:t>February 10</w:t>
            </w:r>
            <w:r w:rsidR="0049196B">
              <w:rPr>
                <w:sz w:val="18"/>
                <w:szCs w:val="18"/>
              </w:rPr>
              <w:t>, 2020</w:t>
            </w:r>
          </w:p>
          <w:p w14:paraId="52D81B0A" w14:textId="31067388" w:rsidR="0049196B" w:rsidRPr="004561FF" w:rsidRDefault="0049196B" w:rsidP="009302B6">
            <w:pPr>
              <w:spacing w:after="20"/>
              <w:rPr>
                <w:sz w:val="18"/>
                <w:szCs w:val="18"/>
              </w:rPr>
            </w:pPr>
            <w:r>
              <w:rPr>
                <w:sz w:val="18"/>
                <w:szCs w:val="18"/>
              </w:rPr>
              <w:t xml:space="preserve">Announcement posted on JMMES website, shared with entire school community through School Messenger Call/Email (English &amp;Spanish), follow-up email RSVP to SAC and PTO members. </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0ACCEF5E" w14:textId="08F0A256" w:rsidR="004E6C00" w:rsidRDefault="005860DC" w:rsidP="004E6C00">
            <w:pPr>
              <w:spacing w:after="20"/>
              <w:rPr>
                <w:sz w:val="18"/>
                <w:szCs w:val="18"/>
              </w:rPr>
            </w:pPr>
            <w:r>
              <w:rPr>
                <w:sz w:val="18"/>
                <w:szCs w:val="18"/>
              </w:rPr>
              <w:t>Joint SAC/PTO Meeting - March 9, 2020</w:t>
            </w:r>
          </w:p>
          <w:p w14:paraId="6AFF1198" w14:textId="698C29FC" w:rsidR="004E6C00" w:rsidRPr="004561FF" w:rsidRDefault="0049196B" w:rsidP="004E6C00">
            <w:pPr>
              <w:spacing w:after="20"/>
              <w:rPr>
                <w:sz w:val="18"/>
                <w:szCs w:val="18"/>
              </w:rPr>
            </w:pPr>
            <w:r>
              <w:rPr>
                <w:sz w:val="18"/>
                <w:szCs w:val="18"/>
              </w:rPr>
              <w:t xml:space="preserve">Announcement posted on JMMES website, shared with entire school community through School </w:t>
            </w:r>
            <w:r w:rsidR="009E1FC1">
              <w:rPr>
                <w:sz w:val="18"/>
                <w:szCs w:val="18"/>
              </w:rPr>
              <w:t>Messenger</w:t>
            </w:r>
            <w:r>
              <w:rPr>
                <w:sz w:val="18"/>
                <w:szCs w:val="18"/>
              </w:rPr>
              <w:t xml:space="preserve"> Call/Email (English &amp; Spanish), follow-up email RSVP to SAC and PTO members.</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3CC6B49D" w14:textId="77777777" w:rsidR="00D30DC3" w:rsidRPr="00B446BF" w:rsidRDefault="00D30DC3" w:rsidP="00B446BF">
      <w:pPr>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68095261" w14:textId="75FAECEE" w:rsidR="002C619B" w:rsidRPr="00227C83" w:rsidRDefault="00C1330B" w:rsidP="00B719C9">
            <w:pPr>
              <w:spacing w:after="20"/>
              <w:jc w:val="both"/>
              <w:rPr>
                <w:sz w:val="20"/>
                <w:szCs w:val="20"/>
              </w:rPr>
            </w:pPr>
            <w:r w:rsidRPr="00227C83">
              <w:rPr>
                <w:sz w:val="20"/>
                <w:szCs w:val="20"/>
              </w:rPr>
              <w:t xml:space="preserve">The majority of input was gathered through </w:t>
            </w:r>
            <w:r w:rsidR="007B2D87">
              <w:rPr>
                <w:sz w:val="20"/>
                <w:szCs w:val="20"/>
              </w:rPr>
              <w:t>SAC and PTO</w:t>
            </w:r>
            <w:r w:rsidRPr="00227C83">
              <w:rPr>
                <w:sz w:val="20"/>
                <w:szCs w:val="20"/>
              </w:rPr>
              <w:t>.  They review</w:t>
            </w:r>
            <w:r w:rsidR="007B2D87">
              <w:rPr>
                <w:sz w:val="20"/>
                <w:szCs w:val="20"/>
              </w:rPr>
              <w:t>ed</w:t>
            </w:r>
            <w:r w:rsidRPr="00227C83">
              <w:rPr>
                <w:sz w:val="20"/>
                <w:szCs w:val="20"/>
              </w:rPr>
              <w:t xml:space="preserve"> and a</w:t>
            </w:r>
            <w:r w:rsidR="007B2D87">
              <w:rPr>
                <w:sz w:val="20"/>
                <w:szCs w:val="20"/>
              </w:rPr>
              <w:t>pproved</w:t>
            </w:r>
            <w:r w:rsidRPr="00227C83">
              <w:rPr>
                <w:sz w:val="20"/>
                <w:szCs w:val="20"/>
              </w:rPr>
              <w:t xml:space="preserve"> the Home</w:t>
            </w:r>
            <w:r w:rsidR="007B2D87">
              <w:rPr>
                <w:sz w:val="20"/>
                <w:szCs w:val="20"/>
              </w:rPr>
              <w:t>/</w:t>
            </w:r>
            <w:r w:rsidRPr="00227C83">
              <w:rPr>
                <w:sz w:val="20"/>
                <w:szCs w:val="20"/>
              </w:rPr>
              <w:t>School Compact, provide</w:t>
            </w:r>
            <w:r w:rsidR="007B2D87">
              <w:rPr>
                <w:sz w:val="20"/>
                <w:szCs w:val="20"/>
              </w:rPr>
              <w:t>d</w:t>
            </w:r>
            <w:r w:rsidRPr="00227C83">
              <w:rPr>
                <w:sz w:val="20"/>
                <w:szCs w:val="20"/>
              </w:rPr>
              <w:t xml:space="preserve"> input for Parent and Family Engagement Plan and </w:t>
            </w:r>
            <w:r w:rsidR="007B2D87">
              <w:rPr>
                <w:sz w:val="20"/>
                <w:szCs w:val="20"/>
              </w:rPr>
              <w:t>gave input for</w:t>
            </w:r>
            <w:r w:rsidRPr="00227C83">
              <w:rPr>
                <w:sz w:val="20"/>
                <w:szCs w:val="20"/>
              </w:rPr>
              <w:t xml:space="preserve"> our Comprehensive Needs Assessment process. In addition, a parent survey is sent home yearly and feedback is collected at all parent engagement events.  </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623FB705" w:rsidR="002C619B" w:rsidRPr="002867A4" w:rsidRDefault="0049196B" w:rsidP="009302B6">
            <w:pPr>
              <w:spacing w:after="20"/>
              <w:jc w:val="both"/>
              <w:rPr>
                <w:sz w:val="20"/>
                <w:szCs w:val="20"/>
              </w:rPr>
            </w:pPr>
            <w:r>
              <w:rPr>
                <w:sz w:val="20"/>
                <w:szCs w:val="20"/>
              </w:rPr>
              <w:t>March 9, 2020</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14C88C27" w:rsidR="002C619B" w:rsidRDefault="0049196B" w:rsidP="00C1330B">
            <w:pPr>
              <w:spacing w:after="20"/>
              <w:jc w:val="both"/>
            </w:pPr>
            <w:r>
              <w:t xml:space="preserve">The </w:t>
            </w:r>
            <w:r w:rsidRPr="0049196B">
              <w:rPr>
                <w:u w:val="single"/>
              </w:rPr>
              <w:t>Wolf Pack Press</w:t>
            </w:r>
            <w:r>
              <w:t>, our</w:t>
            </w:r>
            <w:r w:rsidR="00C1330B">
              <w:t xml:space="preserve"> monthly newsletter</w:t>
            </w:r>
            <w:r>
              <w:t xml:space="preserve"> to families (English &amp; Spanish)</w:t>
            </w:r>
            <w:r w:rsidR="00C1330B">
              <w:t xml:space="preserve">, </w:t>
            </w:r>
            <w:r>
              <w:t>School Messenger</w:t>
            </w:r>
            <w:r w:rsidR="00C1330B">
              <w:t xml:space="preserve"> </w:t>
            </w:r>
            <w:r>
              <w:t xml:space="preserve">weekly </w:t>
            </w:r>
            <w:r w:rsidR="00B446BF">
              <w:t>phone calls</w:t>
            </w:r>
            <w:r>
              <w:t>/emails (English &amp; Spanish)</w:t>
            </w:r>
            <w:r w:rsidR="00B446BF">
              <w:t>,</w:t>
            </w:r>
            <w:r w:rsidR="00C1330B">
              <w:t xml:space="preserve"> website, Facebook, Twitter, student planners and the marquis are used to communicate with </w:t>
            </w:r>
            <w:r>
              <w:t xml:space="preserve">our entire school community. </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379C9E6E" w:rsidR="002C619B" w:rsidRDefault="0049196B" w:rsidP="00E41DB8">
            <w:pPr>
              <w:spacing w:after="20"/>
              <w:jc w:val="both"/>
            </w:pPr>
            <w:r>
              <w:t xml:space="preserve">All families are invited to attend our Open House in August and </w:t>
            </w:r>
            <w:r w:rsidR="00B53C5D">
              <w:t xml:space="preserve">offered </w:t>
            </w:r>
            <w:r>
              <w:t xml:space="preserve">conferences each quarter. </w:t>
            </w:r>
            <w:r w:rsidR="0057114D">
              <w:t>Students</w:t>
            </w:r>
            <w:r>
              <w:t xml:space="preserve"> who</w:t>
            </w:r>
            <w:r w:rsidR="0057114D">
              <w:t xml:space="preserve"> are at</w:t>
            </w:r>
            <w:r>
              <w:t>-</w:t>
            </w:r>
            <w:r w:rsidR="0057114D">
              <w:t xml:space="preserve">risk </w:t>
            </w:r>
            <w:r w:rsidR="00E41DB8">
              <w:t xml:space="preserve">and </w:t>
            </w:r>
            <w:r w:rsidR="0057114D">
              <w:t>not meeting standards</w:t>
            </w:r>
            <w:r>
              <w:t xml:space="preserve"> are provided a Progress Monitoring Plan (PMP)</w:t>
            </w:r>
            <w:r w:rsidR="0057114D">
              <w:t xml:space="preserve">. </w:t>
            </w:r>
            <w:r>
              <w:t>Teachers schedule individual conferences with families to discuss interventions, progress being made, and additional supports needed</w:t>
            </w:r>
            <w:r w:rsidR="0057114D">
              <w:t>.</w:t>
            </w:r>
            <w:r>
              <w:t xml:space="preserve"> </w:t>
            </w:r>
            <w:r w:rsidR="00B53C5D">
              <w:t xml:space="preserve">Grade levels are encouraged to host conference nights as a team during semester 1 to highlight their students’ work and share expectations for the coming semester. In addition, individual teachers offer conferences before school, during their planning time, and after school as requested by families. Administration, Support Facilitators, ESOL staff, and our </w:t>
            </w:r>
            <w:r w:rsidR="00B53C5D">
              <w:lastRenderedPageBreak/>
              <w:t xml:space="preserve">student support team joining these conferences whenever requested by families or teachers.  </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1839253" w14:textId="2193D9AB" w:rsidR="00C80616" w:rsidRPr="009125A0" w:rsidRDefault="00427ED6" w:rsidP="00B446BF">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3BB28C2" w14:textId="2BF54FD8" w:rsidR="006F0198" w:rsidRDefault="00C80616" w:rsidP="00B446BF">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401241B3" w14:textId="52431DA5" w:rsidR="00B446BF" w:rsidRDefault="00B446BF" w:rsidP="00B446BF">
      <w:pPr>
        <w:spacing w:after="20" w:line="240" w:lineRule="auto"/>
        <w:jc w:val="center"/>
        <w:rPr>
          <w:b/>
          <w:i/>
          <w:color w:val="2E74B5" w:themeColor="accent1" w:themeShade="BF"/>
        </w:rPr>
      </w:pPr>
    </w:p>
    <w:p w14:paraId="73D52312" w14:textId="77777777" w:rsidR="007B2D87" w:rsidRPr="00B446BF" w:rsidRDefault="007B2D87" w:rsidP="00B446BF">
      <w:pPr>
        <w:spacing w:after="20" w:line="240" w:lineRule="auto"/>
        <w:jc w:val="center"/>
        <w:rPr>
          <w:b/>
          <w:i/>
          <w:color w:val="2E74B5" w:themeColor="accent1" w:themeShade="BF"/>
        </w:rPr>
      </w:pPr>
    </w:p>
    <w:p w14:paraId="3FBD356B" w14:textId="083CDA6A" w:rsidR="00EA3DFA" w:rsidRPr="00B446BF"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4839580C" w14:textId="11870D38" w:rsidR="00BB461A" w:rsidRDefault="001935A9" w:rsidP="001935A9">
            <w:pPr>
              <w:spacing w:after="20"/>
              <w:jc w:val="both"/>
            </w:pPr>
            <w:r>
              <w:t xml:space="preserve">Our Annual Title 1 meeting is held </w:t>
            </w:r>
            <w:r w:rsidR="00B53C5D">
              <w:t>in conjunction with</w:t>
            </w:r>
            <w:r>
              <w:t xml:space="preserve"> our Open House.</w:t>
            </w:r>
            <w:r w:rsidR="00B53C5D">
              <w:t xml:space="preserve"> This meeting is publicized </w:t>
            </w:r>
            <w:r>
              <w:t xml:space="preserve">During this event, </w:t>
            </w:r>
            <w:r w:rsidR="007B2D87">
              <w:t xml:space="preserve">the school administration hosts an assembly in the cafeteria at the </w:t>
            </w:r>
            <w:r>
              <w:t>beginning of the event.  During this presentation, the Principal and Assistant Principal explain the definition and significance of being a Title 1 school.  Title 1 requirements are shared and opportunities are communicated to engage parents.  In the classrooms, teachers share the Home/School Compact and complete that paperwork with parents.  Sign</w:t>
            </w:r>
            <w:r w:rsidR="007B2D87">
              <w:t>-</w:t>
            </w:r>
            <w:r>
              <w:t xml:space="preserve">in sheets are </w:t>
            </w:r>
            <w:r w:rsidR="007B2D87">
              <w:t xml:space="preserve">maintained. </w:t>
            </w:r>
          </w:p>
          <w:p w14:paraId="70D29AA0" w14:textId="1BB07EFF" w:rsidR="001935A9" w:rsidRDefault="001935A9" w:rsidP="001935A9">
            <w:pPr>
              <w:spacing w:after="20"/>
              <w:jc w:val="both"/>
            </w:pPr>
            <w:r>
              <w:t>Parents are notified about this meeting through:  the school newsletter, “</w:t>
            </w:r>
            <w:r w:rsidR="007B2D87">
              <w:t>W</w:t>
            </w:r>
            <w:r>
              <w:t xml:space="preserve">elcome </w:t>
            </w:r>
            <w:r w:rsidR="007B2D87">
              <w:t>B</w:t>
            </w:r>
            <w:r>
              <w:t xml:space="preserve">ack to </w:t>
            </w:r>
            <w:r w:rsidR="007B2D87">
              <w:t>S</w:t>
            </w:r>
            <w:r>
              <w:t>chool” paperwork sent home in the BOY folder, save the date flyer, School Messenger and school marquis.</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5CBD1E26" w14:textId="05A53090" w:rsidR="00BB461A" w:rsidRDefault="00BB374C" w:rsidP="00FA2455">
            <w:pPr>
              <w:spacing w:after="20"/>
              <w:jc w:val="both"/>
            </w:pPr>
            <w:r>
              <w:t xml:space="preserve">Our </w:t>
            </w:r>
            <w:r w:rsidR="001016B6">
              <w:t>Open House</w:t>
            </w:r>
            <w:r>
              <w:t xml:space="preserve"> and Title 1 meeting </w:t>
            </w:r>
            <w:r w:rsidR="00FA2455">
              <w:t xml:space="preserve">is scheduled for </w:t>
            </w:r>
            <w:r>
              <w:t xml:space="preserve">Thursday, </w:t>
            </w:r>
            <w:r w:rsidR="00FA2455" w:rsidRPr="00BB374C">
              <w:t>August 27</w:t>
            </w:r>
            <w:r>
              <w:t>, 2020</w:t>
            </w:r>
            <w:r w:rsidR="00DB3A67">
              <w:t xml:space="preserve">. </w:t>
            </w:r>
            <w:r w:rsidR="001935A9">
              <w:t xml:space="preserve">The meeting is </w:t>
            </w:r>
            <w:r>
              <w:t xml:space="preserve">coordinated by </w:t>
            </w:r>
            <w:r w:rsidR="00072C1A">
              <w:t>the principal, assistant principal, instructional coaches, and school counselor</w:t>
            </w:r>
            <w:r w:rsidR="001935A9">
              <w:t xml:space="preserve">.  </w:t>
            </w:r>
            <w:r w:rsidR="00072C1A">
              <w:t xml:space="preserve">Required Title 1 information is provided by district and addressed through the PPT slides and handouts to families. </w:t>
            </w:r>
            <w:r w:rsidR="00FA2455">
              <w:t xml:space="preserve">The assembly for primary grades is at 5 PM and for intermediate grades at </w:t>
            </w:r>
            <w:r w:rsidR="00072C1A">
              <w:t>6:30</w:t>
            </w:r>
            <w:r w:rsidR="00FA2455">
              <w:t xml:space="preserve"> PM in the cafeteria. </w:t>
            </w:r>
            <w:r w:rsidR="00072C1A">
              <w:t xml:space="preserve">Following the large group meeting, families are invited to visit classrooms and meet with teachers. </w:t>
            </w: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3678569B" w:rsidR="001924FF" w:rsidRDefault="001935A9" w:rsidP="00E97560">
            <w:pPr>
              <w:spacing w:after="20"/>
              <w:jc w:val="both"/>
            </w:pPr>
            <w:r>
              <w:t xml:space="preserve">The Title 1 brochure is sent home following the event along with our Parent Engagement Plan </w:t>
            </w:r>
            <w:r w:rsidR="00FA2455">
              <w:t>overview</w:t>
            </w:r>
            <w:r>
              <w:t>.  Teacher</w:t>
            </w:r>
            <w:r w:rsidR="00E97560">
              <w:t>s</w:t>
            </w:r>
            <w:r w:rsidR="00072C1A">
              <w:t xml:space="preserve">, students and parents sign </w:t>
            </w:r>
            <w:r>
              <w:t xml:space="preserve">the </w:t>
            </w:r>
            <w:r w:rsidR="00E97560">
              <w:t>H</w:t>
            </w:r>
            <w:r>
              <w:t>ome</w:t>
            </w:r>
            <w:r w:rsidR="00E97560">
              <w:t>/School</w:t>
            </w:r>
            <w:r>
              <w:t xml:space="preserve"> </w:t>
            </w:r>
            <w:r w:rsidR="00E97560">
              <w:t>C</w:t>
            </w:r>
            <w:r>
              <w:t>ompact</w:t>
            </w:r>
            <w:r w:rsidR="00072C1A">
              <w:t xml:space="preserve"> at registration day, open house, or during a parent conference in Q1</w:t>
            </w:r>
            <w:r>
              <w:t xml:space="preserve">.  </w:t>
            </w:r>
          </w:p>
        </w:tc>
      </w:tr>
      <w:tr w:rsidR="002C4C52" w14:paraId="3BFDCEB5" w14:textId="77777777" w:rsidTr="001924FF">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713B6F78" w:rsidR="00054BD5" w:rsidRDefault="001935A9" w:rsidP="000C2B89">
            <w:pPr>
              <w:spacing w:after="20"/>
              <w:jc w:val="both"/>
            </w:pPr>
            <w:r>
              <w:t>Information is shared at the</w:t>
            </w:r>
            <w:r w:rsidR="00072C1A">
              <w:t xml:space="preserve"> </w:t>
            </w:r>
            <w:r>
              <w:t xml:space="preserve">Title 1 meeting and in the school developed resources that are </w:t>
            </w:r>
            <w:r w:rsidR="00072C1A">
              <w:t>provided to families</w:t>
            </w:r>
            <w:r>
              <w:t xml:space="preserve">. These resources include the Parent Engagement </w:t>
            </w:r>
            <w:r w:rsidR="00FA2455">
              <w:t>overview</w:t>
            </w:r>
            <w:r>
              <w:t xml:space="preserve">, the Title 1 brochure and the Home/School Compact. </w:t>
            </w:r>
          </w:p>
        </w:tc>
      </w:tr>
    </w:tbl>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rsidRPr="0057114D" w14:paraId="5652E725" w14:textId="77777777" w:rsidTr="00503AC5">
        <w:trPr>
          <w:trHeight w:val="179"/>
        </w:trPr>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00B3F084" w:rsidR="0066450C" w:rsidRPr="0057114D" w:rsidRDefault="00A50030" w:rsidP="00503AC5">
            <w:pPr>
              <w:tabs>
                <w:tab w:val="left" w:pos="-205"/>
              </w:tabs>
              <w:spacing w:after="20"/>
              <w:ind w:left="-3505"/>
              <w:rPr>
                <w:sz w:val="20"/>
                <w:szCs w:val="20"/>
              </w:rPr>
            </w:pPr>
            <w:r w:rsidRPr="0057114D">
              <w:rPr>
                <w:sz w:val="20"/>
                <w:szCs w:val="20"/>
              </w:rPr>
              <w:tab/>
            </w:r>
            <w:r w:rsidRPr="0057114D">
              <w:rPr>
                <w:sz w:val="20"/>
                <w:szCs w:val="20"/>
              </w:rPr>
              <w:tab/>
            </w:r>
            <w:r w:rsidR="0057114D" w:rsidRPr="0057114D">
              <w:rPr>
                <w:sz w:val="20"/>
                <w:szCs w:val="20"/>
              </w:rPr>
              <w:t>An ESOL Instructional Assistant and</w:t>
            </w:r>
            <w:r w:rsidR="00E97560">
              <w:rPr>
                <w:sz w:val="20"/>
                <w:szCs w:val="20"/>
              </w:rPr>
              <w:t xml:space="preserve"> an ELL Resource Teacher </w:t>
            </w:r>
            <w:r w:rsidR="00503AC5">
              <w:rPr>
                <w:sz w:val="20"/>
                <w:szCs w:val="20"/>
              </w:rPr>
              <w:t>support</w:t>
            </w:r>
            <w:r w:rsidR="0057114D" w:rsidRPr="0057114D">
              <w:rPr>
                <w:sz w:val="20"/>
                <w:szCs w:val="20"/>
              </w:rPr>
              <w:t xml:space="preserve"> both students and</w:t>
            </w:r>
            <w:r w:rsidR="0057114D">
              <w:rPr>
                <w:sz w:val="20"/>
                <w:szCs w:val="20"/>
              </w:rPr>
              <w:t xml:space="preserve"> parents</w:t>
            </w:r>
            <w:r w:rsidR="00503AC5">
              <w:rPr>
                <w:sz w:val="20"/>
                <w:szCs w:val="20"/>
              </w:rPr>
              <w:t xml:space="preserve">. </w:t>
            </w:r>
          </w:p>
        </w:tc>
      </w:tr>
      <w:tr w:rsidR="009A40E4" w14:paraId="5699C90F" w14:textId="77777777" w:rsidTr="009A40E4">
        <w:tc>
          <w:tcPr>
            <w:tcW w:w="2635" w:type="dxa"/>
            <w:noWrap/>
          </w:tcPr>
          <w:p w14:paraId="457A4B09" w14:textId="17B0E6F1" w:rsidR="0066450C" w:rsidRPr="0049356C" w:rsidRDefault="0066450C" w:rsidP="009A40E4">
            <w:pPr>
              <w:spacing w:after="20"/>
              <w:rPr>
                <w:b/>
                <w:sz w:val="18"/>
              </w:rPr>
            </w:pPr>
            <w:r w:rsidRPr="0049356C">
              <w:rPr>
                <w:b/>
                <w:sz w:val="18"/>
              </w:rPr>
              <w:t>Title IV-Homeless</w:t>
            </w:r>
          </w:p>
        </w:tc>
        <w:tc>
          <w:tcPr>
            <w:tcW w:w="8065" w:type="dxa"/>
          </w:tcPr>
          <w:p w14:paraId="7F9D74E1" w14:textId="67A1963B" w:rsidR="0066450C" w:rsidRPr="0057114D" w:rsidRDefault="0057114D" w:rsidP="00651E9B">
            <w:pPr>
              <w:tabs>
                <w:tab w:val="left" w:pos="-205"/>
              </w:tabs>
              <w:spacing w:after="20"/>
              <w:rPr>
                <w:sz w:val="20"/>
                <w:szCs w:val="20"/>
              </w:rPr>
            </w:pPr>
            <w:r w:rsidRPr="0057114D">
              <w:rPr>
                <w:sz w:val="20"/>
                <w:szCs w:val="20"/>
              </w:rPr>
              <w:t xml:space="preserve">Students </w:t>
            </w:r>
            <w:r w:rsidR="00651E9B">
              <w:rPr>
                <w:sz w:val="20"/>
                <w:szCs w:val="20"/>
              </w:rPr>
              <w:t>in</w:t>
            </w:r>
            <w:r w:rsidRPr="0057114D">
              <w:rPr>
                <w:sz w:val="20"/>
                <w:szCs w:val="20"/>
              </w:rPr>
              <w:t xml:space="preserve"> Transition</w:t>
            </w:r>
            <w:r w:rsidR="00651E9B">
              <w:rPr>
                <w:sz w:val="20"/>
                <w:szCs w:val="20"/>
              </w:rPr>
              <w:t xml:space="preserve"> (SIT)</w:t>
            </w:r>
            <w:r w:rsidRPr="0057114D">
              <w:rPr>
                <w:sz w:val="20"/>
                <w:szCs w:val="20"/>
              </w:rPr>
              <w:t xml:space="preserve"> Program coordinates support and resources for families. </w:t>
            </w:r>
            <w:r w:rsidR="00FA2455">
              <w:rPr>
                <w:sz w:val="20"/>
                <w:szCs w:val="20"/>
              </w:rPr>
              <w:t xml:space="preserve">This year, we will have a person on campus weekly to assist with SIT program and individual student needs. </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3AE5C1C8" w:rsidR="0066450C" w:rsidRPr="0057114D" w:rsidRDefault="0057114D" w:rsidP="00FA478F">
            <w:pPr>
              <w:tabs>
                <w:tab w:val="left" w:pos="-205"/>
              </w:tabs>
              <w:spacing w:after="20"/>
              <w:rPr>
                <w:sz w:val="20"/>
                <w:szCs w:val="20"/>
              </w:rPr>
            </w:pPr>
            <w:r w:rsidRPr="0057114D">
              <w:rPr>
                <w:sz w:val="20"/>
                <w:szCs w:val="20"/>
              </w:rPr>
              <w:t>2 PreK Head</w:t>
            </w:r>
            <w:r w:rsidR="00FA2455">
              <w:rPr>
                <w:sz w:val="20"/>
                <w:szCs w:val="20"/>
              </w:rPr>
              <w:t xml:space="preserve"> S</w:t>
            </w:r>
            <w:r w:rsidRPr="0057114D">
              <w:rPr>
                <w:sz w:val="20"/>
                <w:szCs w:val="20"/>
              </w:rPr>
              <w:t>tart classrooms are housed at Marlowe</w:t>
            </w:r>
            <w:r w:rsidR="00FA478F">
              <w:rPr>
                <w:sz w:val="20"/>
                <w:szCs w:val="20"/>
              </w:rPr>
              <w:t xml:space="preserve"> and prepare students with readiness for school.</w:t>
            </w:r>
            <w:r w:rsidR="00FA2455">
              <w:rPr>
                <w:sz w:val="20"/>
                <w:szCs w:val="20"/>
              </w:rPr>
              <w:t xml:space="preserve"> In addition, 2 PreK Varying Exceptionalities classes are available at JMMES for students who qualify for these services. </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5F239D5D" w:rsidR="0066450C" w:rsidRPr="0057114D" w:rsidRDefault="0057114D" w:rsidP="007C26B2">
            <w:pPr>
              <w:tabs>
                <w:tab w:val="left" w:pos="0"/>
              </w:tabs>
              <w:spacing w:after="20"/>
              <w:rPr>
                <w:sz w:val="20"/>
                <w:szCs w:val="20"/>
              </w:rPr>
            </w:pPr>
            <w:r w:rsidRPr="0057114D">
              <w:rPr>
                <w:sz w:val="20"/>
                <w:szCs w:val="20"/>
              </w:rPr>
              <w:t xml:space="preserve">ESE services are provided for students in PreK-5 based on </w:t>
            </w:r>
            <w:r w:rsidR="00FA2455">
              <w:rPr>
                <w:sz w:val="20"/>
                <w:szCs w:val="20"/>
              </w:rPr>
              <w:t xml:space="preserve">eligibility and IEP goals. </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566F558A" w:rsidR="0066450C" w:rsidRPr="0057114D" w:rsidRDefault="0057114D" w:rsidP="00651E9B">
            <w:pPr>
              <w:tabs>
                <w:tab w:val="left" w:pos="-205"/>
              </w:tabs>
              <w:spacing w:after="20"/>
              <w:rPr>
                <w:sz w:val="20"/>
                <w:szCs w:val="20"/>
              </w:rPr>
            </w:pPr>
            <w:r w:rsidRPr="0057114D">
              <w:rPr>
                <w:sz w:val="20"/>
                <w:szCs w:val="20"/>
              </w:rPr>
              <w:t xml:space="preserve">Students </w:t>
            </w:r>
            <w:r w:rsidR="00651E9B">
              <w:rPr>
                <w:sz w:val="20"/>
                <w:szCs w:val="20"/>
              </w:rPr>
              <w:t xml:space="preserve">in </w:t>
            </w:r>
            <w:r w:rsidRPr="0057114D">
              <w:rPr>
                <w:sz w:val="20"/>
                <w:szCs w:val="20"/>
              </w:rPr>
              <w:t xml:space="preserve">Transition </w:t>
            </w:r>
            <w:r w:rsidR="00651E9B">
              <w:rPr>
                <w:sz w:val="20"/>
                <w:szCs w:val="20"/>
              </w:rPr>
              <w:t xml:space="preserve">(SIT) </w:t>
            </w:r>
            <w:r w:rsidRPr="0057114D">
              <w:rPr>
                <w:sz w:val="20"/>
                <w:szCs w:val="20"/>
              </w:rPr>
              <w:t>Program coordinates support and resources for families.</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lastRenderedPageBreak/>
              <w:t>Other</w:t>
            </w:r>
          </w:p>
        </w:tc>
        <w:tc>
          <w:tcPr>
            <w:tcW w:w="8065" w:type="dxa"/>
          </w:tcPr>
          <w:p w14:paraId="0F376BFB" w14:textId="37524E47" w:rsidR="0066450C" w:rsidRPr="0057114D" w:rsidRDefault="0066450C" w:rsidP="009A40E4">
            <w:pPr>
              <w:tabs>
                <w:tab w:val="left" w:pos="-205"/>
              </w:tabs>
              <w:spacing w:after="20"/>
              <w:rPr>
                <w:sz w:val="20"/>
                <w:szCs w:val="20"/>
              </w:rPr>
            </w:pPr>
          </w:p>
        </w:tc>
      </w:tr>
    </w:tbl>
    <w:p w14:paraId="4E719261" w14:textId="77777777" w:rsidR="00A2752A" w:rsidRPr="0080796F" w:rsidRDefault="00A2752A" w:rsidP="0080796F">
      <w:pPr>
        <w:spacing w:after="20" w:line="240" w:lineRule="auto"/>
        <w:jc w:val="both"/>
        <w:rPr>
          <w:b/>
        </w:rPr>
      </w:pPr>
    </w:p>
    <w:p w14:paraId="33FA2079" w14:textId="145FF2FA" w:rsidR="00FF3581" w:rsidRDefault="00FF3581" w:rsidP="00FF3581">
      <w:pPr>
        <w:pStyle w:val="ListParagraph"/>
        <w:numPr>
          <w:ilvl w:val="0"/>
          <w:numId w:val="7"/>
        </w:numPr>
        <w:spacing w:after="20" w:line="240" w:lineRule="auto"/>
        <w:jc w:val="both"/>
        <w:rPr>
          <w:b/>
        </w:rPr>
      </w:pPr>
      <w:r w:rsidRPr="006B7CE4">
        <w:rPr>
          <w:b/>
        </w:rPr>
        <w:t>Use a</w:t>
      </w:r>
      <w:r w:rsidR="00C43044">
        <w:rPr>
          <w:b/>
        </w:rPr>
        <w:t>t least 1</w:t>
      </w:r>
      <w:r w:rsidRPr="006B7CE4">
        <w:rPr>
          <w:b/>
        </w:rPr>
        <w:t>%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432FD4CF" w:rsidR="00FF3581" w:rsidRDefault="00072C1A" w:rsidP="00512002">
            <w:pPr>
              <w:spacing w:after="20"/>
              <w:jc w:val="both"/>
            </w:pPr>
            <w:r>
              <w:t>$3,000 (provided by District)</w:t>
            </w:r>
          </w:p>
          <w:p w14:paraId="073D3449" w14:textId="77777777"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551CC6B7" w14:textId="77777777" w:rsidR="00072C1A" w:rsidRDefault="00072C1A" w:rsidP="00072C1A">
            <w:pPr>
              <w:rPr>
                <w:sz w:val="20"/>
                <w:szCs w:val="20"/>
              </w:rPr>
            </w:pPr>
            <w:r>
              <w:rPr>
                <w:sz w:val="20"/>
                <w:szCs w:val="20"/>
              </w:rPr>
              <w:t xml:space="preserve">Family engagement is vital to the success of our students and JMMES. We are being more strategic in our efforts around family engagement, in hopes of maximizing our impact. Our 2020-21 plan includes involving more staff in the development/execution of events, focusing on fewer activities, and offering needed resources for families. At Marlowe, we host A LOT of evening activities with varying levels of success and participation. Time of day, day of the week, month of the year, and type of event, seem to all be factors in the level of engagement of staff, students, and families. This year, we will host one major event each month. Title 1 funds offered by the district ($3,000) will be used to purchase instructional resources for families to use at home (children’s books, dry erase boards, markers, manipulatives, journals, science project supplies, etc.), as well as, refreshments for family events. </w:t>
            </w:r>
          </w:p>
          <w:p w14:paraId="4C0041BB" w14:textId="77777777" w:rsidR="00072C1A" w:rsidRDefault="00072C1A" w:rsidP="00072C1A">
            <w:pPr>
              <w:rPr>
                <w:sz w:val="20"/>
                <w:szCs w:val="20"/>
              </w:rPr>
            </w:pPr>
          </w:p>
          <w:p w14:paraId="40E68850" w14:textId="77777777" w:rsidR="00072C1A" w:rsidRDefault="00072C1A" w:rsidP="00072C1A">
            <w:pPr>
              <w:rPr>
                <w:sz w:val="20"/>
                <w:szCs w:val="20"/>
              </w:rPr>
            </w:pPr>
            <w:r w:rsidRPr="00D0787E">
              <w:rPr>
                <w:b/>
                <w:bCs/>
                <w:sz w:val="20"/>
                <w:szCs w:val="20"/>
              </w:rPr>
              <w:t>August</w:t>
            </w:r>
            <w:r>
              <w:rPr>
                <w:sz w:val="20"/>
                <w:szCs w:val="20"/>
              </w:rPr>
              <w:t xml:space="preserve"> – Schoolwide Open House &amp; Title 1 Meeting </w:t>
            </w:r>
          </w:p>
          <w:p w14:paraId="670835AF" w14:textId="38DABAC6" w:rsidR="00072C1A" w:rsidRDefault="00072C1A" w:rsidP="00072C1A">
            <w:pPr>
              <w:rPr>
                <w:sz w:val="20"/>
                <w:szCs w:val="20"/>
              </w:rPr>
            </w:pPr>
            <w:r w:rsidRPr="00D0787E">
              <w:rPr>
                <w:b/>
                <w:bCs/>
                <w:sz w:val="20"/>
                <w:szCs w:val="20"/>
              </w:rPr>
              <w:t xml:space="preserve">September </w:t>
            </w:r>
            <w:r>
              <w:rPr>
                <w:sz w:val="20"/>
                <w:szCs w:val="20"/>
              </w:rPr>
              <w:t xml:space="preserve">– Intermediate Grades </w:t>
            </w:r>
            <w:r w:rsidR="009E1FC1">
              <w:rPr>
                <w:sz w:val="20"/>
                <w:szCs w:val="20"/>
              </w:rPr>
              <w:t>Parent Academy</w:t>
            </w:r>
            <w:r>
              <w:rPr>
                <w:sz w:val="20"/>
                <w:szCs w:val="20"/>
              </w:rPr>
              <w:t xml:space="preserve"> </w:t>
            </w:r>
          </w:p>
          <w:p w14:paraId="4100657F" w14:textId="77777777" w:rsidR="00072C1A" w:rsidRDefault="00072C1A" w:rsidP="00072C1A">
            <w:pPr>
              <w:rPr>
                <w:sz w:val="20"/>
                <w:szCs w:val="20"/>
              </w:rPr>
            </w:pPr>
            <w:r w:rsidRPr="00D0787E">
              <w:rPr>
                <w:b/>
                <w:bCs/>
                <w:sz w:val="20"/>
                <w:szCs w:val="20"/>
              </w:rPr>
              <w:t xml:space="preserve">October </w:t>
            </w:r>
            <w:r>
              <w:rPr>
                <w:sz w:val="20"/>
                <w:szCs w:val="20"/>
              </w:rPr>
              <w:t>– Schoolwide Family Fun Night (Carnival &amp; Book Fair)</w:t>
            </w:r>
          </w:p>
          <w:p w14:paraId="47429AB1" w14:textId="57150D19" w:rsidR="00072C1A" w:rsidRDefault="00072C1A" w:rsidP="00072C1A">
            <w:pPr>
              <w:rPr>
                <w:sz w:val="20"/>
                <w:szCs w:val="20"/>
              </w:rPr>
            </w:pPr>
            <w:r w:rsidRPr="00D0787E">
              <w:rPr>
                <w:b/>
                <w:bCs/>
                <w:sz w:val="20"/>
                <w:szCs w:val="20"/>
              </w:rPr>
              <w:t>November</w:t>
            </w:r>
            <w:r>
              <w:rPr>
                <w:sz w:val="20"/>
                <w:szCs w:val="20"/>
              </w:rPr>
              <w:t xml:space="preserve"> - Primary Grades </w:t>
            </w:r>
            <w:r w:rsidR="009E1FC1">
              <w:rPr>
                <w:sz w:val="20"/>
                <w:szCs w:val="20"/>
              </w:rPr>
              <w:t>Parent Academy</w:t>
            </w:r>
            <w:r>
              <w:rPr>
                <w:sz w:val="20"/>
                <w:szCs w:val="20"/>
              </w:rPr>
              <w:t xml:space="preserve"> </w:t>
            </w:r>
          </w:p>
          <w:p w14:paraId="6135652B" w14:textId="77777777" w:rsidR="00072C1A" w:rsidRDefault="00072C1A" w:rsidP="00072C1A">
            <w:pPr>
              <w:rPr>
                <w:sz w:val="20"/>
                <w:szCs w:val="20"/>
              </w:rPr>
            </w:pPr>
            <w:r w:rsidRPr="00D0787E">
              <w:rPr>
                <w:b/>
                <w:bCs/>
                <w:sz w:val="20"/>
                <w:szCs w:val="20"/>
              </w:rPr>
              <w:t>December</w:t>
            </w:r>
            <w:r>
              <w:rPr>
                <w:sz w:val="20"/>
                <w:szCs w:val="20"/>
              </w:rPr>
              <w:t xml:space="preserve"> – Schoolwide Family Fun Night (Crafts, Cookies &amp; Milk with Santa)</w:t>
            </w:r>
          </w:p>
          <w:p w14:paraId="58771FE6" w14:textId="62004249" w:rsidR="00072C1A" w:rsidRDefault="00072C1A" w:rsidP="00072C1A">
            <w:pPr>
              <w:rPr>
                <w:sz w:val="20"/>
                <w:szCs w:val="20"/>
              </w:rPr>
            </w:pPr>
            <w:r w:rsidRPr="00D0787E">
              <w:rPr>
                <w:b/>
                <w:bCs/>
                <w:sz w:val="20"/>
                <w:szCs w:val="20"/>
              </w:rPr>
              <w:t>January</w:t>
            </w:r>
            <w:r>
              <w:rPr>
                <w:sz w:val="20"/>
                <w:szCs w:val="20"/>
              </w:rPr>
              <w:t xml:space="preserve"> – Intermediate Grades </w:t>
            </w:r>
            <w:r w:rsidR="009E1FC1">
              <w:rPr>
                <w:sz w:val="20"/>
                <w:szCs w:val="20"/>
              </w:rPr>
              <w:t>Parent Academy</w:t>
            </w:r>
            <w:r>
              <w:rPr>
                <w:sz w:val="20"/>
                <w:szCs w:val="20"/>
              </w:rPr>
              <w:t xml:space="preserve"> </w:t>
            </w:r>
          </w:p>
          <w:p w14:paraId="6D0FAF5E" w14:textId="77777777" w:rsidR="00072C1A" w:rsidRDefault="00072C1A" w:rsidP="00072C1A">
            <w:pPr>
              <w:rPr>
                <w:sz w:val="20"/>
                <w:szCs w:val="20"/>
              </w:rPr>
            </w:pPr>
            <w:r w:rsidRPr="00D0787E">
              <w:rPr>
                <w:b/>
                <w:bCs/>
                <w:sz w:val="20"/>
                <w:szCs w:val="20"/>
              </w:rPr>
              <w:t>February</w:t>
            </w:r>
            <w:r>
              <w:rPr>
                <w:sz w:val="20"/>
                <w:szCs w:val="20"/>
              </w:rPr>
              <w:t xml:space="preserve"> –Schoolwide Family Fun Night (Bingo &amp; Book Fair)</w:t>
            </w:r>
          </w:p>
          <w:p w14:paraId="0DC789CF" w14:textId="079B063E" w:rsidR="00072C1A" w:rsidRPr="00193D68" w:rsidRDefault="00072C1A" w:rsidP="00072C1A">
            <w:pPr>
              <w:rPr>
                <w:sz w:val="20"/>
                <w:szCs w:val="20"/>
              </w:rPr>
            </w:pPr>
            <w:r w:rsidRPr="00D0787E">
              <w:rPr>
                <w:b/>
                <w:bCs/>
                <w:sz w:val="20"/>
                <w:szCs w:val="20"/>
              </w:rPr>
              <w:t>March</w:t>
            </w:r>
            <w:r>
              <w:rPr>
                <w:sz w:val="20"/>
                <w:szCs w:val="20"/>
              </w:rPr>
              <w:t xml:space="preserve"> – Primary Grades </w:t>
            </w:r>
            <w:r w:rsidR="009E1FC1">
              <w:rPr>
                <w:sz w:val="20"/>
                <w:szCs w:val="20"/>
              </w:rPr>
              <w:t>Parent Academy</w:t>
            </w:r>
          </w:p>
          <w:p w14:paraId="2F770749" w14:textId="30CA1F3A"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49AE2DA5" w:rsidR="00FF3581" w:rsidRDefault="0057114D" w:rsidP="00072C1A">
            <w:pPr>
              <w:spacing w:after="20"/>
            </w:pPr>
            <w:r>
              <w:t xml:space="preserve">SAC and PTO provide input on these </w:t>
            </w:r>
            <w:r w:rsidR="00FA478F">
              <w:t>decisions</w:t>
            </w:r>
            <w:r w:rsidR="00072C1A">
              <w:t>. Both forums contain parent representatives. Families are also given the opportunity to use the Let’s Talk button on our school website to email administration</w:t>
            </w:r>
            <w:r w:rsidR="009E1FC1">
              <w:t xml:space="preserve"> directly</w:t>
            </w:r>
            <w:r w:rsidR="00072C1A">
              <w:t xml:space="preserve"> with suggestions or concerns. School Messenger calls/emails are sent to families each week (English and Spanish). Families are asked to respond directly to the principal with any questions, concerns, suggestions, or feedback. </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40A10671" w:rsidR="00FF3581" w:rsidRDefault="0057114D" w:rsidP="00AF7006">
            <w:pPr>
              <w:spacing w:after="20"/>
              <w:jc w:val="both"/>
            </w:pPr>
            <w:r>
              <w:t xml:space="preserve">Minutes are </w:t>
            </w:r>
            <w:r w:rsidR="00072C1A">
              <w:t>captured</w:t>
            </w:r>
            <w:r>
              <w:t xml:space="preserve"> at both meeting forums.</w:t>
            </w:r>
            <w:r w:rsidR="00072C1A">
              <w:t xml:space="preserve"> Email correspondence is maintained. </w:t>
            </w:r>
          </w:p>
        </w:tc>
      </w:tr>
    </w:tbl>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450DA30D" w14:textId="77777777" w:rsidR="00B62DE4" w:rsidRPr="009C5C68" w:rsidRDefault="00B62DE4" w:rsidP="009C5C68">
      <w:pPr>
        <w:spacing w:after="20" w:line="240" w:lineRule="auto"/>
        <w:rPr>
          <w:sz w:val="20"/>
          <w:szCs w:val="20"/>
        </w:rPr>
      </w:pPr>
    </w:p>
    <w:tbl>
      <w:tblPr>
        <w:tblStyle w:val="TableGrid"/>
        <w:tblpPr w:leftFromText="180" w:rightFromText="180" w:vertAnchor="text" w:tblpY="1"/>
        <w:tblOverlap w:val="never"/>
        <w:tblW w:w="10813" w:type="dxa"/>
        <w:tblLayout w:type="fixed"/>
        <w:tblLook w:val="04A0" w:firstRow="1" w:lastRow="0" w:firstColumn="1" w:lastColumn="0" w:noHBand="0" w:noVBand="1"/>
      </w:tblPr>
      <w:tblGrid>
        <w:gridCol w:w="1500"/>
        <w:gridCol w:w="1924"/>
        <w:gridCol w:w="1251"/>
        <w:gridCol w:w="756"/>
        <w:gridCol w:w="1338"/>
        <w:gridCol w:w="359"/>
        <w:gridCol w:w="450"/>
        <w:gridCol w:w="360"/>
        <w:gridCol w:w="360"/>
        <w:gridCol w:w="2485"/>
        <w:gridCol w:w="30"/>
      </w:tblGrid>
      <w:tr w:rsidR="00AB1896" w:rsidRPr="008B57E5" w14:paraId="3361B6C7" w14:textId="77777777" w:rsidTr="005C01F1">
        <w:trPr>
          <w:gridAfter w:val="1"/>
          <w:wAfter w:w="30" w:type="dxa"/>
          <w:cantSplit/>
          <w:trHeight w:val="143"/>
        </w:trPr>
        <w:tc>
          <w:tcPr>
            <w:tcW w:w="3424" w:type="dxa"/>
            <w:gridSpan w:val="2"/>
          </w:tcPr>
          <w:p w14:paraId="39C9F91E" w14:textId="77777777" w:rsidR="00AB1896" w:rsidRPr="008B57E5" w:rsidRDefault="00AB1896" w:rsidP="00A50030">
            <w:pPr>
              <w:jc w:val="center"/>
              <w:rPr>
                <w:rFonts w:cstheme="minorHAnsi"/>
                <w:b/>
                <w:sz w:val="20"/>
                <w:szCs w:val="20"/>
              </w:rPr>
            </w:pPr>
            <w:r w:rsidRPr="008B57E5">
              <w:rPr>
                <w:rFonts w:cstheme="minorHAnsi"/>
                <w:b/>
                <w:sz w:val="24"/>
                <w:szCs w:val="20"/>
              </w:rPr>
              <w:t>Building Capacity of Parents</w:t>
            </w:r>
          </w:p>
        </w:tc>
        <w:tc>
          <w:tcPr>
            <w:tcW w:w="2007" w:type="dxa"/>
            <w:gridSpan w:val="2"/>
            <w:vMerge w:val="restart"/>
            <w:vAlign w:val="center"/>
          </w:tcPr>
          <w:p w14:paraId="1466CFEA" w14:textId="57703420" w:rsidR="00AB1896" w:rsidRPr="008B57E5" w:rsidRDefault="00991FD6" w:rsidP="005C01F1">
            <w:pPr>
              <w:jc w:val="center"/>
              <w:rPr>
                <w:rFonts w:cstheme="minorHAnsi"/>
                <w:b/>
                <w:sz w:val="20"/>
                <w:szCs w:val="20"/>
              </w:rPr>
            </w:pPr>
            <w:r w:rsidRPr="008B57E5">
              <w:rPr>
                <w:rFonts w:cstheme="minorHAnsi"/>
                <w:b/>
                <w:sz w:val="24"/>
                <w:szCs w:val="20"/>
              </w:rPr>
              <w:t xml:space="preserve">How will this </w:t>
            </w:r>
            <w:r w:rsidR="00AB1896" w:rsidRPr="008B57E5">
              <w:rPr>
                <w:rFonts w:cstheme="minorHAnsi"/>
                <w:b/>
                <w:sz w:val="24"/>
                <w:szCs w:val="20"/>
              </w:rPr>
              <w:t>impact Student Achievement</w:t>
            </w:r>
            <w:r w:rsidRPr="008B57E5">
              <w:rPr>
                <w:rFonts w:cstheme="minorHAnsi"/>
                <w:b/>
                <w:sz w:val="24"/>
                <w:szCs w:val="20"/>
              </w:rPr>
              <w:t>?</w:t>
            </w:r>
          </w:p>
        </w:tc>
        <w:tc>
          <w:tcPr>
            <w:tcW w:w="1338" w:type="dxa"/>
          </w:tcPr>
          <w:p w14:paraId="4742F995" w14:textId="77777777" w:rsidR="00AB1896" w:rsidRPr="008B57E5" w:rsidRDefault="00AB1896" w:rsidP="00A50030">
            <w:pPr>
              <w:jc w:val="center"/>
              <w:rPr>
                <w:rFonts w:cstheme="minorHAnsi"/>
                <w:b/>
                <w:sz w:val="20"/>
                <w:szCs w:val="20"/>
              </w:rPr>
            </w:pPr>
          </w:p>
        </w:tc>
        <w:tc>
          <w:tcPr>
            <w:tcW w:w="1529" w:type="dxa"/>
            <w:gridSpan w:val="4"/>
          </w:tcPr>
          <w:p w14:paraId="6F6D9E18" w14:textId="77777777" w:rsidR="00AB1896" w:rsidRPr="008B57E5" w:rsidRDefault="00AB1896" w:rsidP="00A50030">
            <w:pPr>
              <w:rPr>
                <w:rFonts w:cstheme="minorHAnsi"/>
                <w:b/>
                <w:sz w:val="16"/>
                <w:szCs w:val="20"/>
              </w:rPr>
            </w:pPr>
            <w:r w:rsidRPr="008B57E5">
              <w:rPr>
                <w:rFonts w:cstheme="minorHAnsi"/>
                <w:b/>
                <w:sz w:val="14"/>
                <w:szCs w:val="20"/>
              </w:rPr>
              <w:t>Check all that apply.</w:t>
            </w:r>
          </w:p>
        </w:tc>
        <w:tc>
          <w:tcPr>
            <w:tcW w:w="2485" w:type="dxa"/>
          </w:tcPr>
          <w:p w14:paraId="5B56FE2C" w14:textId="77777777" w:rsidR="00AB1896" w:rsidRPr="008B57E5" w:rsidRDefault="00AB1896" w:rsidP="00A50030">
            <w:pPr>
              <w:jc w:val="center"/>
              <w:rPr>
                <w:rFonts w:cstheme="minorHAnsi"/>
                <w:b/>
                <w:sz w:val="20"/>
                <w:szCs w:val="20"/>
              </w:rPr>
            </w:pPr>
          </w:p>
        </w:tc>
      </w:tr>
      <w:tr w:rsidR="00011A0C" w:rsidRPr="008B57E5" w14:paraId="59E44F21" w14:textId="77777777" w:rsidTr="00011A0C">
        <w:trPr>
          <w:gridAfter w:val="1"/>
          <w:wAfter w:w="30" w:type="dxa"/>
          <w:cantSplit/>
          <w:trHeight w:val="1097"/>
        </w:trPr>
        <w:tc>
          <w:tcPr>
            <w:tcW w:w="3424" w:type="dxa"/>
            <w:gridSpan w:val="2"/>
          </w:tcPr>
          <w:p w14:paraId="46ADAD22" w14:textId="77777777" w:rsidR="00AB1896" w:rsidRPr="008B57E5" w:rsidRDefault="00AB1896" w:rsidP="00A50030">
            <w:pPr>
              <w:jc w:val="center"/>
              <w:rPr>
                <w:rFonts w:cstheme="minorHAnsi"/>
                <w:b/>
                <w:sz w:val="20"/>
                <w:szCs w:val="20"/>
              </w:rPr>
            </w:pPr>
          </w:p>
          <w:p w14:paraId="0FD7DE13" w14:textId="77777777" w:rsidR="00AB1896" w:rsidRPr="008B57E5" w:rsidRDefault="00AB1896" w:rsidP="00A50030">
            <w:pPr>
              <w:jc w:val="center"/>
              <w:rPr>
                <w:rFonts w:cstheme="minorHAnsi"/>
                <w:b/>
                <w:sz w:val="24"/>
                <w:szCs w:val="20"/>
              </w:rPr>
            </w:pPr>
            <w:r w:rsidRPr="008B57E5">
              <w:rPr>
                <w:rFonts w:cstheme="minorHAnsi"/>
                <w:b/>
                <w:sz w:val="24"/>
                <w:szCs w:val="20"/>
              </w:rPr>
              <w:t>Title/Topic of Event</w:t>
            </w:r>
          </w:p>
          <w:p w14:paraId="676F47E1" w14:textId="77777777" w:rsidR="00AB1896" w:rsidRPr="008B57E5" w:rsidRDefault="00AB1896" w:rsidP="00A50030">
            <w:pPr>
              <w:jc w:val="center"/>
              <w:rPr>
                <w:rFonts w:cstheme="minorHAnsi"/>
                <w:b/>
                <w:sz w:val="20"/>
                <w:szCs w:val="20"/>
              </w:rPr>
            </w:pPr>
          </w:p>
        </w:tc>
        <w:tc>
          <w:tcPr>
            <w:tcW w:w="2007" w:type="dxa"/>
            <w:gridSpan w:val="2"/>
            <w:vMerge/>
          </w:tcPr>
          <w:p w14:paraId="33257FCB" w14:textId="77777777" w:rsidR="00AB1896" w:rsidRPr="008B57E5" w:rsidRDefault="00AB1896" w:rsidP="00A50030">
            <w:pPr>
              <w:jc w:val="center"/>
              <w:rPr>
                <w:rFonts w:cstheme="minorHAnsi"/>
                <w:b/>
                <w:sz w:val="20"/>
                <w:szCs w:val="20"/>
              </w:rPr>
            </w:pPr>
          </w:p>
        </w:tc>
        <w:tc>
          <w:tcPr>
            <w:tcW w:w="1338" w:type="dxa"/>
          </w:tcPr>
          <w:p w14:paraId="40A46EA8" w14:textId="77777777" w:rsidR="00AB1896" w:rsidRPr="008B57E5" w:rsidRDefault="00AB1896" w:rsidP="00A50030">
            <w:pPr>
              <w:jc w:val="center"/>
              <w:rPr>
                <w:rFonts w:cstheme="minorHAnsi"/>
                <w:b/>
                <w:sz w:val="20"/>
                <w:szCs w:val="20"/>
              </w:rPr>
            </w:pPr>
          </w:p>
          <w:p w14:paraId="7F35E9AF" w14:textId="77777777" w:rsidR="00AB1896" w:rsidRPr="008B57E5" w:rsidRDefault="00AB1896" w:rsidP="00A50030">
            <w:pPr>
              <w:jc w:val="center"/>
              <w:rPr>
                <w:rFonts w:cstheme="minorHAnsi"/>
                <w:b/>
                <w:sz w:val="20"/>
                <w:szCs w:val="20"/>
              </w:rPr>
            </w:pPr>
            <w:r w:rsidRPr="008B57E5">
              <w:rPr>
                <w:rFonts w:cstheme="minorHAnsi"/>
                <w:b/>
                <w:sz w:val="20"/>
                <w:szCs w:val="20"/>
              </w:rPr>
              <w:t>Tentative</w:t>
            </w:r>
          </w:p>
          <w:p w14:paraId="5252E9CA" w14:textId="77777777" w:rsidR="00AB1896" w:rsidRPr="008B57E5" w:rsidRDefault="00AB1896" w:rsidP="00A50030">
            <w:pPr>
              <w:jc w:val="center"/>
              <w:rPr>
                <w:rFonts w:cstheme="minorHAnsi"/>
                <w:b/>
                <w:sz w:val="20"/>
                <w:szCs w:val="20"/>
              </w:rPr>
            </w:pPr>
            <w:r w:rsidRPr="008B57E5">
              <w:rPr>
                <w:rFonts w:cstheme="minorHAnsi"/>
                <w:b/>
                <w:sz w:val="20"/>
                <w:szCs w:val="20"/>
              </w:rPr>
              <w:t>Date/Time</w:t>
            </w:r>
          </w:p>
          <w:p w14:paraId="51DFD71A" w14:textId="77777777" w:rsidR="00AB1896" w:rsidRPr="008B57E5" w:rsidRDefault="00AB1896" w:rsidP="00A50030">
            <w:pPr>
              <w:jc w:val="center"/>
              <w:rPr>
                <w:rFonts w:cstheme="minorHAnsi"/>
                <w:sz w:val="20"/>
                <w:szCs w:val="20"/>
              </w:rPr>
            </w:pPr>
            <w:r w:rsidRPr="008B57E5">
              <w:rPr>
                <w:rFonts w:cstheme="minorHAnsi"/>
                <w:sz w:val="14"/>
                <w:szCs w:val="20"/>
              </w:rPr>
              <w:t>Are they flexible?</w:t>
            </w:r>
          </w:p>
        </w:tc>
        <w:tc>
          <w:tcPr>
            <w:tcW w:w="359" w:type="dxa"/>
            <w:textDirection w:val="btLr"/>
          </w:tcPr>
          <w:p w14:paraId="134BEFCB" w14:textId="77777777" w:rsidR="00AB1896" w:rsidRPr="008B57E5" w:rsidRDefault="00AB1896" w:rsidP="00A50030">
            <w:pPr>
              <w:ind w:left="113" w:right="113"/>
              <w:jc w:val="center"/>
              <w:rPr>
                <w:rFonts w:cstheme="minorHAnsi"/>
                <w:b/>
                <w:sz w:val="14"/>
                <w:szCs w:val="20"/>
              </w:rPr>
            </w:pPr>
            <w:r w:rsidRPr="008B57E5">
              <w:rPr>
                <w:rFonts w:cstheme="minorHAnsi"/>
                <w:b/>
                <w:sz w:val="14"/>
                <w:szCs w:val="20"/>
              </w:rPr>
              <w:t>Transportation</w:t>
            </w:r>
          </w:p>
          <w:p w14:paraId="633AEF13" w14:textId="77777777" w:rsidR="00AB1896" w:rsidRPr="008B57E5" w:rsidRDefault="00AB1896" w:rsidP="00A50030">
            <w:pPr>
              <w:ind w:left="113" w:right="113"/>
              <w:jc w:val="center"/>
              <w:rPr>
                <w:rFonts w:cstheme="minorHAnsi"/>
                <w:b/>
                <w:sz w:val="14"/>
                <w:szCs w:val="20"/>
              </w:rPr>
            </w:pPr>
          </w:p>
          <w:p w14:paraId="66F28BCF" w14:textId="77777777" w:rsidR="00AB1896" w:rsidRPr="008B57E5" w:rsidRDefault="00AB1896" w:rsidP="00A50030">
            <w:pPr>
              <w:ind w:left="113" w:right="113"/>
              <w:jc w:val="center"/>
              <w:rPr>
                <w:rFonts w:cstheme="minorHAnsi"/>
                <w:b/>
                <w:sz w:val="14"/>
                <w:szCs w:val="20"/>
              </w:rPr>
            </w:pPr>
          </w:p>
        </w:tc>
        <w:tc>
          <w:tcPr>
            <w:tcW w:w="450" w:type="dxa"/>
            <w:textDirection w:val="btLr"/>
          </w:tcPr>
          <w:p w14:paraId="01EA7139" w14:textId="77777777" w:rsidR="00AB1896" w:rsidRPr="008B57E5" w:rsidRDefault="00AB1896" w:rsidP="00A50030">
            <w:pPr>
              <w:ind w:left="113" w:right="113"/>
              <w:jc w:val="center"/>
              <w:rPr>
                <w:rFonts w:cstheme="minorHAnsi"/>
                <w:b/>
                <w:sz w:val="14"/>
                <w:szCs w:val="20"/>
              </w:rPr>
            </w:pPr>
            <w:r w:rsidRPr="008B57E5">
              <w:rPr>
                <w:rFonts w:cstheme="minorHAnsi"/>
                <w:b/>
                <w:sz w:val="14"/>
                <w:szCs w:val="20"/>
              </w:rPr>
              <w:t>Meal           Refreshments</w:t>
            </w:r>
          </w:p>
        </w:tc>
        <w:tc>
          <w:tcPr>
            <w:tcW w:w="360" w:type="dxa"/>
            <w:textDirection w:val="btLr"/>
          </w:tcPr>
          <w:p w14:paraId="1A065633" w14:textId="77777777" w:rsidR="00AB1896" w:rsidRPr="008B57E5" w:rsidRDefault="00AB1896" w:rsidP="00A50030">
            <w:pPr>
              <w:ind w:left="113" w:right="113"/>
              <w:jc w:val="center"/>
              <w:rPr>
                <w:rFonts w:cstheme="minorHAnsi"/>
                <w:b/>
                <w:sz w:val="14"/>
                <w:szCs w:val="20"/>
              </w:rPr>
            </w:pPr>
            <w:r w:rsidRPr="008B57E5">
              <w:rPr>
                <w:rFonts w:cstheme="minorHAnsi"/>
                <w:b/>
                <w:sz w:val="14"/>
                <w:szCs w:val="20"/>
              </w:rPr>
              <w:t>Childcare</w:t>
            </w:r>
          </w:p>
        </w:tc>
        <w:tc>
          <w:tcPr>
            <w:tcW w:w="360" w:type="dxa"/>
            <w:textDirection w:val="btLr"/>
          </w:tcPr>
          <w:p w14:paraId="0025A8BE" w14:textId="77777777" w:rsidR="00AB1896" w:rsidRPr="008B57E5" w:rsidRDefault="00AB1896" w:rsidP="00A50030">
            <w:pPr>
              <w:ind w:left="113" w:right="113"/>
              <w:jc w:val="center"/>
              <w:rPr>
                <w:rFonts w:cstheme="minorHAnsi"/>
                <w:b/>
                <w:sz w:val="14"/>
                <w:szCs w:val="20"/>
              </w:rPr>
            </w:pPr>
            <w:r w:rsidRPr="008B57E5">
              <w:rPr>
                <w:rFonts w:cstheme="minorHAnsi"/>
                <w:b/>
                <w:sz w:val="14"/>
                <w:szCs w:val="20"/>
              </w:rPr>
              <w:t>Translation</w:t>
            </w:r>
          </w:p>
        </w:tc>
        <w:tc>
          <w:tcPr>
            <w:tcW w:w="2485" w:type="dxa"/>
          </w:tcPr>
          <w:p w14:paraId="3FC72CB5" w14:textId="77777777" w:rsidR="00AB1896" w:rsidRPr="008B57E5" w:rsidRDefault="00AB1896" w:rsidP="00A50030">
            <w:pPr>
              <w:jc w:val="center"/>
              <w:rPr>
                <w:rFonts w:cstheme="minorHAnsi"/>
                <w:b/>
                <w:sz w:val="20"/>
                <w:szCs w:val="20"/>
              </w:rPr>
            </w:pPr>
          </w:p>
          <w:p w14:paraId="570AF19F" w14:textId="5D2A0DB2" w:rsidR="00AB1896" w:rsidRPr="008B57E5" w:rsidRDefault="00991FD6" w:rsidP="00A50030">
            <w:pPr>
              <w:jc w:val="center"/>
              <w:rPr>
                <w:rFonts w:cstheme="minorHAnsi"/>
                <w:b/>
                <w:sz w:val="24"/>
                <w:szCs w:val="24"/>
              </w:rPr>
            </w:pPr>
            <w:r w:rsidRPr="008B57E5">
              <w:rPr>
                <w:rFonts w:cstheme="minorHAnsi"/>
                <w:b/>
                <w:sz w:val="24"/>
                <w:szCs w:val="24"/>
              </w:rPr>
              <w:t>How will this</w:t>
            </w:r>
            <w:r w:rsidR="00AB1896" w:rsidRPr="008B57E5">
              <w:rPr>
                <w:rFonts w:cstheme="minorHAnsi"/>
                <w:b/>
                <w:sz w:val="24"/>
                <w:szCs w:val="24"/>
              </w:rPr>
              <w:t xml:space="preserve"> support learning at home?</w:t>
            </w:r>
          </w:p>
        </w:tc>
      </w:tr>
      <w:tr w:rsidR="00011A0C" w:rsidRPr="008B57E5" w14:paraId="6DDBA599" w14:textId="77777777" w:rsidTr="00011A0C">
        <w:trPr>
          <w:gridAfter w:val="1"/>
          <w:wAfter w:w="30" w:type="dxa"/>
          <w:trHeight w:val="466"/>
        </w:trPr>
        <w:tc>
          <w:tcPr>
            <w:tcW w:w="1500" w:type="dxa"/>
          </w:tcPr>
          <w:p w14:paraId="26BC942F" w14:textId="6A0BBB0B" w:rsidR="0061055F" w:rsidRPr="008B57E5" w:rsidRDefault="003E3B04" w:rsidP="00A50030">
            <w:pPr>
              <w:jc w:val="center"/>
              <w:rPr>
                <w:rFonts w:cstheme="minorHAnsi"/>
                <w:b/>
                <w:sz w:val="16"/>
                <w:szCs w:val="20"/>
              </w:rPr>
            </w:pPr>
            <w:r w:rsidRPr="008B57E5">
              <w:rPr>
                <w:rFonts w:cstheme="minorHAnsi"/>
                <w:b/>
                <w:sz w:val="16"/>
                <w:szCs w:val="20"/>
              </w:rPr>
              <w:t xml:space="preserve">Curriculum </w:t>
            </w:r>
            <w:r w:rsidR="005B5F22" w:rsidRPr="008B57E5">
              <w:rPr>
                <w:rFonts w:cstheme="minorHAnsi"/>
                <w:b/>
                <w:sz w:val="16"/>
                <w:szCs w:val="20"/>
              </w:rPr>
              <w:t>Areas</w:t>
            </w:r>
          </w:p>
          <w:p w14:paraId="2B8D97D5" w14:textId="56ABCF63" w:rsidR="0061055F" w:rsidRPr="008B57E5" w:rsidRDefault="0061055F" w:rsidP="00A50030">
            <w:pPr>
              <w:jc w:val="center"/>
              <w:rPr>
                <w:rFonts w:cstheme="minorHAnsi"/>
                <w:b/>
                <w:sz w:val="16"/>
                <w:szCs w:val="20"/>
              </w:rPr>
            </w:pPr>
          </w:p>
        </w:tc>
        <w:tc>
          <w:tcPr>
            <w:tcW w:w="1924" w:type="dxa"/>
          </w:tcPr>
          <w:p w14:paraId="7206882A" w14:textId="34A76037" w:rsidR="0061055F" w:rsidRPr="008B57E5" w:rsidRDefault="009E1FC1" w:rsidP="00FE46F3">
            <w:pPr>
              <w:rPr>
                <w:rFonts w:cstheme="minorHAnsi"/>
                <w:sz w:val="16"/>
                <w:szCs w:val="16"/>
              </w:rPr>
            </w:pPr>
            <w:r>
              <w:rPr>
                <w:rFonts w:cstheme="minorHAnsi"/>
                <w:sz w:val="16"/>
                <w:szCs w:val="16"/>
              </w:rPr>
              <w:t>Parent Academy</w:t>
            </w:r>
            <w:r w:rsidR="009C5C68">
              <w:rPr>
                <w:rFonts w:cstheme="minorHAnsi"/>
                <w:sz w:val="16"/>
                <w:szCs w:val="16"/>
              </w:rPr>
              <w:t xml:space="preserve"> </w:t>
            </w:r>
          </w:p>
        </w:tc>
        <w:tc>
          <w:tcPr>
            <w:tcW w:w="2007" w:type="dxa"/>
            <w:gridSpan w:val="2"/>
          </w:tcPr>
          <w:p w14:paraId="7FA29F87" w14:textId="0CA7761F" w:rsidR="0061055F" w:rsidRPr="008B57E5" w:rsidRDefault="00FE46F3" w:rsidP="00A50030">
            <w:pPr>
              <w:rPr>
                <w:rFonts w:cstheme="minorHAnsi"/>
                <w:sz w:val="16"/>
                <w:szCs w:val="16"/>
              </w:rPr>
            </w:pPr>
            <w:r w:rsidRPr="008B57E5">
              <w:rPr>
                <w:rFonts w:cstheme="minorHAnsi"/>
                <w:sz w:val="16"/>
                <w:szCs w:val="16"/>
              </w:rPr>
              <w:t>The focus of these family engagement a</w:t>
            </w:r>
            <w:r w:rsidR="00F0320D" w:rsidRPr="008B57E5">
              <w:rPr>
                <w:rFonts w:cstheme="minorHAnsi"/>
                <w:sz w:val="16"/>
                <w:szCs w:val="16"/>
              </w:rPr>
              <w:t xml:space="preserve">ctivities is to </w:t>
            </w:r>
            <w:r w:rsidR="00F0320D" w:rsidRPr="008B57E5">
              <w:rPr>
                <w:rFonts w:cstheme="minorHAnsi"/>
                <w:sz w:val="16"/>
                <w:szCs w:val="16"/>
              </w:rPr>
              <w:lastRenderedPageBreak/>
              <w:t xml:space="preserve">teach parents about the standards along with </w:t>
            </w:r>
            <w:r w:rsidR="00FA2455">
              <w:rPr>
                <w:rFonts w:cstheme="minorHAnsi"/>
                <w:sz w:val="16"/>
                <w:szCs w:val="16"/>
              </w:rPr>
              <w:t xml:space="preserve">instructional </w:t>
            </w:r>
            <w:r w:rsidR="00F0320D" w:rsidRPr="008B57E5">
              <w:rPr>
                <w:rFonts w:cstheme="minorHAnsi"/>
                <w:sz w:val="16"/>
                <w:szCs w:val="16"/>
              </w:rPr>
              <w:t xml:space="preserve">strategies. </w:t>
            </w:r>
          </w:p>
        </w:tc>
        <w:tc>
          <w:tcPr>
            <w:tcW w:w="1338" w:type="dxa"/>
          </w:tcPr>
          <w:p w14:paraId="1CCEEA04" w14:textId="739F9E80" w:rsidR="0061055F" w:rsidRPr="008B57E5" w:rsidRDefault="00F0320D" w:rsidP="00A50030">
            <w:pPr>
              <w:rPr>
                <w:rFonts w:cstheme="minorHAnsi"/>
                <w:sz w:val="16"/>
                <w:szCs w:val="16"/>
              </w:rPr>
            </w:pPr>
            <w:r w:rsidRPr="008B57E5">
              <w:rPr>
                <w:rFonts w:cstheme="minorHAnsi"/>
                <w:sz w:val="16"/>
                <w:szCs w:val="16"/>
              </w:rPr>
              <w:lastRenderedPageBreak/>
              <w:t xml:space="preserve">Teams will schedule the </w:t>
            </w:r>
            <w:r w:rsidRPr="008B57E5">
              <w:rPr>
                <w:rFonts w:cstheme="minorHAnsi"/>
                <w:sz w:val="16"/>
                <w:szCs w:val="16"/>
              </w:rPr>
              <w:lastRenderedPageBreak/>
              <w:t>events throughout the year.  Events will be planned before, after and during school based on team preference</w:t>
            </w:r>
            <w:r w:rsidR="00FA2455">
              <w:rPr>
                <w:rFonts w:cstheme="minorHAnsi"/>
                <w:sz w:val="16"/>
                <w:szCs w:val="16"/>
              </w:rPr>
              <w:t xml:space="preserve"> and needs of families. </w:t>
            </w:r>
            <w:r w:rsidRPr="008B57E5">
              <w:rPr>
                <w:rFonts w:cstheme="minorHAnsi"/>
                <w:sz w:val="16"/>
                <w:szCs w:val="16"/>
              </w:rPr>
              <w:t xml:space="preserve"> </w:t>
            </w:r>
          </w:p>
        </w:tc>
        <w:tc>
          <w:tcPr>
            <w:tcW w:w="359" w:type="dxa"/>
          </w:tcPr>
          <w:p w14:paraId="48F46B8D" w14:textId="77777777" w:rsidR="0061055F" w:rsidRPr="008B57E5" w:rsidRDefault="0061055F" w:rsidP="00A50030">
            <w:pPr>
              <w:rPr>
                <w:rFonts w:cstheme="minorHAnsi"/>
                <w:sz w:val="16"/>
                <w:szCs w:val="16"/>
              </w:rPr>
            </w:pPr>
          </w:p>
        </w:tc>
        <w:tc>
          <w:tcPr>
            <w:tcW w:w="450" w:type="dxa"/>
          </w:tcPr>
          <w:p w14:paraId="63CEE0BA" w14:textId="5CD711CB" w:rsidR="0061055F" w:rsidRPr="008B57E5" w:rsidRDefault="00F0320D" w:rsidP="00A50030">
            <w:pPr>
              <w:rPr>
                <w:rFonts w:cstheme="minorHAnsi"/>
                <w:sz w:val="16"/>
                <w:szCs w:val="16"/>
              </w:rPr>
            </w:pPr>
            <w:r w:rsidRPr="008B57E5">
              <w:rPr>
                <w:rFonts w:cstheme="minorHAnsi"/>
                <w:sz w:val="16"/>
                <w:szCs w:val="16"/>
              </w:rPr>
              <w:t>X</w:t>
            </w:r>
          </w:p>
        </w:tc>
        <w:tc>
          <w:tcPr>
            <w:tcW w:w="360" w:type="dxa"/>
          </w:tcPr>
          <w:p w14:paraId="12903DFA" w14:textId="3FAF23C4" w:rsidR="0061055F" w:rsidRPr="008B57E5" w:rsidRDefault="0061055F" w:rsidP="00A50030">
            <w:pPr>
              <w:rPr>
                <w:rFonts w:cstheme="minorHAnsi"/>
                <w:sz w:val="16"/>
                <w:szCs w:val="16"/>
              </w:rPr>
            </w:pPr>
          </w:p>
        </w:tc>
        <w:tc>
          <w:tcPr>
            <w:tcW w:w="360" w:type="dxa"/>
          </w:tcPr>
          <w:p w14:paraId="42A663B5" w14:textId="41D273EF" w:rsidR="0061055F" w:rsidRPr="008B57E5" w:rsidRDefault="00F0320D" w:rsidP="00A50030">
            <w:pPr>
              <w:rPr>
                <w:rFonts w:cstheme="minorHAnsi"/>
                <w:sz w:val="16"/>
                <w:szCs w:val="16"/>
              </w:rPr>
            </w:pPr>
            <w:r w:rsidRPr="008B57E5">
              <w:rPr>
                <w:rFonts w:cstheme="minorHAnsi"/>
                <w:sz w:val="16"/>
                <w:szCs w:val="16"/>
              </w:rPr>
              <w:t>X</w:t>
            </w:r>
          </w:p>
        </w:tc>
        <w:tc>
          <w:tcPr>
            <w:tcW w:w="2485" w:type="dxa"/>
          </w:tcPr>
          <w:p w14:paraId="044BDFF6" w14:textId="21ADF977" w:rsidR="0061055F" w:rsidRPr="008B57E5" w:rsidRDefault="00F0320D" w:rsidP="00B446BF">
            <w:pPr>
              <w:rPr>
                <w:rFonts w:cstheme="minorHAnsi"/>
                <w:sz w:val="16"/>
                <w:szCs w:val="16"/>
              </w:rPr>
            </w:pPr>
            <w:r w:rsidRPr="008B57E5">
              <w:rPr>
                <w:rFonts w:cstheme="minorHAnsi"/>
                <w:sz w:val="16"/>
                <w:szCs w:val="16"/>
              </w:rPr>
              <w:t xml:space="preserve">These sessions give parents knowledge about what their </w:t>
            </w:r>
            <w:r w:rsidRPr="008B57E5">
              <w:rPr>
                <w:rFonts w:cstheme="minorHAnsi"/>
                <w:sz w:val="16"/>
                <w:szCs w:val="16"/>
              </w:rPr>
              <w:lastRenderedPageBreak/>
              <w:t>children are learning about and strategies to support learning at home.</w:t>
            </w:r>
            <w:r w:rsidR="00FA2455">
              <w:rPr>
                <w:rFonts w:cstheme="minorHAnsi"/>
                <w:sz w:val="16"/>
                <w:szCs w:val="16"/>
              </w:rPr>
              <w:t xml:space="preserve"> Resources are provided to families, including take-home books, manipulatives, and personal items (clothing, toiletries, school supplies, etc.) through Marley Mart. </w:t>
            </w:r>
          </w:p>
        </w:tc>
      </w:tr>
      <w:tr w:rsidR="00011A0C" w:rsidRPr="008B57E5" w14:paraId="6C2F42AE" w14:textId="77777777" w:rsidTr="00011A0C">
        <w:trPr>
          <w:trHeight w:val="383"/>
        </w:trPr>
        <w:tc>
          <w:tcPr>
            <w:tcW w:w="1500" w:type="dxa"/>
          </w:tcPr>
          <w:p w14:paraId="4E514567" w14:textId="2A0B13CC" w:rsidR="0084379C" w:rsidRPr="008B57E5" w:rsidRDefault="0061055F" w:rsidP="0084379C">
            <w:pPr>
              <w:jc w:val="center"/>
              <w:rPr>
                <w:rFonts w:cstheme="minorHAnsi"/>
                <w:b/>
                <w:sz w:val="16"/>
                <w:szCs w:val="20"/>
              </w:rPr>
            </w:pPr>
            <w:r w:rsidRPr="008B57E5">
              <w:rPr>
                <w:rFonts w:cstheme="minorHAnsi"/>
                <w:b/>
                <w:sz w:val="16"/>
                <w:szCs w:val="20"/>
              </w:rPr>
              <w:lastRenderedPageBreak/>
              <w:t>Achievement Levels</w:t>
            </w:r>
            <w:r w:rsidR="0084379C" w:rsidRPr="008B57E5">
              <w:rPr>
                <w:rFonts w:cstheme="minorHAnsi"/>
                <w:b/>
                <w:sz w:val="16"/>
                <w:szCs w:val="20"/>
              </w:rPr>
              <w:t>, Expectations</w:t>
            </w:r>
            <w:r w:rsidR="003E3B04" w:rsidRPr="008B57E5">
              <w:rPr>
                <w:rFonts w:cstheme="minorHAnsi"/>
                <w:b/>
                <w:sz w:val="16"/>
                <w:szCs w:val="20"/>
              </w:rPr>
              <w:t xml:space="preserve"> and </w:t>
            </w:r>
            <w:r w:rsidR="0084379C" w:rsidRPr="008B57E5">
              <w:rPr>
                <w:rFonts w:cstheme="minorHAnsi"/>
                <w:b/>
                <w:sz w:val="16"/>
                <w:szCs w:val="20"/>
              </w:rPr>
              <w:t>Assessments</w:t>
            </w:r>
          </w:p>
          <w:p w14:paraId="1E6CD87E" w14:textId="1308A93D" w:rsidR="0061055F" w:rsidRPr="008B57E5" w:rsidRDefault="0061055F" w:rsidP="0084379C">
            <w:pPr>
              <w:jc w:val="center"/>
              <w:rPr>
                <w:rFonts w:cstheme="minorHAnsi"/>
                <w:b/>
                <w:sz w:val="16"/>
                <w:szCs w:val="20"/>
              </w:rPr>
            </w:pPr>
          </w:p>
        </w:tc>
        <w:tc>
          <w:tcPr>
            <w:tcW w:w="1924" w:type="dxa"/>
          </w:tcPr>
          <w:p w14:paraId="50BA21A1" w14:textId="78E9E0B3" w:rsidR="0061055F" w:rsidRPr="008B57E5" w:rsidRDefault="00FA2455" w:rsidP="00A50030">
            <w:pPr>
              <w:rPr>
                <w:rFonts w:cstheme="minorHAnsi"/>
                <w:sz w:val="16"/>
                <w:szCs w:val="16"/>
              </w:rPr>
            </w:pPr>
            <w:r>
              <w:rPr>
                <w:rFonts w:cstheme="minorHAnsi"/>
                <w:sz w:val="16"/>
                <w:szCs w:val="16"/>
              </w:rPr>
              <w:t xml:space="preserve">Family </w:t>
            </w:r>
            <w:r w:rsidR="005D6F13" w:rsidRPr="008B57E5">
              <w:rPr>
                <w:rFonts w:cstheme="minorHAnsi"/>
                <w:sz w:val="16"/>
                <w:szCs w:val="16"/>
              </w:rPr>
              <w:t>Academies,</w:t>
            </w:r>
            <w:r w:rsidR="00AC0EFA" w:rsidRPr="008B57E5">
              <w:rPr>
                <w:rFonts w:cstheme="minorHAnsi"/>
                <w:sz w:val="16"/>
                <w:szCs w:val="16"/>
              </w:rPr>
              <w:t xml:space="preserve"> 3</w:t>
            </w:r>
            <w:r w:rsidR="00AC0EFA" w:rsidRPr="008B57E5">
              <w:rPr>
                <w:rFonts w:cstheme="minorHAnsi"/>
                <w:sz w:val="16"/>
                <w:szCs w:val="16"/>
                <w:vertAlign w:val="superscript"/>
              </w:rPr>
              <w:t>rd</w:t>
            </w:r>
            <w:r w:rsidR="00AC0EFA" w:rsidRPr="008B57E5">
              <w:rPr>
                <w:rFonts w:cstheme="minorHAnsi"/>
                <w:sz w:val="16"/>
                <w:szCs w:val="16"/>
              </w:rPr>
              <w:t xml:space="preserve"> Grade FSA Night, </w:t>
            </w:r>
            <w:r w:rsidR="005D6F13" w:rsidRPr="008B57E5">
              <w:rPr>
                <w:rFonts w:cstheme="minorHAnsi"/>
                <w:sz w:val="16"/>
                <w:szCs w:val="16"/>
              </w:rPr>
              <w:t>Data Conferences and STEM Fair Make and Takes.</w:t>
            </w:r>
          </w:p>
        </w:tc>
        <w:tc>
          <w:tcPr>
            <w:tcW w:w="2007" w:type="dxa"/>
            <w:gridSpan w:val="2"/>
          </w:tcPr>
          <w:p w14:paraId="0FA8FEC0" w14:textId="2688B250" w:rsidR="0061055F" w:rsidRPr="008B57E5" w:rsidRDefault="00AC0EFA" w:rsidP="00AC0EFA">
            <w:pPr>
              <w:rPr>
                <w:rFonts w:cstheme="minorHAnsi"/>
                <w:sz w:val="16"/>
                <w:szCs w:val="16"/>
              </w:rPr>
            </w:pPr>
            <w:r w:rsidRPr="008B57E5">
              <w:rPr>
                <w:rFonts w:cstheme="minorHAnsi"/>
                <w:sz w:val="16"/>
                <w:szCs w:val="16"/>
              </w:rPr>
              <w:t xml:space="preserve">The focus of these sessions is to help parents understand expectations for state and </w:t>
            </w:r>
            <w:r w:rsidR="00FA2455">
              <w:rPr>
                <w:rFonts w:cstheme="minorHAnsi"/>
                <w:sz w:val="16"/>
                <w:szCs w:val="16"/>
              </w:rPr>
              <w:t>d</w:t>
            </w:r>
            <w:r w:rsidRPr="008B57E5">
              <w:rPr>
                <w:rFonts w:cstheme="minorHAnsi"/>
                <w:sz w:val="16"/>
                <w:szCs w:val="16"/>
              </w:rPr>
              <w:t xml:space="preserve">istrict assessments and curriculum.  Parents will get information on IRLA, FSA, Writing Rubrics, Eureka </w:t>
            </w:r>
            <w:r w:rsidR="00FA2455">
              <w:rPr>
                <w:rFonts w:cstheme="minorHAnsi"/>
                <w:sz w:val="16"/>
                <w:szCs w:val="16"/>
              </w:rPr>
              <w:t>Math</w:t>
            </w:r>
            <w:r w:rsidRPr="008B57E5">
              <w:rPr>
                <w:rFonts w:cstheme="minorHAnsi"/>
                <w:sz w:val="16"/>
                <w:szCs w:val="16"/>
              </w:rPr>
              <w:t xml:space="preserve"> and Standards. In addition, parents will gain insight on their own child’s performance in all content areas.</w:t>
            </w:r>
          </w:p>
        </w:tc>
        <w:tc>
          <w:tcPr>
            <w:tcW w:w="1338" w:type="dxa"/>
          </w:tcPr>
          <w:p w14:paraId="6141B662" w14:textId="3FAD89BE" w:rsidR="0061055F" w:rsidRPr="008B57E5" w:rsidRDefault="00AC0EFA" w:rsidP="00A50030">
            <w:pPr>
              <w:rPr>
                <w:rFonts w:cstheme="minorHAnsi"/>
                <w:sz w:val="16"/>
                <w:szCs w:val="16"/>
              </w:rPr>
            </w:pPr>
            <w:r w:rsidRPr="008B57E5">
              <w:rPr>
                <w:rFonts w:cstheme="minorHAnsi"/>
                <w:sz w:val="16"/>
                <w:szCs w:val="16"/>
              </w:rPr>
              <w:t>Teams will schedule the events throughout the year.  Events will be planned before, after and during school based on team preferenc</w:t>
            </w:r>
            <w:r w:rsidR="00FA2455">
              <w:rPr>
                <w:rFonts w:cstheme="minorHAnsi"/>
                <w:sz w:val="16"/>
                <w:szCs w:val="16"/>
              </w:rPr>
              <w:t xml:space="preserve">e and needs of families. </w:t>
            </w:r>
          </w:p>
        </w:tc>
        <w:tc>
          <w:tcPr>
            <w:tcW w:w="359" w:type="dxa"/>
          </w:tcPr>
          <w:p w14:paraId="30FEB501" w14:textId="77777777" w:rsidR="0061055F" w:rsidRPr="008B57E5" w:rsidRDefault="0061055F" w:rsidP="00A50030">
            <w:pPr>
              <w:rPr>
                <w:rFonts w:cstheme="minorHAnsi"/>
                <w:sz w:val="16"/>
                <w:szCs w:val="16"/>
              </w:rPr>
            </w:pPr>
          </w:p>
        </w:tc>
        <w:tc>
          <w:tcPr>
            <w:tcW w:w="450" w:type="dxa"/>
          </w:tcPr>
          <w:p w14:paraId="3672B451" w14:textId="7B4C8EAB" w:rsidR="0061055F" w:rsidRPr="008B57E5" w:rsidRDefault="00FA478F" w:rsidP="00A50030">
            <w:pPr>
              <w:rPr>
                <w:rFonts w:cstheme="minorHAnsi"/>
                <w:sz w:val="16"/>
                <w:szCs w:val="16"/>
              </w:rPr>
            </w:pPr>
            <w:r w:rsidRPr="008B57E5">
              <w:rPr>
                <w:rFonts w:cstheme="minorHAnsi"/>
                <w:sz w:val="16"/>
                <w:szCs w:val="16"/>
              </w:rPr>
              <w:t>X</w:t>
            </w:r>
          </w:p>
        </w:tc>
        <w:tc>
          <w:tcPr>
            <w:tcW w:w="360" w:type="dxa"/>
          </w:tcPr>
          <w:p w14:paraId="697C4FCE" w14:textId="3CFBE76D" w:rsidR="0061055F" w:rsidRPr="008B57E5" w:rsidRDefault="0061055F" w:rsidP="00A50030">
            <w:pPr>
              <w:rPr>
                <w:rFonts w:cstheme="minorHAnsi"/>
                <w:sz w:val="16"/>
                <w:szCs w:val="16"/>
              </w:rPr>
            </w:pPr>
          </w:p>
        </w:tc>
        <w:tc>
          <w:tcPr>
            <w:tcW w:w="360" w:type="dxa"/>
          </w:tcPr>
          <w:p w14:paraId="610E7D82" w14:textId="7654E80B" w:rsidR="0061055F" w:rsidRPr="008B57E5" w:rsidRDefault="00FA478F" w:rsidP="00A50030">
            <w:pPr>
              <w:rPr>
                <w:rFonts w:cstheme="minorHAnsi"/>
                <w:sz w:val="16"/>
                <w:szCs w:val="16"/>
              </w:rPr>
            </w:pPr>
            <w:r w:rsidRPr="008B57E5">
              <w:rPr>
                <w:rFonts w:cstheme="minorHAnsi"/>
                <w:sz w:val="16"/>
                <w:szCs w:val="16"/>
              </w:rPr>
              <w:t>X</w:t>
            </w:r>
          </w:p>
        </w:tc>
        <w:tc>
          <w:tcPr>
            <w:tcW w:w="2515" w:type="dxa"/>
            <w:gridSpan w:val="2"/>
          </w:tcPr>
          <w:p w14:paraId="03F1BEBE" w14:textId="5B30D447" w:rsidR="0061055F" w:rsidRPr="008B57E5" w:rsidRDefault="00FA478F" w:rsidP="00A50030">
            <w:pPr>
              <w:rPr>
                <w:rFonts w:cstheme="minorHAnsi"/>
                <w:sz w:val="16"/>
                <w:szCs w:val="16"/>
              </w:rPr>
            </w:pPr>
            <w:r w:rsidRPr="008B57E5">
              <w:rPr>
                <w:rFonts w:cstheme="minorHAnsi"/>
                <w:sz w:val="16"/>
                <w:szCs w:val="16"/>
              </w:rPr>
              <w:t xml:space="preserve">Parents will have a better understanding of curriculum expectations and know how to better support their children.  Their understanding of assessments and monitoring tools will help them better know how their children are performing in school. </w:t>
            </w:r>
          </w:p>
        </w:tc>
      </w:tr>
      <w:tr w:rsidR="00011A0C" w:rsidRPr="008B57E5" w14:paraId="3E9867ED" w14:textId="77777777" w:rsidTr="00011A0C">
        <w:trPr>
          <w:gridAfter w:val="1"/>
          <w:wAfter w:w="30" w:type="dxa"/>
          <w:trHeight w:val="607"/>
        </w:trPr>
        <w:tc>
          <w:tcPr>
            <w:tcW w:w="1500" w:type="dxa"/>
          </w:tcPr>
          <w:p w14:paraId="58150BE8" w14:textId="527E0076" w:rsidR="0061055F" w:rsidRPr="008B57E5" w:rsidRDefault="0084379C" w:rsidP="0084379C">
            <w:pPr>
              <w:jc w:val="center"/>
              <w:rPr>
                <w:rFonts w:cstheme="minorHAnsi"/>
                <w:b/>
                <w:sz w:val="16"/>
                <w:szCs w:val="20"/>
              </w:rPr>
            </w:pPr>
            <w:r w:rsidRPr="008B57E5">
              <w:rPr>
                <w:rFonts w:cstheme="minorHAnsi"/>
                <w:b/>
                <w:sz w:val="16"/>
                <w:szCs w:val="20"/>
              </w:rPr>
              <w:t>Progress Monitoring</w:t>
            </w:r>
          </w:p>
        </w:tc>
        <w:tc>
          <w:tcPr>
            <w:tcW w:w="1924" w:type="dxa"/>
          </w:tcPr>
          <w:p w14:paraId="3A76A3B7" w14:textId="090B8A25" w:rsidR="0061055F" w:rsidRPr="008B57E5" w:rsidRDefault="00D84DFD" w:rsidP="00A50030">
            <w:pPr>
              <w:rPr>
                <w:rFonts w:cstheme="minorHAnsi"/>
                <w:sz w:val="16"/>
                <w:szCs w:val="16"/>
              </w:rPr>
            </w:pPr>
            <w:r w:rsidRPr="008B57E5">
              <w:rPr>
                <w:rFonts w:cstheme="minorHAnsi"/>
                <w:sz w:val="16"/>
                <w:szCs w:val="16"/>
              </w:rPr>
              <w:t>Parent Teacher Conferences, Data Conferences</w:t>
            </w:r>
            <w:r w:rsidR="009C5C68">
              <w:rPr>
                <w:rFonts w:cstheme="minorHAnsi"/>
                <w:sz w:val="16"/>
                <w:szCs w:val="16"/>
              </w:rPr>
              <w:t xml:space="preserve">, PMP Conferences, IEP Meetings, ELL Meetings, etc. </w:t>
            </w:r>
          </w:p>
        </w:tc>
        <w:tc>
          <w:tcPr>
            <w:tcW w:w="2007" w:type="dxa"/>
            <w:gridSpan w:val="2"/>
          </w:tcPr>
          <w:p w14:paraId="7473748D" w14:textId="4884B44F" w:rsidR="0061055F" w:rsidRPr="008B57E5" w:rsidRDefault="00046FEC" w:rsidP="00FA478F">
            <w:pPr>
              <w:rPr>
                <w:rFonts w:cstheme="minorHAnsi"/>
                <w:sz w:val="16"/>
                <w:szCs w:val="16"/>
              </w:rPr>
            </w:pPr>
            <w:r w:rsidRPr="008B57E5">
              <w:rPr>
                <w:rFonts w:cstheme="minorHAnsi"/>
                <w:sz w:val="16"/>
                <w:szCs w:val="16"/>
              </w:rPr>
              <w:t>T</w:t>
            </w:r>
            <w:r w:rsidR="00FA478F" w:rsidRPr="008B57E5">
              <w:rPr>
                <w:rFonts w:cstheme="minorHAnsi"/>
                <w:sz w:val="16"/>
                <w:szCs w:val="16"/>
              </w:rPr>
              <w:t>he</w:t>
            </w:r>
            <w:r w:rsidRPr="008B57E5">
              <w:rPr>
                <w:rFonts w:cstheme="minorHAnsi"/>
                <w:sz w:val="16"/>
                <w:szCs w:val="16"/>
              </w:rPr>
              <w:t xml:space="preserve"> focus of these meetings is to share student data and establish interventions/support with parents. </w:t>
            </w:r>
          </w:p>
        </w:tc>
        <w:tc>
          <w:tcPr>
            <w:tcW w:w="1338" w:type="dxa"/>
          </w:tcPr>
          <w:p w14:paraId="0C4B3398" w14:textId="037A3901" w:rsidR="0061055F" w:rsidRPr="008B57E5" w:rsidRDefault="00046FEC" w:rsidP="00A50030">
            <w:pPr>
              <w:rPr>
                <w:rFonts w:cstheme="minorHAnsi"/>
                <w:sz w:val="16"/>
                <w:szCs w:val="16"/>
              </w:rPr>
            </w:pPr>
            <w:r w:rsidRPr="008B57E5">
              <w:rPr>
                <w:rFonts w:cstheme="minorHAnsi"/>
                <w:sz w:val="16"/>
                <w:szCs w:val="16"/>
              </w:rPr>
              <w:t xml:space="preserve">Meetings are coordinated with parents based on teacher/family needs. </w:t>
            </w:r>
          </w:p>
        </w:tc>
        <w:tc>
          <w:tcPr>
            <w:tcW w:w="359" w:type="dxa"/>
          </w:tcPr>
          <w:p w14:paraId="3C071720" w14:textId="77777777" w:rsidR="0061055F" w:rsidRPr="008B57E5" w:rsidRDefault="0061055F" w:rsidP="00A50030">
            <w:pPr>
              <w:rPr>
                <w:rFonts w:cstheme="minorHAnsi"/>
                <w:sz w:val="16"/>
                <w:szCs w:val="16"/>
              </w:rPr>
            </w:pPr>
          </w:p>
        </w:tc>
        <w:tc>
          <w:tcPr>
            <w:tcW w:w="450" w:type="dxa"/>
          </w:tcPr>
          <w:p w14:paraId="770EF658" w14:textId="77777777" w:rsidR="0061055F" w:rsidRPr="008B57E5" w:rsidRDefault="0061055F" w:rsidP="00A50030">
            <w:pPr>
              <w:rPr>
                <w:rFonts w:cstheme="minorHAnsi"/>
                <w:sz w:val="16"/>
                <w:szCs w:val="16"/>
              </w:rPr>
            </w:pPr>
          </w:p>
        </w:tc>
        <w:tc>
          <w:tcPr>
            <w:tcW w:w="360" w:type="dxa"/>
          </w:tcPr>
          <w:p w14:paraId="140D985D" w14:textId="1ABF686A" w:rsidR="0061055F" w:rsidRPr="008B57E5" w:rsidRDefault="0061055F" w:rsidP="00A50030">
            <w:pPr>
              <w:rPr>
                <w:rFonts w:cstheme="minorHAnsi"/>
                <w:sz w:val="16"/>
                <w:szCs w:val="16"/>
              </w:rPr>
            </w:pPr>
          </w:p>
        </w:tc>
        <w:tc>
          <w:tcPr>
            <w:tcW w:w="360" w:type="dxa"/>
          </w:tcPr>
          <w:p w14:paraId="689AEE24" w14:textId="5570BFB9" w:rsidR="0061055F" w:rsidRPr="008B57E5" w:rsidRDefault="00FA478F" w:rsidP="00A50030">
            <w:pPr>
              <w:rPr>
                <w:rFonts w:cstheme="minorHAnsi"/>
                <w:sz w:val="16"/>
                <w:szCs w:val="16"/>
              </w:rPr>
            </w:pPr>
            <w:r w:rsidRPr="008B57E5">
              <w:rPr>
                <w:rFonts w:cstheme="minorHAnsi"/>
                <w:sz w:val="16"/>
                <w:szCs w:val="16"/>
              </w:rPr>
              <w:t>X</w:t>
            </w:r>
          </w:p>
        </w:tc>
        <w:tc>
          <w:tcPr>
            <w:tcW w:w="2485" w:type="dxa"/>
          </w:tcPr>
          <w:p w14:paraId="1AAECA6D" w14:textId="61DC5BBD" w:rsidR="0061055F" w:rsidRPr="008B57E5" w:rsidRDefault="006E30C0" w:rsidP="001C30A7">
            <w:pPr>
              <w:rPr>
                <w:rFonts w:cstheme="minorHAnsi"/>
                <w:sz w:val="16"/>
                <w:szCs w:val="16"/>
              </w:rPr>
            </w:pPr>
            <w:r w:rsidRPr="008B57E5">
              <w:rPr>
                <w:rFonts w:cstheme="minorHAnsi"/>
                <w:sz w:val="16"/>
                <w:szCs w:val="16"/>
              </w:rPr>
              <w:t xml:space="preserve">Parents will know </w:t>
            </w:r>
            <w:r w:rsidR="00A47AA8" w:rsidRPr="008B57E5">
              <w:rPr>
                <w:rFonts w:cstheme="minorHAnsi"/>
                <w:sz w:val="16"/>
                <w:szCs w:val="16"/>
              </w:rPr>
              <w:t xml:space="preserve">how their students are doing </w:t>
            </w:r>
            <w:r w:rsidRPr="008B57E5">
              <w:rPr>
                <w:rFonts w:cstheme="minorHAnsi"/>
                <w:sz w:val="16"/>
                <w:szCs w:val="16"/>
              </w:rPr>
              <w:t>academic</w:t>
            </w:r>
            <w:r w:rsidR="001C30A7" w:rsidRPr="008B57E5">
              <w:rPr>
                <w:rFonts w:cstheme="minorHAnsi"/>
                <w:sz w:val="16"/>
                <w:szCs w:val="16"/>
              </w:rPr>
              <w:t>ally.  They will play an integral role in developing and supporting</w:t>
            </w:r>
            <w:r w:rsidR="008025E3" w:rsidRPr="008B57E5">
              <w:rPr>
                <w:rFonts w:cstheme="minorHAnsi"/>
                <w:sz w:val="16"/>
                <w:szCs w:val="16"/>
              </w:rPr>
              <w:t xml:space="preserve"> student learning and interventions.</w:t>
            </w:r>
          </w:p>
        </w:tc>
      </w:tr>
      <w:tr w:rsidR="00011A0C" w:rsidRPr="008B57E5" w14:paraId="35FC9492" w14:textId="77777777" w:rsidTr="00011A0C">
        <w:trPr>
          <w:gridAfter w:val="1"/>
          <w:wAfter w:w="30" w:type="dxa"/>
          <w:trHeight w:val="383"/>
        </w:trPr>
        <w:tc>
          <w:tcPr>
            <w:tcW w:w="1500" w:type="dxa"/>
          </w:tcPr>
          <w:p w14:paraId="7CC99CAB" w14:textId="5D8C4B6C" w:rsidR="0061055F" w:rsidRPr="008B57E5" w:rsidRDefault="003E3B04" w:rsidP="00A50030">
            <w:pPr>
              <w:jc w:val="center"/>
              <w:rPr>
                <w:rFonts w:cstheme="minorHAnsi"/>
                <w:b/>
                <w:sz w:val="16"/>
                <w:szCs w:val="20"/>
              </w:rPr>
            </w:pPr>
            <w:r w:rsidRPr="008B57E5">
              <w:rPr>
                <w:rFonts w:cstheme="minorHAnsi"/>
                <w:b/>
                <w:sz w:val="16"/>
                <w:szCs w:val="20"/>
              </w:rPr>
              <w:t>Other</w:t>
            </w:r>
            <w:r w:rsidR="005479C6" w:rsidRPr="008B57E5">
              <w:rPr>
                <w:rFonts w:cstheme="minorHAnsi"/>
                <w:b/>
                <w:sz w:val="16"/>
                <w:szCs w:val="20"/>
              </w:rPr>
              <w:t xml:space="preserve"> Activities</w:t>
            </w:r>
          </w:p>
          <w:p w14:paraId="77D7CF01" w14:textId="151137FD" w:rsidR="005479C6" w:rsidRPr="008B57E5" w:rsidRDefault="005479C6" w:rsidP="00A50030">
            <w:pPr>
              <w:jc w:val="center"/>
              <w:rPr>
                <w:rFonts w:cstheme="minorHAnsi"/>
                <w:b/>
                <w:sz w:val="16"/>
                <w:szCs w:val="20"/>
              </w:rPr>
            </w:pPr>
          </w:p>
        </w:tc>
        <w:tc>
          <w:tcPr>
            <w:tcW w:w="1924" w:type="dxa"/>
          </w:tcPr>
          <w:p w14:paraId="2D2D4663" w14:textId="77777777" w:rsidR="0061055F" w:rsidRPr="008B57E5" w:rsidRDefault="0061055F" w:rsidP="00A50030">
            <w:pPr>
              <w:rPr>
                <w:rFonts w:cstheme="minorHAnsi"/>
                <w:sz w:val="16"/>
                <w:szCs w:val="16"/>
              </w:rPr>
            </w:pPr>
          </w:p>
          <w:p w14:paraId="3CF20288" w14:textId="77777777" w:rsidR="0061055F" w:rsidRPr="008B57E5" w:rsidRDefault="0061055F" w:rsidP="00A50030">
            <w:pPr>
              <w:rPr>
                <w:rFonts w:cstheme="minorHAnsi"/>
                <w:sz w:val="16"/>
                <w:szCs w:val="16"/>
              </w:rPr>
            </w:pPr>
          </w:p>
        </w:tc>
        <w:tc>
          <w:tcPr>
            <w:tcW w:w="2007" w:type="dxa"/>
            <w:gridSpan w:val="2"/>
          </w:tcPr>
          <w:p w14:paraId="2B57E895" w14:textId="77777777" w:rsidR="0061055F" w:rsidRPr="008B57E5" w:rsidRDefault="0061055F" w:rsidP="00A50030">
            <w:pPr>
              <w:rPr>
                <w:rFonts w:cstheme="minorHAnsi"/>
                <w:sz w:val="16"/>
                <w:szCs w:val="16"/>
              </w:rPr>
            </w:pPr>
          </w:p>
        </w:tc>
        <w:tc>
          <w:tcPr>
            <w:tcW w:w="1338" w:type="dxa"/>
          </w:tcPr>
          <w:p w14:paraId="6682796A" w14:textId="77777777" w:rsidR="0061055F" w:rsidRPr="008B57E5" w:rsidRDefault="0061055F" w:rsidP="00A50030">
            <w:pPr>
              <w:rPr>
                <w:rFonts w:cstheme="minorHAnsi"/>
                <w:sz w:val="16"/>
                <w:szCs w:val="16"/>
              </w:rPr>
            </w:pPr>
          </w:p>
        </w:tc>
        <w:tc>
          <w:tcPr>
            <w:tcW w:w="359" w:type="dxa"/>
          </w:tcPr>
          <w:p w14:paraId="3678B6D1" w14:textId="77777777" w:rsidR="0061055F" w:rsidRPr="008B57E5" w:rsidRDefault="0061055F" w:rsidP="00A50030">
            <w:pPr>
              <w:rPr>
                <w:rFonts w:cstheme="minorHAnsi"/>
                <w:sz w:val="16"/>
                <w:szCs w:val="16"/>
              </w:rPr>
            </w:pPr>
          </w:p>
        </w:tc>
        <w:tc>
          <w:tcPr>
            <w:tcW w:w="450" w:type="dxa"/>
          </w:tcPr>
          <w:p w14:paraId="500A4B90" w14:textId="77777777" w:rsidR="0061055F" w:rsidRPr="008B57E5" w:rsidRDefault="0061055F" w:rsidP="00A50030">
            <w:pPr>
              <w:rPr>
                <w:rFonts w:cstheme="minorHAnsi"/>
                <w:sz w:val="16"/>
                <w:szCs w:val="16"/>
              </w:rPr>
            </w:pPr>
          </w:p>
        </w:tc>
        <w:tc>
          <w:tcPr>
            <w:tcW w:w="360" w:type="dxa"/>
          </w:tcPr>
          <w:p w14:paraId="3601B2C6" w14:textId="77777777" w:rsidR="0061055F" w:rsidRPr="008B57E5" w:rsidRDefault="0061055F" w:rsidP="00A50030">
            <w:pPr>
              <w:rPr>
                <w:rFonts w:cstheme="minorHAnsi"/>
                <w:sz w:val="16"/>
                <w:szCs w:val="16"/>
              </w:rPr>
            </w:pPr>
          </w:p>
        </w:tc>
        <w:tc>
          <w:tcPr>
            <w:tcW w:w="360" w:type="dxa"/>
          </w:tcPr>
          <w:p w14:paraId="7A341923" w14:textId="77777777" w:rsidR="0061055F" w:rsidRPr="008B57E5" w:rsidRDefault="0061055F" w:rsidP="00A50030">
            <w:pPr>
              <w:rPr>
                <w:rFonts w:cstheme="minorHAnsi"/>
                <w:sz w:val="16"/>
                <w:szCs w:val="16"/>
              </w:rPr>
            </w:pPr>
          </w:p>
        </w:tc>
        <w:tc>
          <w:tcPr>
            <w:tcW w:w="2485" w:type="dxa"/>
          </w:tcPr>
          <w:p w14:paraId="3BB5514C" w14:textId="77777777" w:rsidR="0061055F" w:rsidRPr="008B57E5" w:rsidRDefault="0061055F" w:rsidP="00A50030">
            <w:pPr>
              <w:rPr>
                <w:rFonts w:cstheme="minorHAnsi"/>
                <w:sz w:val="16"/>
                <w:szCs w:val="16"/>
              </w:rPr>
            </w:pPr>
          </w:p>
        </w:tc>
      </w:tr>
      <w:tr w:rsidR="0061055F" w:rsidRPr="008B57E5" w14:paraId="6703ECA3" w14:textId="77777777" w:rsidTr="006450DC">
        <w:trPr>
          <w:gridAfter w:val="1"/>
          <w:wAfter w:w="30" w:type="dxa"/>
          <w:trHeight w:val="420"/>
        </w:trPr>
        <w:tc>
          <w:tcPr>
            <w:tcW w:w="4675" w:type="dxa"/>
            <w:gridSpan w:val="3"/>
          </w:tcPr>
          <w:p w14:paraId="088F6014" w14:textId="77777777" w:rsidR="0080796F" w:rsidRPr="008B57E5" w:rsidRDefault="00A62235" w:rsidP="00A50030">
            <w:pPr>
              <w:rPr>
                <w:rFonts w:cstheme="minorHAnsi"/>
                <w:b/>
                <w:sz w:val="16"/>
                <w:szCs w:val="16"/>
              </w:rPr>
            </w:pPr>
            <w:r w:rsidRPr="008B57E5">
              <w:rPr>
                <w:rFonts w:cstheme="minorHAnsi"/>
                <w:b/>
                <w:sz w:val="16"/>
                <w:szCs w:val="16"/>
              </w:rPr>
              <w:t>Explain how</w:t>
            </w:r>
            <w:r w:rsidR="0061055F" w:rsidRPr="008B57E5">
              <w:rPr>
                <w:rFonts w:cstheme="minorHAnsi"/>
                <w:b/>
                <w:sz w:val="16"/>
                <w:szCs w:val="16"/>
              </w:rPr>
              <w:t xml:space="preserve"> parent</w:t>
            </w:r>
            <w:r w:rsidRPr="008B57E5">
              <w:rPr>
                <w:rFonts w:cstheme="minorHAnsi"/>
                <w:b/>
                <w:sz w:val="16"/>
                <w:szCs w:val="16"/>
              </w:rPr>
              <w:t>s are provided information regarding</w:t>
            </w:r>
            <w:r w:rsidR="0061055F" w:rsidRPr="008B57E5">
              <w:rPr>
                <w:rFonts w:cstheme="minorHAnsi"/>
                <w:b/>
                <w:sz w:val="16"/>
                <w:szCs w:val="16"/>
              </w:rPr>
              <w:t xml:space="preserve"> the curriculum</w:t>
            </w:r>
            <w:r w:rsidRPr="008B57E5">
              <w:rPr>
                <w:rFonts w:cstheme="minorHAnsi"/>
                <w:b/>
                <w:sz w:val="16"/>
                <w:szCs w:val="16"/>
              </w:rPr>
              <w:t>, achievement levels, progress monitoring</w:t>
            </w:r>
            <w:r w:rsidR="0061055F" w:rsidRPr="008B57E5">
              <w:rPr>
                <w:rFonts w:cstheme="minorHAnsi"/>
                <w:b/>
                <w:sz w:val="16"/>
                <w:szCs w:val="16"/>
              </w:rPr>
              <w:t xml:space="preserve"> and </w:t>
            </w:r>
            <w:r w:rsidRPr="008B57E5">
              <w:rPr>
                <w:rFonts w:cstheme="minorHAnsi"/>
                <w:b/>
                <w:sz w:val="16"/>
                <w:szCs w:val="16"/>
              </w:rPr>
              <w:t>assessments</w:t>
            </w:r>
            <w:r w:rsidR="0061055F" w:rsidRPr="008B57E5">
              <w:rPr>
                <w:rFonts w:cstheme="minorHAnsi"/>
                <w:b/>
                <w:sz w:val="16"/>
                <w:szCs w:val="16"/>
              </w:rPr>
              <w:t>.</w:t>
            </w:r>
          </w:p>
          <w:p w14:paraId="7F659356" w14:textId="77777777" w:rsidR="00917CB2" w:rsidRPr="008B57E5" w:rsidRDefault="00917CB2" w:rsidP="00A50030">
            <w:pPr>
              <w:rPr>
                <w:rFonts w:cstheme="minorHAnsi"/>
                <w:b/>
                <w:sz w:val="16"/>
                <w:szCs w:val="16"/>
              </w:rPr>
            </w:pPr>
          </w:p>
          <w:p w14:paraId="35DC7537" w14:textId="5A4FACA4" w:rsidR="00917CB2" w:rsidRPr="008B57E5" w:rsidRDefault="00917CB2" w:rsidP="00A50030">
            <w:pPr>
              <w:rPr>
                <w:rFonts w:cstheme="minorHAnsi"/>
                <w:b/>
                <w:sz w:val="16"/>
                <w:szCs w:val="16"/>
              </w:rPr>
            </w:pPr>
          </w:p>
        </w:tc>
        <w:tc>
          <w:tcPr>
            <w:tcW w:w="6108" w:type="dxa"/>
            <w:gridSpan w:val="7"/>
          </w:tcPr>
          <w:p w14:paraId="65898017" w14:textId="1734A2BE" w:rsidR="0061055F" w:rsidRPr="00B446BF" w:rsidRDefault="009B6F22" w:rsidP="00CB36AB">
            <w:pPr>
              <w:rPr>
                <w:rFonts w:cstheme="minorHAnsi"/>
                <w:sz w:val="18"/>
                <w:szCs w:val="18"/>
              </w:rPr>
            </w:pPr>
            <w:r w:rsidRPr="00B446BF">
              <w:rPr>
                <w:rFonts w:cstheme="minorHAnsi"/>
                <w:sz w:val="18"/>
                <w:szCs w:val="18"/>
              </w:rPr>
              <w:t xml:space="preserve">A student planner is used in all classrooms to report assignments and provide </w:t>
            </w:r>
            <w:r w:rsidR="00CB33A9" w:rsidRPr="00B446BF">
              <w:rPr>
                <w:rFonts w:cstheme="minorHAnsi"/>
                <w:sz w:val="18"/>
                <w:szCs w:val="18"/>
              </w:rPr>
              <w:t>a two-</w:t>
            </w:r>
            <w:r w:rsidR="00205E3C" w:rsidRPr="00B446BF">
              <w:rPr>
                <w:rFonts w:cstheme="minorHAnsi"/>
                <w:sz w:val="18"/>
                <w:szCs w:val="18"/>
              </w:rPr>
              <w:t>way communication forum.</w:t>
            </w:r>
            <w:r w:rsidR="00CB33A9" w:rsidRPr="00B446BF">
              <w:rPr>
                <w:rFonts w:cstheme="minorHAnsi"/>
                <w:sz w:val="18"/>
                <w:szCs w:val="18"/>
              </w:rPr>
              <w:t xml:space="preserve"> </w:t>
            </w:r>
            <w:r w:rsidR="00CB36AB" w:rsidRPr="00B446BF">
              <w:rPr>
                <w:rFonts w:cstheme="minorHAnsi"/>
                <w:sz w:val="18"/>
                <w:szCs w:val="18"/>
              </w:rPr>
              <w:t xml:space="preserve">The district reporting system allows parents and teachers to request conferences and give parents communication on their children’s academic progress every </w:t>
            </w:r>
            <w:r w:rsidR="009C5C68">
              <w:rPr>
                <w:rFonts w:cstheme="minorHAnsi"/>
                <w:sz w:val="18"/>
                <w:szCs w:val="18"/>
              </w:rPr>
              <w:t>4-5 weeks</w:t>
            </w:r>
            <w:r w:rsidR="00CB36AB" w:rsidRPr="00B446BF">
              <w:rPr>
                <w:rFonts w:cstheme="minorHAnsi"/>
                <w:sz w:val="18"/>
                <w:szCs w:val="18"/>
              </w:rPr>
              <w:t xml:space="preserve">.  </w:t>
            </w:r>
            <w:r w:rsidR="00E517DC">
              <w:rPr>
                <w:rFonts w:cstheme="minorHAnsi"/>
                <w:sz w:val="18"/>
                <w:szCs w:val="18"/>
              </w:rPr>
              <w:t>Teachers</w:t>
            </w:r>
            <w:r w:rsidR="00CB36AB" w:rsidRPr="00B446BF">
              <w:rPr>
                <w:rFonts w:cstheme="minorHAnsi"/>
                <w:sz w:val="18"/>
                <w:szCs w:val="18"/>
              </w:rPr>
              <w:t xml:space="preserve"> use</w:t>
            </w:r>
            <w:r w:rsidR="00E517DC">
              <w:rPr>
                <w:rFonts w:cstheme="minorHAnsi"/>
                <w:sz w:val="18"/>
                <w:szCs w:val="18"/>
              </w:rPr>
              <w:t xml:space="preserve"> Class Dojo, Remind, </w:t>
            </w:r>
            <w:r w:rsidR="009C5C68">
              <w:rPr>
                <w:rFonts w:cstheme="minorHAnsi"/>
                <w:sz w:val="18"/>
                <w:szCs w:val="18"/>
              </w:rPr>
              <w:t xml:space="preserve">Class Tag </w:t>
            </w:r>
            <w:r w:rsidR="00CB36AB" w:rsidRPr="00B446BF">
              <w:rPr>
                <w:rFonts w:cstheme="minorHAnsi"/>
                <w:sz w:val="18"/>
                <w:szCs w:val="18"/>
              </w:rPr>
              <w:t xml:space="preserve">and other electronic communication </w:t>
            </w:r>
            <w:r w:rsidR="00E517DC">
              <w:rPr>
                <w:rFonts w:cstheme="minorHAnsi"/>
                <w:sz w:val="18"/>
                <w:szCs w:val="18"/>
              </w:rPr>
              <w:t>tools</w:t>
            </w:r>
            <w:r w:rsidR="00CB36AB" w:rsidRPr="00B446BF">
              <w:rPr>
                <w:rFonts w:cstheme="minorHAnsi"/>
                <w:sz w:val="18"/>
                <w:szCs w:val="18"/>
              </w:rPr>
              <w:t xml:space="preserve"> for </w:t>
            </w:r>
            <w:r w:rsidR="00E517DC">
              <w:rPr>
                <w:rFonts w:cstheme="minorHAnsi"/>
                <w:sz w:val="18"/>
                <w:szCs w:val="18"/>
              </w:rPr>
              <w:t xml:space="preserve">connecting with </w:t>
            </w:r>
            <w:r w:rsidR="00CB36AB" w:rsidRPr="00B446BF">
              <w:rPr>
                <w:rFonts w:cstheme="minorHAnsi"/>
                <w:sz w:val="18"/>
                <w:szCs w:val="18"/>
              </w:rPr>
              <w:t xml:space="preserve">parents. </w:t>
            </w:r>
            <w:r w:rsidR="00205E3C" w:rsidRPr="00B446BF">
              <w:rPr>
                <w:rFonts w:cstheme="minorHAnsi"/>
                <w:sz w:val="18"/>
                <w:szCs w:val="18"/>
              </w:rPr>
              <w:t xml:space="preserve">  </w:t>
            </w:r>
          </w:p>
        </w:tc>
      </w:tr>
      <w:tr w:rsidR="0061055F" w:rsidRPr="008B57E5" w14:paraId="46E2684B" w14:textId="77777777" w:rsidTr="006450DC">
        <w:trPr>
          <w:gridAfter w:val="1"/>
          <w:wAfter w:w="30" w:type="dxa"/>
          <w:trHeight w:val="432"/>
        </w:trPr>
        <w:tc>
          <w:tcPr>
            <w:tcW w:w="4675" w:type="dxa"/>
            <w:gridSpan w:val="3"/>
          </w:tcPr>
          <w:p w14:paraId="1C9A13D7" w14:textId="13FBAF42" w:rsidR="0061055F" w:rsidRPr="008B57E5" w:rsidRDefault="0061055F" w:rsidP="00A50030">
            <w:pPr>
              <w:rPr>
                <w:rFonts w:cstheme="minorHAnsi"/>
                <w:b/>
                <w:sz w:val="16"/>
                <w:szCs w:val="16"/>
              </w:rPr>
            </w:pPr>
            <w:r w:rsidRPr="008B57E5">
              <w:rPr>
                <w:rFonts w:cstheme="minorHAnsi"/>
                <w:b/>
                <w:sz w:val="16"/>
                <w:szCs w:val="16"/>
              </w:rPr>
              <w:t xml:space="preserve">How </w:t>
            </w:r>
            <w:r w:rsidR="00EE531C" w:rsidRPr="008B57E5">
              <w:rPr>
                <w:rFonts w:cstheme="minorHAnsi"/>
                <w:b/>
                <w:sz w:val="16"/>
                <w:szCs w:val="16"/>
              </w:rPr>
              <w:t xml:space="preserve">will </w:t>
            </w:r>
            <w:r w:rsidRPr="008B57E5">
              <w:rPr>
                <w:rFonts w:cstheme="minorHAnsi"/>
                <w:b/>
                <w:sz w:val="16"/>
                <w:szCs w:val="16"/>
              </w:rPr>
              <w:t>workshops/events</w:t>
            </w:r>
            <w:r w:rsidR="00EE531C" w:rsidRPr="008B57E5">
              <w:rPr>
                <w:rFonts w:cstheme="minorHAnsi"/>
                <w:b/>
                <w:sz w:val="16"/>
                <w:szCs w:val="16"/>
              </w:rPr>
              <w:t xml:space="preserve"> be evaluated</w:t>
            </w:r>
            <w:r w:rsidRPr="008B57E5">
              <w:rPr>
                <w:rFonts w:cstheme="minorHAnsi"/>
                <w:b/>
                <w:sz w:val="16"/>
                <w:szCs w:val="16"/>
              </w:rPr>
              <w:t>?</w:t>
            </w:r>
          </w:p>
          <w:p w14:paraId="76D253A8" w14:textId="01870B77" w:rsidR="00BD1BC3" w:rsidRPr="008B57E5" w:rsidRDefault="00BD1BC3" w:rsidP="00A50030">
            <w:pPr>
              <w:rPr>
                <w:rFonts w:cstheme="minorHAnsi"/>
                <w:b/>
                <w:sz w:val="16"/>
                <w:szCs w:val="16"/>
              </w:rPr>
            </w:pPr>
            <w:r w:rsidRPr="008B57E5">
              <w:rPr>
                <w:rFonts w:cstheme="minorHAnsi"/>
                <w:b/>
                <w:sz w:val="16"/>
                <w:szCs w:val="16"/>
              </w:rPr>
              <w:t>Ho</w:t>
            </w:r>
            <w:r w:rsidR="00EE531C" w:rsidRPr="008B57E5">
              <w:rPr>
                <w:rFonts w:cstheme="minorHAnsi"/>
                <w:b/>
                <w:sz w:val="16"/>
                <w:szCs w:val="16"/>
              </w:rPr>
              <w:t>w will</w:t>
            </w:r>
            <w:r w:rsidRPr="008B57E5">
              <w:rPr>
                <w:rFonts w:cstheme="minorHAnsi"/>
                <w:b/>
                <w:sz w:val="16"/>
                <w:szCs w:val="16"/>
              </w:rPr>
              <w:t xml:space="preserve"> the needs of parents </w:t>
            </w:r>
            <w:r w:rsidR="00EE531C" w:rsidRPr="008B57E5">
              <w:rPr>
                <w:rFonts w:cstheme="minorHAnsi"/>
                <w:b/>
                <w:sz w:val="16"/>
                <w:szCs w:val="16"/>
              </w:rPr>
              <w:t xml:space="preserve">be assessed </w:t>
            </w:r>
            <w:r w:rsidRPr="008B57E5">
              <w:rPr>
                <w:rFonts w:cstheme="minorHAnsi"/>
                <w:b/>
                <w:sz w:val="16"/>
                <w:szCs w:val="16"/>
              </w:rPr>
              <w:t xml:space="preserve">to plan future events?  </w:t>
            </w:r>
          </w:p>
          <w:p w14:paraId="7DE05953" w14:textId="77777777" w:rsidR="00917CB2" w:rsidRPr="008B57E5" w:rsidRDefault="00917CB2" w:rsidP="00A50030">
            <w:pPr>
              <w:rPr>
                <w:rFonts w:cstheme="minorHAnsi"/>
                <w:b/>
                <w:sz w:val="16"/>
                <w:szCs w:val="16"/>
              </w:rPr>
            </w:pPr>
          </w:p>
          <w:p w14:paraId="5DF7E4CA" w14:textId="77777777" w:rsidR="00917CB2" w:rsidRPr="008B57E5" w:rsidRDefault="00917CB2" w:rsidP="00A50030">
            <w:pPr>
              <w:rPr>
                <w:rFonts w:cstheme="minorHAnsi"/>
                <w:b/>
                <w:sz w:val="16"/>
                <w:szCs w:val="16"/>
              </w:rPr>
            </w:pPr>
          </w:p>
        </w:tc>
        <w:tc>
          <w:tcPr>
            <w:tcW w:w="6108" w:type="dxa"/>
            <w:gridSpan w:val="7"/>
          </w:tcPr>
          <w:p w14:paraId="0A10F061" w14:textId="1CA8E0C7" w:rsidR="0061055F" w:rsidRPr="00B446BF" w:rsidRDefault="007362BB" w:rsidP="00A50030">
            <w:pPr>
              <w:rPr>
                <w:rFonts w:cstheme="minorHAnsi"/>
                <w:sz w:val="18"/>
                <w:szCs w:val="18"/>
              </w:rPr>
            </w:pPr>
            <w:r w:rsidRPr="00B446BF">
              <w:rPr>
                <w:rFonts w:cstheme="minorHAnsi"/>
                <w:sz w:val="18"/>
                <w:szCs w:val="18"/>
              </w:rPr>
              <w:t xml:space="preserve">Parent Surveys are available at all events.  Parents are encouraged to complete them prior to leaving. PTO and SAC is also asked for feedback on their participation. Annual Parent Survey is distributed </w:t>
            </w:r>
            <w:r w:rsidR="009C5C68">
              <w:rPr>
                <w:rFonts w:cstheme="minorHAnsi"/>
                <w:sz w:val="18"/>
                <w:szCs w:val="18"/>
              </w:rPr>
              <w:t xml:space="preserve">in the early Spring. </w:t>
            </w:r>
          </w:p>
        </w:tc>
      </w:tr>
      <w:tr w:rsidR="0061055F" w:rsidRPr="008B57E5" w14:paraId="09C6D75D" w14:textId="77777777" w:rsidTr="006450DC">
        <w:trPr>
          <w:gridAfter w:val="1"/>
          <w:wAfter w:w="30" w:type="dxa"/>
          <w:trHeight w:val="420"/>
        </w:trPr>
        <w:tc>
          <w:tcPr>
            <w:tcW w:w="4675" w:type="dxa"/>
            <w:gridSpan w:val="3"/>
          </w:tcPr>
          <w:p w14:paraId="22CFCAC0" w14:textId="786DDA48" w:rsidR="0080796F" w:rsidRPr="008B57E5" w:rsidRDefault="00317855" w:rsidP="00A50030">
            <w:pPr>
              <w:rPr>
                <w:rFonts w:cstheme="minorHAnsi"/>
                <w:b/>
                <w:sz w:val="16"/>
                <w:szCs w:val="16"/>
              </w:rPr>
            </w:pPr>
            <w:r w:rsidRPr="008B57E5">
              <w:rPr>
                <w:rFonts w:cstheme="minorHAnsi"/>
                <w:b/>
                <w:sz w:val="16"/>
                <w:szCs w:val="16"/>
              </w:rPr>
              <w:t xml:space="preserve">Describe how the needs of parents/families who speak a language other than English </w:t>
            </w:r>
            <w:r w:rsidR="00EE531C" w:rsidRPr="008B57E5">
              <w:rPr>
                <w:rFonts w:cstheme="minorHAnsi"/>
                <w:b/>
                <w:sz w:val="16"/>
                <w:szCs w:val="16"/>
              </w:rPr>
              <w:t xml:space="preserve">will be met </w:t>
            </w:r>
            <w:r w:rsidRPr="008B57E5">
              <w:rPr>
                <w:rFonts w:cstheme="minorHAnsi"/>
                <w:b/>
                <w:sz w:val="16"/>
                <w:szCs w:val="16"/>
              </w:rPr>
              <w:t xml:space="preserve">at </w:t>
            </w:r>
            <w:r w:rsidR="001A4AC4" w:rsidRPr="008B57E5">
              <w:rPr>
                <w:rFonts w:cstheme="minorHAnsi"/>
                <w:b/>
                <w:sz w:val="16"/>
                <w:szCs w:val="16"/>
              </w:rPr>
              <w:t>workshops/events</w:t>
            </w:r>
            <w:r w:rsidR="001C0EA4" w:rsidRPr="008B57E5">
              <w:rPr>
                <w:rFonts w:cstheme="minorHAnsi"/>
                <w:b/>
                <w:sz w:val="16"/>
                <w:szCs w:val="16"/>
              </w:rPr>
              <w:t xml:space="preserve">. </w:t>
            </w:r>
            <w:r w:rsidR="00AE1B6F" w:rsidRPr="008B57E5">
              <w:rPr>
                <w:rFonts w:cstheme="minorHAnsi"/>
                <w:b/>
                <w:sz w:val="16"/>
                <w:szCs w:val="16"/>
              </w:rPr>
              <w:t xml:space="preserve">  </w:t>
            </w:r>
          </w:p>
          <w:p w14:paraId="18A1FC7F" w14:textId="77777777" w:rsidR="00917CB2" w:rsidRPr="008B57E5" w:rsidRDefault="00917CB2" w:rsidP="00A50030">
            <w:pPr>
              <w:rPr>
                <w:rFonts w:cstheme="minorHAnsi"/>
                <w:b/>
                <w:sz w:val="16"/>
                <w:szCs w:val="16"/>
              </w:rPr>
            </w:pPr>
          </w:p>
          <w:p w14:paraId="76C7E1C8" w14:textId="06D553E9" w:rsidR="00917CB2" w:rsidRPr="008B57E5" w:rsidRDefault="00917CB2" w:rsidP="00A50030">
            <w:pPr>
              <w:rPr>
                <w:rFonts w:cstheme="minorHAnsi"/>
                <w:b/>
                <w:sz w:val="16"/>
                <w:szCs w:val="16"/>
              </w:rPr>
            </w:pPr>
          </w:p>
        </w:tc>
        <w:tc>
          <w:tcPr>
            <w:tcW w:w="6108" w:type="dxa"/>
            <w:gridSpan w:val="7"/>
          </w:tcPr>
          <w:p w14:paraId="6D2D9C02" w14:textId="63836C0D" w:rsidR="0061055F" w:rsidRPr="00B446BF" w:rsidRDefault="007362BB" w:rsidP="00A50030">
            <w:pPr>
              <w:rPr>
                <w:rFonts w:cstheme="minorHAnsi"/>
                <w:sz w:val="18"/>
                <w:szCs w:val="18"/>
              </w:rPr>
            </w:pPr>
            <w:r w:rsidRPr="00B446BF">
              <w:rPr>
                <w:rFonts w:cstheme="minorHAnsi"/>
                <w:sz w:val="18"/>
                <w:szCs w:val="18"/>
              </w:rPr>
              <w:t xml:space="preserve">ELL Resource Teacher and ESOL teachers are bilingual and support translation and communication with Spanish speaking families. Other languages are supported through interpreter services offered/supported by the District. </w:t>
            </w:r>
          </w:p>
        </w:tc>
      </w:tr>
      <w:tr w:rsidR="0061055F" w:rsidRPr="008B57E5" w14:paraId="766E174C" w14:textId="77777777" w:rsidTr="006450DC">
        <w:trPr>
          <w:gridAfter w:val="1"/>
          <w:wAfter w:w="30" w:type="dxa"/>
          <w:trHeight w:val="272"/>
        </w:trPr>
        <w:tc>
          <w:tcPr>
            <w:tcW w:w="4675" w:type="dxa"/>
            <w:gridSpan w:val="3"/>
          </w:tcPr>
          <w:p w14:paraId="202926DF" w14:textId="176F3BEF" w:rsidR="00917CB2" w:rsidRPr="008B57E5" w:rsidRDefault="00D72283" w:rsidP="00A50030">
            <w:pPr>
              <w:rPr>
                <w:rFonts w:cstheme="minorHAnsi"/>
                <w:b/>
                <w:sz w:val="16"/>
                <w:szCs w:val="16"/>
              </w:rPr>
            </w:pPr>
            <w:r w:rsidRPr="008B57E5">
              <w:rPr>
                <w:rFonts w:cstheme="minorHAnsi"/>
                <w:b/>
                <w:sz w:val="16"/>
                <w:szCs w:val="16"/>
              </w:rPr>
              <w:t xml:space="preserve">What are </w:t>
            </w:r>
            <w:r w:rsidR="004417D9" w:rsidRPr="008B57E5">
              <w:rPr>
                <w:rFonts w:cstheme="minorHAnsi"/>
                <w:b/>
                <w:sz w:val="16"/>
                <w:szCs w:val="16"/>
              </w:rPr>
              <w:t>the</w:t>
            </w:r>
            <w:r w:rsidRPr="008B57E5">
              <w:rPr>
                <w:rFonts w:cstheme="minorHAnsi"/>
                <w:b/>
                <w:sz w:val="16"/>
                <w:szCs w:val="16"/>
              </w:rPr>
              <w:t xml:space="preserve"> </w:t>
            </w:r>
            <w:r w:rsidR="0061055F" w:rsidRPr="008B57E5">
              <w:rPr>
                <w:rFonts w:cstheme="minorHAnsi"/>
                <w:b/>
                <w:sz w:val="16"/>
                <w:szCs w:val="16"/>
              </w:rPr>
              <w:t>barriers for parents to attend</w:t>
            </w:r>
            <w:r w:rsidRPr="008B57E5">
              <w:rPr>
                <w:rFonts w:cstheme="minorHAnsi"/>
                <w:b/>
                <w:sz w:val="16"/>
                <w:szCs w:val="16"/>
              </w:rPr>
              <w:t xml:space="preserve"> workshops</w:t>
            </w:r>
            <w:r w:rsidR="004417D9" w:rsidRPr="008B57E5">
              <w:rPr>
                <w:rFonts w:cstheme="minorHAnsi"/>
                <w:b/>
                <w:sz w:val="16"/>
                <w:szCs w:val="16"/>
              </w:rPr>
              <w:t>/events</w:t>
            </w:r>
            <w:r w:rsidRPr="008B57E5">
              <w:rPr>
                <w:rFonts w:cstheme="minorHAnsi"/>
                <w:b/>
                <w:sz w:val="16"/>
                <w:szCs w:val="16"/>
              </w:rPr>
              <w:t xml:space="preserve"> and </w:t>
            </w:r>
            <w:r w:rsidR="004417D9" w:rsidRPr="008B57E5">
              <w:rPr>
                <w:rFonts w:cstheme="minorHAnsi"/>
                <w:b/>
                <w:sz w:val="16"/>
                <w:szCs w:val="16"/>
              </w:rPr>
              <w:t>h</w:t>
            </w:r>
            <w:r w:rsidRPr="008B57E5">
              <w:rPr>
                <w:rFonts w:cstheme="minorHAnsi"/>
                <w:b/>
                <w:sz w:val="16"/>
                <w:szCs w:val="16"/>
              </w:rPr>
              <w:t>ow do you overcome these</w:t>
            </w:r>
            <w:r w:rsidR="0061055F" w:rsidRPr="008B57E5">
              <w:rPr>
                <w:rFonts w:cstheme="minorHAnsi"/>
                <w:b/>
                <w:sz w:val="16"/>
                <w:szCs w:val="16"/>
              </w:rPr>
              <w:t>?</w:t>
            </w:r>
          </w:p>
          <w:p w14:paraId="2C40CE26" w14:textId="75893386" w:rsidR="00917CB2" w:rsidRPr="008B57E5" w:rsidRDefault="00917CB2" w:rsidP="00A50030">
            <w:pPr>
              <w:rPr>
                <w:rFonts w:cstheme="minorHAnsi"/>
                <w:b/>
                <w:sz w:val="16"/>
                <w:szCs w:val="16"/>
              </w:rPr>
            </w:pPr>
          </w:p>
        </w:tc>
        <w:tc>
          <w:tcPr>
            <w:tcW w:w="6108" w:type="dxa"/>
            <w:gridSpan w:val="7"/>
          </w:tcPr>
          <w:p w14:paraId="4D314698" w14:textId="69041F51" w:rsidR="0061055F" w:rsidRPr="00B446BF" w:rsidRDefault="007362BB" w:rsidP="00A50030">
            <w:pPr>
              <w:rPr>
                <w:rFonts w:cstheme="minorHAnsi"/>
                <w:sz w:val="18"/>
                <w:szCs w:val="18"/>
              </w:rPr>
            </w:pPr>
            <w:r w:rsidRPr="00B446BF">
              <w:rPr>
                <w:rFonts w:cstheme="minorHAnsi"/>
                <w:sz w:val="18"/>
                <w:szCs w:val="18"/>
              </w:rPr>
              <w:t>Transportation, scheduling, childcare and time</w:t>
            </w:r>
            <w:r w:rsidR="00E517DC">
              <w:rPr>
                <w:rFonts w:cstheme="minorHAnsi"/>
                <w:sz w:val="18"/>
                <w:szCs w:val="18"/>
              </w:rPr>
              <w:t xml:space="preserve">. </w:t>
            </w:r>
          </w:p>
        </w:tc>
      </w:tr>
      <w:tr w:rsidR="0080796F" w:rsidRPr="008B57E5" w14:paraId="2A3EB546" w14:textId="77777777" w:rsidTr="006450DC">
        <w:trPr>
          <w:gridAfter w:val="1"/>
          <w:wAfter w:w="30" w:type="dxa"/>
          <w:trHeight w:val="272"/>
        </w:trPr>
        <w:tc>
          <w:tcPr>
            <w:tcW w:w="4675" w:type="dxa"/>
            <w:gridSpan w:val="3"/>
          </w:tcPr>
          <w:p w14:paraId="65C4EDC2" w14:textId="52F252B6" w:rsidR="0080796F" w:rsidRPr="008B57E5" w:rsidRDefault="0080796F" w:rsidP="00A50030">
            <w:pPr>
              <w:rPr>
                <w:rFonts w:cstheme="minorHAnsi"/>
                <w:b/>
                <w:sz w:val="16"/>
                <w:szCs w:val="16"/>
              </w:rPr>
            </w:pPr>
            <w:r w:rsidRPr="008B57E5">
              <w:rPr>
                <w:rFonts w:cstheme="minorHAnsi"/>
                <w:b/>
                <w:sz w:val="16"/>
                <w:szCs w:val="16"/>
              </w:rPr>
              <w:t xml:space="preserve">How </w:t>
            </w:r>
            <w:r w:rsidR="00EE531C" w:rsidRPr="008B57E5">
              <w:rPr>
                <w:rFonts w:cstheme="minorHAnsi"/>
                <w:b/>
                <w:sz w:val="16"/>
                <w:szCs w:val="16"/>
              </w:rPr>
              <w:t>are</w:t>
            </w:r>
            <w:r w:rsidRPr="008B57E5">
              <w:rPr>
                <w:rFonts w:cstheme="minorHAnsi"/>
                <w:b/>
                <w:sz w:val="16"/>
                <w:szCs w:val="16"/>
              </w:rPr>
              <w:t xml:space="preserve"> flexible dates </w:t>
            </w:r>
            <w:r w:rsidR="00DE3554" w:rsidRPr="008B57E5">
              <w:rPr>
                <w:rFonts w:cstheme="minorHAnsi"/>
                <w:b/>
                <w:sz w:val="16"/>
                <w:szCs w:val="16"/>
              </w:rPr>
              <w:t xml:space="preserve">and times for meetings, events and/or </w:t>
            </w:r>
            <w:r w:rsidRPr="008B57E5">
              <w:rPr>
                <w:rFonts w:cstheme="minorHAnsi"/>
                <w:b/>
                <w:sz w:val="16"/>
                <w:szCs w:val="16"/>
              </w:rPr>
              <w:t>workshops</w:t>
            </w:r>
            <w:r w:rsidR="00EE531C" w:rsidRPr="008B57E5">
              <w:rPr>
                <w:rFonts w:cstheme="minorHAnsi"/>
                <w:b/>
                <w:sz w:val="16"/>
                <w:szCs w:val="16"/>
              </w:rPr>
              <w:t xml:space="preserve"> offered</w:t>
            </w:r>
            <w:r w:rsidRPr="008B57E5">
              <w:rPr>
                <w:rFonts w:cstheme="minorHAnsi"/>
                <w:b/>
                <w:sz w:val="16"/>
                <w:szCs w:val="16"/>
              </w:rPr>
              <w:t>?</w:t>
            </w:r>
            <w:r w:rsidR="00EE531C" w:rsidRPr="008B57E5">
              <w:rPr>
                <w:rFonts w:cstheme="minorHAnsi"/>
                <w:b/>
                <w:sz w:val="16"/>
                <w:szCs w:val="16"/>
              </w:rPr>
              <w:t xml:space="preserve">  (Give examples)</w:t>
            </w:r>
          </w:p>
          <w:p w14:paraId="4EE226E2" w14:textId="77777777" w:rsidR="00917CB2" w:rsidRPr="008B57E5" w:rsidRDefault="00917CB2" w:rsidP="00A50030">
            <w:pPr>
              <w:rPr>
                <w:rFonts w:cstheme="minorHAnsi"/>
                <w:b/>
                <w:sz w:val="16"/>
                <w:szCs w:val="16"/>
              </w:rPr>
            </w:pPr>
          </w:p>
          <w:p w14:paraId="7880B5E4" w14:textId="37FA39FF" w:rsidR="00917CB2" w:rsidRPr="008B57E5" w:rsidRDefault="00917CB2" w:rsidP="00A50030">
            <w:pPr>
              <w:rPr>
                <w:rFonts w:cstheme="minorHAnsi"/>
                <w:b/>
                <w:sz w:val="16"/>
                <w:szCs w:val="16"/>
              </w:rPr>
            </w:pPr>
          </w:p>
        </w:tc>
        <w:tc>
          <w:tcPr>
            <w:tcW w:w="6108" w:type="dxa"/>
            <w:gridSpan w:val="7"/>
          </w:tcPr>
          <w:p w14:paraId="7CCEF29F" w14:textId="70D1D95A" w:rsidR="0080796F" w:rsidRPr="00B446BF" w:rsidRDefault="007362BB" w:rsidP="00A50030">
            <w:pPr>
              <w:rPr>
                <w:rFonts w:cstheme="minorHAnsi"/>
                <w:sz w:val="18"/>
                <w:szCs w:val="18"/>
              </w:rPr>
            </w:pPr>
            <w:r w:rsidRPr="00B446BF">
              <w:rPr>
                <w:rFonts w:cstheme="minorHAnsi"/>
                <w:sz w:val="18"/>
                <w:szCs w:val="18"/>
              </w:rPr>
              <w:t xml:space="preserve">Some events are provided in the morning so parents can attend at arrival with or without students.  Other events are scheduled in the evening at 6 so parents who have children in childcare can attend when they pick up their children.  A few events are scheduled during the school day.  Event times vary to encourage diverse groups. </w:t>
            </w:r>
          </w:p>
        </w:tc>
      </w:tr>
      <w:tr w:rsidR="0061055F" w:rsidRPr="008B57E5" w14:paraId="4416FBCB" w14:textId="77777777" w:rsidTr="006450DC">
        <w:trPr>
          <w:gridAfter w:val="1"/>
          <w:wAfter w:w="30" w:type="dxa"/>
          <w:trHeight w:val="485"/>
        </w:trPr>
        <w:tc>
          <w:tcPr>
            <w:tcW w:w="4675" w:type="dxa"/>
            <w:gridSpan w:val="3"/>
          </w:tcPr>
          <w:p w14:paraId="54FA8C29" w14:textId="3AA9AB96" w:rsidR="0080796F" w:rsidRPr="008B57E5" w:rsidRDefault="0061055F" w:rsidP="00A50030">
            <w:pPr>
              <w:rPr>
                <w:rFonts w:eastAsia="Times New Roman" w:cstheme="minorHAnsi"/>
                <w:b/>
                <w:sz w:val="16"/>
                <w:szCs w:val="16"/>
              </w:rPr>
            </w:pPr>
            <w:r w:rsidRPr="008B57E5">
              <w:rPr>
                <w:rFonts w:eastAsia="Times New Roman" w:cstheme="minorHAnsi"/>
                <w:b/>
                <w:sz w:val="16"/>
                <w:szCs w:val="16"/>
              </w:rPr>
              <w:t xml:space="preserve">How </w:t>
            </w:r>
            <w:r w:rsidR="00EE531C" w:rsidRPr="008B57E5">
              <w:rPr>
                <w:rFonts w:eastAsia="Times New Roman" w:cstheme="minorHAnsi"/>
                <w:b/>
                <w:sz w:val="16"/>
                <w:szCs w:val="16"/>
              </w:rPr>
              <w:t>are the needs</w:t>
            </w:r>
            <w:r w:rsidR="00DE3554" w:rsidRPr="008B57E5">
              <w:rPr>
                <w:rFonts w:eastAsia="Times New Roman" w:cstheme="minorHAnsi"/>
                <w:b/>
                <w:sz w:val="16"/>
                <w:szCs w:val="16"/>
              </w:rPr>
              <w:t xml:space="preserve"> </w:t>
            </w:r>
            <w:r w:rsidR="00EE531C" w:rsidRPr="008B57E5">
              <w:rPr>
                <w:rFonts w:eastAsia="Times New Roman" w:cstheme="minorHAnsi"/>
                <w:b/>
                <w:sz w:val="16"/>
                <w:szCs w:val="16"/>
              </w:rPr>
              <w:t xml:space="preserve">of </w:t>
            </w:r>
            <w:r w:rsidR="00DE3554" w:rsidRPr="008B57E5">
              <w:rPr>
                <w:rFonts w:eastAsia="Times New Roman" w:cstheme="minorHAnsi"/>
                <w:b/>
                <w:sz w:val="16"/>
                <w:szCs w:val="16"/>
              </w:rPr>
              <w:t xml:space="preserve">parents with disabilities </w:t>
            </w:r>
            <w:r w:rsidR="00EE531C" w:rsidRPr="008B57E5">
              <w:rPr>
                <w:rFonts w:eastAsia="Times New Roman" w:cstheme="minorHAnsi"/>
                <w:b/>
                <w:sz w:val="16"/>
                <w:szCs w:val="16"/>
              </w:rPr>
              <w:t xml:space="preserve">accommodated to ensure they </w:t>
            </w:r>
            <w:r w:rsidRPr="008B57E5">
              <w:rPr>
                <w:rFonts w:eastAsia="Times New Roman" w:cstheme="minorHAnsi"/>
                <w:b/>
                <w:sz w:val="16"/>
                <w:szCs w:val="16"/>
              </w:rPr>
              <w:t>have access to</w:t>
            </w:r>
            <w:r w:rsidR="00EE531C" w:rsidRPr="008B57E5">
              <w:rPr>
                <w:rFonts w:eastAsia="Times New Roman" w:cstheme="minorHAnsi"/>
                <w:b/>
                <w:sz w:val="16"/>
                <w:szCs w:val="16"/>
              </w:rPr>
              <w:t xml:space="preserve"> meetings,</w:t>
            </w:r>
            <w:r w:rsidRPr="008B57E5">
              <w:rPr>
                <w:rFonts w:eastAsia="Times New Roman" w:cstheme="minorHAnsi"/>
                <w:b/>
                <w:sz w:val="16"/>
                <w:szCs w:val="16"/>
              </w:rPr>
              <w:t xml:space="preserve"> </w:t>
            </w:r>
            <w:r w:rsidR="00EE531C" w:rsidRPr="008B57E5">
              <w:rPr>
                <w:rFonts w:eastAsia="Times New Roman" w:cstheme="minorHAnsi"/>
                <w:b/>
                <w:sz w:val="16"/>
                <w:szCs w:val="16"/>
              </w:rPr>
              <w:t xml:space="preserve">workshops, and/or </w:t>
            </w:r>
            <w:r w:rsidR="00DE3554" w:rsidRPr="008B57E5">
              <w:rPr>
                <w:rFonts w:eastAsia="Times New Roman" w:cstheme="minorHAnsi"/>
                <w:b/>
                <w:sz w:val="16"/>
                <w:szCs w:val="16"/>
              </w:rPr>
              <w:t>event</w:t>
            </w:r>
            <w:r w:rsidR="00EE531C" w:rsidRPr="008B57E5">
              <w:rPr>
                <w:rFonts w:eastAsia="Times New Roman" w:cstheme="minorHAnsi"/>
                <w:b/>
                <w:sz w:val="16"/>
                <w:szCs w:val="16"/>
              </w:rPr>
              <w:t>s</w:t>
            </w:r>
            <w:r w:rsidRPr="008B57E5">
              <w:rPr>
                <w:rFonts w:eastAsia="Times New Roman" w:cstheme="minorHAnsi"/>
                <w:b/>
                <w:sz w:val="16"/>
                <w:szCs w:val="16"/>
              </w:rPr>
              <w:t xml:space="preserve">? </w:t>
            </w:r>
          </w:p>
          <w:p w14:paraId="2ADFD57D" w14:textId="77777777" w:rsidR="00917CB2" w:rsidRPr="008B57E5" w:rsidRDefault="00917CB2" w:rsidP="00A50030">
            <w:pPr>
              <w:rPr>
                <w:rFonts w:eastAsia="Times New Roman" w:cstheme="minorHAnsi"/>
                <w:b/>
                <w:sz w:val="16"/>
                <w:szCs w:val="16"/>
              </w:rPr>
            </w:pPr>
          </w:p>
          <w:p w14:paraId="42BD0D7B" w14:textId="52931B9C" w:rsidR="00917CB2" w:rsidRPr="008B57E5" w:rsidRDefault="00917CB2" w:rsidP="00A50030">
            <w:pPr>
              <w:rPr>
                <w:rFonts w:cstheme="minorHAnsi"/>
                <w:b/>
                <w:sz w:val="16"/>
                <w:szCs w:val="16"/>
              </w:rPr>
            </w:pPr>
          </w:p>
        </w:tc>
        <w:tc>
          <w:tcPr>
            <w:tcW w:w="6108" w:type="dxa"/>
            <w:gridSpan w:val="7"/>
          </w:tcPr>
          <w:p w14:paraId="69BAF35C" w14:textId="61BACA13" w:rsidR="0061055F" w:rsidRPr="00B446BF" w:rsidRDefault="00D957C3" w:rsidP="00A50030">
            <w:pPr>
              <w:rPr>
                <w:rFonts w:cstheme="minorHAnsi"/>
                <w:sz w:val="18"/>
                <w:szCs w:val="18"/>
              </w:rPr>
            </w:pPr>
            <w:r w:rsidRPr="00B446BF">
              <w:rPr>
                <w:rFonts w:cstheme="minorHAnsi"/>
                <w:sz w:val="18"/>
                <w:szCs w:val="18"/>
              </w:rPr>
              <w:t>This is handled on an indiv</w:t>
            </w:r>
            <w:r w:rsidR="00CB36AB" w:rsidRPr="00B446BF">
              <w:rPr>
                <w:rFonts w:cstheme="minorHAnsi"/>
                <w:sz w:val="18"/>
                <w:szCs w:val="18"/>
              </w:rPr>
              <w:t>id</w:t>
            </w:r>
            <w:r w:rsidRPr="00B446BF">
              <w:rPr>
                <w:rFonts w:cstheme="minorHAnsi"/>
                <w:sz w:val="18"/>
                <w:szCs w:val="18"/>
              </w:rPr>
              <w:t xml:space="preserve">ual basis.  In cases where we are aware of specific needs, we have offered to pick up families and drop them off.  We have also supported families with bus or taxi fares if a significant need is noted.  Funding in these events is covered through ABC (Assist, Believe and Care). </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B446BF">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4973C61E" w14:textId="4E335250" w:rsidR="00833FDB" w:rsidRPr="00B1244A" w:rsidRDefault="00B1244A" w:rsidP="006515F0">
            <w:pPr>
              <w:rPr>
                <w:rFonts w:cstheme="minorHAnsi"/>
                <w:sz w:val="20"/>
                <w:szCs w:val="20"/>
              </w:rPr>
            </w:pPr>
            <w:r w:rsidRPr="00B1244A">
              <w:rPr>
                <w:rFonts w:cstheme="minorHAnsi"/>
                <w:sz w:val="20"/>
                <w:szCs w:val="20"/>
              </w:rPr>
              <w:t xml:space="preserve">The student planner is available to all students and is encouraged for ongoing communication.  Many teachers communicate via email and text.  Staff emails are available on the website. </w:t>
            </w:r>
            <w:r w:rsidR="009C5C68">
              <w:rPr>
                <w:rFonts w:cstheme="minorHAnsi"/>
                <w:sz w:val="20"/>
                <w:szCs w:val="20"/>
              </w:rPr>
              <w:t xml:space="preserve">Recently, all instructional staff signed-up for Google Voice and have these numbers available in </w:t>
            </w:r>
            <w:proofErr w:type="spellStart"/>
            <w:r w:rsidR="009C5C68">
              <w:rPr>
                <w:rFonts w:cstheme="minorHAnsi"/>
                <w:sz w:val="20"/>
                <w:szCs w:val="20"/>
              </w:rPr>
              <w:t>myLearning</w:t>
            </w:r>
            <w:proofErr w:type="spellEnd"/>
            <w:r w:rsidR="009C5C68">
              <w:rPr>
                <w:rFonts w:cstheme="minorHAnsi"/>
                <w:sz w:val="20"/>
                <w:szCs w:val="20"/>
              </w:rPr>
              <w:t xml:space="preserve"> for families to access. </w:t>
            </w:r>
          </w:p>
        </w:tc>
      </w:tr>
    </w:tbl>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193"/>
        <w:gridCol w:w="1507"/>
      </w:tblGrid>
      <w:tr w:rsidR="00470144" w14:paraId="249FEBA5" w14:textId="77777777" w:rsidTr="00FE46F3">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193"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507"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FE46F3">
        <w:trPr>
          <w:trHeight w:val="587"/>
        </w:trPr>
        <w:tc>
          <w:tcPr>
            <w:tcW w:w="1975" w:type="dxa"/>
          </w:tcPr>
          <w:p w14:paraId="261FE123" w14:textId="5A66A0A0" w:rsidR="00470144" w:rsidRPr="00B1244A" w:rsidRDefault="006F00EB" w:rsidP="00512002">
            <w:pPr>
              <w:rPr>
                <w:rFonts w:cstheme="minorHAnsi"/>
                <w:sz w:val="20"/>
                <w:szCs w:val="20"/>
              </w:rPr>
            </w:pPr>
            <w:r w:rsidRPr="00B1244A">
              <w:rPr>
                <w:rFonts w:cstheme="minorHAnsi"/>
                <w:sz w:val="20"/>
                <w:szCs w:val="20"/>
              </w:rPr>
              <w:t xml:space="preserve">Parent Engagement </w:t>
            </w:r>
            <w:r w:rsidR="00B1244A" w:rsidRPr="00B1244A">
              <w:rPr>
                <w:rFonts w:cstheme="minorHAnsi"/>
                <w:sz w:val="20"/>
                <w:szCs w:val="20"/>
              </w:rPr>
              <w:t xml:space="preserve">and Title 1 </w:t>
            </w:r>
            <w:r w:rsidRPr="00B1244A">
              <w:rPr>
                <w:rFonts w:cstheme="minorHAnsi"/>
                <w:sz w:val="20"/>
                <w:szCs w:val="20"/>
              </w:rPr>
              <w:t>Overview</w:t>
            </w:r>
          </w:p>
          <w:p w14:paraId="300CC2C9" w14:textId="77777777" w:rsidR="00470144" w:rsidRPr="00B1244A" w:rsidRDefault="00470144" w:rsidP="00512002">
            <w:pPr>
              <w:rPr>
                <w:rFonts w:cstheme="minorHAnsi"/>
                <w:sz w:val="20"/>
                <w:szCs w:val="20"/>
                <w:u w:val="single"/>
              </w:rPr>
            </w:pPr>
          </w:p>
        </w:tc>
        <w:tc>
          <w:tcPr>
            <w:tcW w:w="3600" w:type="dxa"/>
          </w:tcPr>
          <w:p w14:paraId="74996AA7" w14:textId="3401D4A6" w:rsidR="00470144" w:rsidRPr="00B1244A" w:rsidRDefault="006F00EB" w:rsidP="00512002">
            <w:pPr>
              <w:rPr>
                <w:rFonts w:cstheme="minorHAnsi"/>
                <w:sz w:val="20"/>
                <w:szCs w:val="20"/>
              </w:rPr>
            </w:pPr>
            <w:r w:rsidRPr="00B1244A">
              <w:rPr>
                <w:rFonts w:cstheme="minorHAnsi"/>
                <w:sz w:val="20"/>
                <w:szCs w:val="20"/>
              </w:rPr>
              <w:t>Builds staff capacity in Title 1 expectations in regard to Parent Involvement. Helps substantiate the importance of this engagement.</w:t>
            </w:r>
          </w:p>
          <w:p w14:paraId="3C9D71C1" w14:textId="77777777" w:rsidR="00470144" w:rsidRPr="00B1244A" w:rsidRDefault="00470144" w:rsidP="00512002">
            <w:pPr>
              <w:rPr>
                <w:rFonts w:cstheme="minorHAnsi"/>
                <w:sz w:val="20"/>
                <w:szCs w:val="20"/>
                <w:u w:val="single"/>
              </w:rPr>
            </w:pPr>
          </w:p>
        </w:tc>
        <w:tc>
          <w:tcPr>
            <w:tcW w:w="2610" w:type="dxa"/>
          </w:tcPr>
          <w:p w14:paraId="7F21DCB0" w14:textId="22B411B7" w:rsidR="00470144" w:rsidRPr="00B1244A" w:rsidRDefault="006F00EB" w:rsidP="00512002">
            <w:pPr>
              <w:rPr>
                <w:rFonts w:cstheme="minorHAnsi"/>
                <w:sz w:val="20"/>
                <w:szCs w:val="20"/>
              </w:rPr>
            </w:pPr>
            <w:r w:rsidRPr="00B1244A">
              <w:rPr>
                <w:rFonts w:cstheme="minorHAnsi"/>
                <w:sz w:val="20"/>
                <w:szCs w:val="20"/>
              </w:rPr>
              <w:t xml:space="preserve">Staff Meetings and PD sessions with </w:t>
            </w:r>
            <w:r w:rsidR="009C5C68">
              <w:rPr>
                <w:rFonts w:cstheme="minorHAnsi"/>
                <w:sz w:val="20"/>
                <w:szCs w:val="20"/>
              </w:rPr>
              <w:t>Staff.</w:t>
            </w:r>
          </w:p>
        </w:tc>
        <w:tc>
          <w:tcPr>
            <w:tcW w:w="1193" w:type="dxa"/>
          </w:tcPr>
          <w:p w14:paraId="511C5B80" w14:textId="6A28BC33" w:rsidR="00470144" w:rsidRPr="00B1244A" w:rsidRDefault="006F00EB" w:rsidP="00512002">
            <w:pPr>
              <w:rPr>
                <w:rFonts w:cstheme="minorHAnsi"/>
                <w:sz w:val="20"/>
                <w:szCs w:val="20"/>
              </w:rPr>
            </w:pPr>
            <w:r w:rsidRPr="00B1244A">
              <w:rPr>
                <w:rFonts w:cstheme="minorHAnsi"/>
                <w:sz w:val="20"/>
                <w:szCs w:val="20"/>
              </w:rPr>
              <w:t>All Staff</w:t>
            </w:r>
          </w:p>
        </w:tc>
        <w:tc>
          <w:tcPr>
            <w:tcW w:w="1507" w:type="dxa"/>
          </w:tcPr>
          <w:p w14:paraId="7E9E5F9A" w14:textId="04A7C484" w:rsidR="00B1244A" w:rsidRPr="00B1244A" w:rsidRDefault="00B1244A" w:rsidP="00512002">
            <w:pPr>
              <w:rPr>
                <w:rFonts w:cstheme="minorHAnsi"/>
                <w:sz w:val="20"/>
                <w:szCs w:val="20"/>
              </w:rPr>
            </w:pPr>
            <w:r w:rsidRPr="00B1244A">
              <w:rPr>
                <w:rFonts w:cstheme="minorHAnsi"/>
                <w:sz w:val="20"/>
                <w:szCs w:val="20"/>
              </w:rPr>
              <w:t xml:space="preserve">• </w:t>
            </w:r>
            <w:r w:rsidR="006F00EB" w:rsidRPr="00B1244A">
              <w:rPr>
                <w:rFonts w:cstheme="minorHAnsi"/>
                <w:sz w:val="20"/>
                <w:szCs w:val="20"/>
              </w:rPr>
              <w:t>Planning Week</w:t>
            </w:r>
            <w:r w:rsidRPr="00B1244A">
              <w:rPr>
                <w:rFonts w:cstheme="minorHAnsi"/>
                <w:sz w:val="20"/>
                <w:szCs w:val="20"/>
              </w:rPr>
              <w:t xml:space="preserve"> Staff Meeting</w:t>
            </w:r>
          </w:p>
          <w:p w14:paraId="47EF183D" w14:textId="6AC07B4C" w:rsidR="00B1244A" w:rsidRPr="00B1244A" w:rsidRDefault="00B1244A" w:rsidP="00512002">
            <w:pPr>
              <w:rPr>
                <w:rFonts w:cstheme="minorHAnsi"/>
                <w:sz w:val="20"/>
                <w:szCs w:val="20"/>
                <w:u w:val="single"/>
              </w:rPr>
            </w:pPr>
            <w:r w:rsidRPr="00B1244A">
              <w:rPr>
                <w:rFonts w:cstheme="minorHAnsi"/>
                <w:sz w:val="20"/>
                <w:szCs w:val="20"/>
              </w:rPr>
              <w:t xml:space="preserve">• </w:t>
            </w:r>
            <w:r w:rsidR="00E517DC">
              <w:rPr>
                <w:rFonts w:cstheme="minorHAnsi"/>
                <w:sz w:val="20"/>
                <w:szCs w:val="20"/>
              </w:rPr>
              <w:t>Monthly</w:t>
            </w:r>
            <w:r w:rsidRPr="00B1244A">
              <w:rPr>
                <w:rFonts w:cstheme="minorHAnsi"/>
                <w:sz w:val="20"/>
                <w:szCs w:val="20"/>
              </w:rPr>
              <w:t xml:space="preserve"> Staff meetings</w:t>
            </w:r>
          </w:p>
        </w:tc>
      </w:tr>
    </w:tbl>
    <w:p w14:paraId="7DBCA08A" w14:textId="77777777" w:rsidR="00674E7F" w:rsidRDefault="00674E7F"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6F00EB">
        <w:trPr>
          <w:trHeight w:val="92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303C8EF3" w:rsidR="00EF5B68" w:rsidRPr="007E7D2B" w:rsidRDefault="009C5C68" w:rsidP="005F5C7F">
            <w:pPr>
              <w:tabs>
                <w:tab w:val="left" w:pos="-90"/>
              </w:tabs>
              <w:rPr>
                <w:rFonts w:cstheme="minorHAnsi"/>
                <w:sz w:val="16"/>
                <w:szCs w:val="16"/>
              </w:rPr>
            </w:pPr>
            <w:r>
              <w:rPr>
                <w:rFonts w:cstheme="minorHAnsi"/>
                <w:sz w:val="16"/>
                <w:szCs w:val="16"/>
              </w:rPr>
              <w:t xml:space="preserve">Front Office, </w:t>
            </w:r>
            <w:r w:rsidR="006F00EB">
              <w:rPr>
                <w:rFonts w:cstheme="minorHAnsi"/>
                <w:sz w:val="16"/>
                <w:szCs w:val="16"/>
              </w:rPr>
              <w:t>Media Cente</w:t>
            </w:r>
            <w:r>
              <w:rPr>
                <w:rFonts w:cstheme="minorHAnsi"/>
                <w:sz w:val="16"/>
                <w:szCs w:val="16"/>
              </w:rPr>
              <w:t xml:space="preserve">r, </w:t>
            </w:r>
            <w:r w:rsidR="006F00EB">
              <w:rPr>
                <w:rFonts w:cstheme="minorHAnsi"/>
                <w:sz w:val="16"/>
                <w:szCs w:val="16"/>
              </w:rPr>
              <w:t>and Marley Mart</w:t>
            </w:r>
          </w:p>
        </w:tc>
        <w:tc>
          <w:tcPr>
            <w:tcW w:w="5940" w:type="dxa"/>
          </w:tcPr>
          <w:p w14:paraId="05325ED7" w14:textId="4B574F8F" w:rsidR="00EF5B68" w:rsidRPr="006F00EB" w:rsidRDefault="006F00EB" w:rsidP="00483078">
            <w:pPr>
              <w:rPr>
                <w:rFonts w:cstheme="minorHAnsi"/>
                <w:sz w:val="16"/>
                <w:szCs w:val="16"/>
              </w:rPr>
            </w:pPr>
            <w:r w:rsidRPr="006F00EB">
              <w:rPr>
                <w:rFonts w:cstheme="minorHAnsi"/>
                <w:sz w:val="16"/>
                <w:szCs w:val="16"/>
              </w:rPr>
              <w:t>Parent Involvement Coordinator</w:t>
            </w:r>
            <w:r w:rsidR="009C5C68">
              <w:rPr>
                <w:rFonts w:cstheme="minorHAnsi"/>
                <w:sz w:val="16"/>
                <w:szCs w:val="16"/>
              </w:rPr>
              <w:t xml:space="preserve">, </w:t>
            </w:r>
            <w:r w:rsidR="009E1FC1">
              <w:rPr>
                <w:rFonts w:cstheme="minorHAnsi"/>
                <w:sz w:val="16"/>
                <w:szCs w:val="16"/>
              </w:rPr>
              <w:t xml:space="preserve">School Counselors, </w:t>
            </w:r>
            <w:r w:rsidR="009C5C68">
              <w:rPr>
                <w:rFonts w:cstheme="minorHAnsi"/>
                <w:sz w:val="16"/>
                <w:szCs w:val="16"/>
              </w:rPr>
              <w:t xml:space="preserve">RMA, Instructional Coaches, and Clinic Assistant. </w:t>
            </w:r>
          </w:p>
        </w:tc>
        <w:tc>
          <w:tcPr>
            <w:tcW w:w="3078" w:type="dxa"/>
          </w:tcPr>
          <w:p w14:paraId="1DE7E90F" w14:textId="57069DBE" w:rsidR="00EF5B68" w:rsidRPr="006F00EB" w:rsidRDefault="006F00EB" w:rsidP="00483078">
            <w:pPr>
              <w:rPr>
                <w:rFonts w:cstheme="minorHAnsi"/>
                <w:sz w:val="16"/>
                <w:szCs w:val="16"/>
              </w:rPr>
            </w:pPr>
            <w:r w:rsidRPr="006F00EB">
              <w:rPr>
                <w:rFonts w:cstheme="minorHAnsi"/>
                <w:sz w:val="16"/>
                <w:szCs w:val="16"/>
              </w:rPr>
              <w:t>Educational resources to reinforce academic skills, games, books, school supplies and basic clothing/hygiene supplies.</w:t>
            </w:r>
          </w:p>
          <w:p w14:paraId="4C8626D5" w14:textId="77777777" w:rsidR="00EF5B68" w:rsidRPr="006F00EB" w:rsidRDefault="00EF5B68" w:rsidP="00A67E27"/>
          <w:p w14:paraId="0E5BDBE4" w14:textId="77777777" w:rsidR="00EF4D23" w:rsidRPr="006F00EB" w:rsidRDefault="00EF4D23" w:rsidP="00483078">
            <w:pPr>
              <w:rPr>
                <w:rFonts w:cstheme="minorHAnsi"/>
                <w:sz w:val="16"/>
                <w:szCs w:val="16"/>
              </w:rPr>
            </w:pPr>
          </w:p>
        </w:tc>
      </w:tr>
    </w:tbl>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47952542" w:rsidR="005F5C7F" w:rsidRDefault="00D578A8" w:rsidP="00EF4D23">
      <w:pPr>
        <w:spacing w:after="20" w:line="240" w:lineRule="auto"/>
        <w:rPr>
          <w:b/>
        </w:rPr>
      </w:pPr>
      <w:r>
        <w:rPr>
          <w:b/>
        </w:rPr>
        <w:t>10</w:t>
      </w:r>
      <w:r w:rsidR="00EF4D23">
        <w:rPr>
          <w:b/>
        </w:rPr>
        <w:t xml:space="preserve">.  </w:t>
      </w:r>
      <w:r w:rsidR="00EF4D23" w:rsidRPr="009E1FC1">
        <w:rPr>
          <w:b/>
        </w:rPr>
        <w:t xml:space="preserve">Evaluation of the </w:t>
      </w:r>
      <w:r w:rsidR="005860DC" w:rsidRPr="009E1FC1">
        <w:rPr>
          <w:b/>
        </w:rPr>
        <w:t>2019-20</w:t>
      </w:r>
      <w:r w:rsidR="00E517DC" w:rsidRPr="009E1FC1">
        <w:rPr>
          <w:b/>
        </w:rPr>
        <w:t xml:space="preserve"> Parent and Family Engagement</w:t>
      </w:r>
      <w:r w:rsidR="00EF4D23" w:rsidRPr="009E1FC1">
        <w:rPr>
          <w:b/>
        </w:rPr>
        <w:t xml:space="preserve"> Plan:</w:t>
      </w:r>
    </w:p>
    <w:p w14:paraId="47937212" w14:textId="77777777" w:rsidR="00EF4D23" w:rsidRDefault="00EF4D23" w:rsidP="00EF4D23">
      <w:pPr>
        <w:spacing w:after="20" w:line="240" w:lineRule="auto"/>
        <w:rPr>
          <w:b/>
        </w:rPr>
      </w:pPr>
    </w:p>
    <w:p w14:paraId="7E8C02BD" w14:textId="2E3A9DE3" w:rsidR="00EF4D23" w:rsidRDefault="006F00EB" w:rsidP="00EF4D23">
      <w:pPr>
        <w:spacing w:after="20" w:line="240" w:lineRule="auto"/>
        <w:rPr>
          <w:b/>
        </w:rPr>
      </w:pPr>
      <w:r>
        <w:rPr>
          <w:b/>
        </w:rPr>
        <w:fldChar w:fldCharType="begin">
          <w:ffData>
            <w:name w:val="Check10"/>
            <w:enabled/>
            <w:calcOnExit w:val="0"/>
            <w:checkBox>
              <w:size w:val="20"/>
              <w:default w:val="1"/>
            </w:checkBox>
          </w:ffData>
        </w:fldChar>
      </w:r>
      <w:bookmarkStart w:id="10" w:name="Check10"/>
      <w:r>
        <w:rPr>
          <w:b/>
        </w:rPr>
        <w:instrText xml:space="preserve"> FORMCHECKBOX </w:instrText>
      </w:r>
      <w:r w:rsidR="008762DE">
        <w:rPr>
          <w:b/>
        </w:rPr>
      </w:r>
      <w:r w:rsidR="008762DE">
        <w:rPr>
          <w:b/>
        </w:rPr>
        <w:fldChar w:fldCharType="separate"/>
      </w:r>
      <w:r>
        <w:rPr>
          <w:b/>
        </w:rPr>
        <w:fldChar w:fldCharType="end"/>
      </w:r>
      <w:bookmarkEnd w:id="10"/>
      <w:r w:rsidR="00EF4D23">
        <w:rPr>
          <w:b/>
        </w:rPr>
        <w:t xml:space="preserve"> Data Collection Sheet for School Events submitted to Title I.  Date of submission:  </w:t>
      </w:r>
    </w:p>
    <w:p w14:paraId="17CE8FA5" w14:textId="3806A26A"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99DDDE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r w:rsidR="00E517DC">
        <w:rPr>
          <w:b/>
        </w:rPr>
        <w:t xml:space="preserve"> </w:t>
      </w:r>
    </w:p>
    <w:p w14:paraId="6A695F37" w14:textId="5FECF795" w:rsidR="00AD25BE" w:rsidRDefault="006F00EB" w:rsidP="00EF4D23">
      <w:pPr>
        <w:spacing w:after="20" w:line="240" w:lineRule="auto"/>
        <w:rPr>
          <w:b/>
        </w:rPr>
      </w:pPr>
      <w:r>
        <w:rPr>
          <w:b/>
        </w:rPr>
        <w:fldChar w:fldCharType="begin">
          <w:ffData>
            <w:name w:val="Check12"/>
            <w:enabled/>
            <w:calcOnExit w:val="0"/>
            <w:checkBox>
              <w:size w:val="20"/>
              <w:default w:val="1"/>
            </w:checkBox>
          </w:ffData>
        </w:fldChar>
      </w:r>
      <w:bookmarkStart w:id="11" w:name="Check12"/>
      <w:r>
        <w:rPr>
          <w:b/>
        </w:rPr>
        <w:instrText xml:space="preserve"> FORMCHECKBOX </w:instrText>
      </w:r>
      <w:r w:rsidR="008762DE">
        <w:rPr>
          <w:b/>
        </w:rPr>
      </w:r>
      <w:r w:rsidR="008762DE">
        <w:rPr>
          <w:b/>
        </w:rPr>
        <w:fldChar w:fldCharType="separate"/>
      </w:r>
      <w:r>
        <w:rPr>
          <w:b/>
        </w:rPr>
        <w:fldChar w:fldCharType="end"/>
      </w:r>
      <w:bookmarkEnd w:id="11"/>
      <w:r w:rsidR="00AD25BE">
        <w:rPr>
          <w:b/>
        </w:rPr>
        <w:t xml:space="preserve"> Compliance items submitted to the Title I office.  Date of notice of completion:  </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E730A6"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4B5A094E"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2" w:name="Check11"/>
      <w:r>
        <w:rPr>
          <w:b/>
        </w:rPr>
        <w:instrText xml:space="preserve"> FORMCHECKBOX </w:instrText>
      </w:r>
      <w:r w:rsidR="008762DE">
        <w:rPr>
          <w:b/>
        </w:rPr>
      </w:r>
      <w:r w:rsidR="008762DE">
        <w:rPr>
          <w:b/>
        </w:rPr>
        <w:fldChar w:fldCharType="separate"/>
      </w:r>
      <w:r>
        <w:rPr>
          <w:b/>
        </w:rPr>
        <w:fldChar w:fldCharType="end"/>
      </w:r>
      <w:bookmarkEnd w:id="12"/>
      <w:r>
        <w:rPr>
          <w:b/>
        </w:rPr>
        <w:t xml:space="preserve"> N/A – not a Title I school</w:t>
      </w:r>
      <w:r w:rsidR="008575BE">
        <w:rPr>
          <w:b/>
        </w:rPr>
        <w:t xml:space="preserve"> in </w:t>
      </w:r>
      <w:r w:rsidR="005860DC">
        <w:rPr>
          <w:b/>
        </w:rPr>
        <w:t>2019-20</w:t>
      </w:r>
    </w:p>
    <w:p w14:paraId="075D95BB" w14:textId="77777777" w:rsidR="005D2274" w:rsidRDefault="005D2274" w:rsidP="00EF4D23">
      <w:pPr>
        <w:spacing w:after="20" w:line="240" w:lineRule="auto"/>
        <w:rPr>
          <w:b/>
        </w:rPr>
      </w:pPr>
    </w:p>
    <w:p w14:paraId="78FE4EEA" w14:textId="77777777" w:rsidR="004B07F5" w:rsidRDefault="004B07F5" w:rsidP="00EF4D23">
      <w:pPr>
        <w:spacing w:after="20" w:line="240" w:lineRule="auto"/>
        <w:rPr>
          <w:b/>
        </w:rPr>
      </w:pPr>
    </w:p>
    <w:p w14:paraId="634EFC68" w14:textId="6F940760" w:rsidR="00FD1BDC" w:rsidRPr="009E1FC1" w:rsidRDefault="005D2274" w:rsidP="009E1FC1">
      <w:pPr>
        <w:rPr>
          <w:sz w:val="28"/>
        </w:rPr>
      </w:pPr>
      <w:r>
        <w:rPr>
          <w:sz w:val="28"/>
        </w:rPr>
        <w:t xml:space="preserve">Principal: _______________________________ </w:t>
      </w:r>
      <w:r>
        <w:rPr>
          <w:sz w:val="28"/>
        </w:rPr>
        <w:tab/>
      </w:r>
      <w:r>
        <w:rPr>
          <w:sz w:val="28"/>
        </w:rPr>
        <w:tab/>
        <w:t>Date: ____________________</w:t>
      </w:r>
    </w:p>
    <w:sectPr w:rsidR="00FD1BDC" w:rsidRPr="009E1FC1" w:rsidSect="001C2A98">
      <w:headerReference w:type="default" r:id="rId8"/>
      <w:footerReference w:type="default" r:id="rId9"/>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626F3" w14:textId="77777777" w:rsidR="008762DE" w:rsidRDefault="008762DE" w:rsidP="00322AC9">
      <w:pPr>
        <w:spacing w:after="0" w:line="240" w:lineRule="auto"/>
      </w:pPr>
      <w:r>
        <w:separator/>
      </w:r>
    </w:p>
  </w:endnote>
  <w:endnote w:type="continuationSeparator" w:id="0">
    <w:p w14:paraId="0D7E4592" w14:textId="77777777" w:rsidR="008762DE" w:rsidRDefault="008762DE"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A76AB">
      <w:rPr>
        <w:caps/>
        <w:noProof/>
        <w:color w:val="5B9BD5" w:themeColor="accent1"/>
      </w:rPr>
      <w:t>6</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480C3" w14:textId="77777777" w:rsidR="008762DE" w:rsidRDefault="008762DE" w:rsidP="00322AC9">
      <w:pPr>
        <w:spacing w:after="0" w:line="240" w:lineRule="auto"/>
      </w:pPr>
      <w:r>
        <w:separator/>
      </w:r>
    </w:p>
  </w:footnote>
  <w:footnote w:type="continuationSeparator" w:id="0">
    <w:p w14:paraId="03741A66" w14:textId="77777777" w:rsidR="008762DE" w:rsidRDefault="008762DE" w:rsidP="00322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53A0" w14:textId="23415DA4" w:rsidR="004E6C00" w:rsidRDefault="005860DC" w:rsidP="004E6C00">
    <w:pPr>
      <w:pStyle w:val="Header"/>
      <w:rPr>
        <w:b/>
        <w:sz w:val="28"/>
      </w:rPr>
    </w:pPr>
    <w:r w:rsidRPr="004E6C00">
      <w:rPr>
        <w:b/>
        <w:noProof/>
        <w:sz w:val="28"/>
      </w:rPr>
      <w:drawing>
        <wp:anchor distT="0" distB="0" distL="114300" distR="114300" simplePos="0" relativeHeight="251658240" behindDoc="1" locked="0" layoutInCell="1" allowOverlap="1" wp14:anchorId="76AA4F09" wp14:editId="540CC5F6">
          <wp:simplePos x="0" y="0"/>
          <wp:positionH relativeFrom="margin">
            <wp:posOffset>5438572</wp:posOffset>
          </wp:positionH>
          <wp:positionV relativeFrom="margin">
            <wp:posOffset>-1032510</wp:posOffset>
          </wp:positionV>
          <wp:extent cx="1048385" cy="1030605"/>
          <wp:effectExtent l="0" t="0" r="5715" b="0"/>
          <wp:wrapTight wrapText="bothSides">
            <wp:wrapPolygon edited="0">
              <wp:start x="0" y="0"/>
              <wp:lineTo x="0" y="21294"/>
              <wp:lineTo x="21456" y="21294"/>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8385" cy="10306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47FD6D6D" wp14:editId="7A12B28F">
          <wp:simplePos x="0" y="0"/>
          <wp:positionH relativeFrom="margin">
            <wp:posOffset>164059</wp:posOffset>
          </wp:positionH>
          <wp:positionV relativeFrom="margin">
            <wp:posOffset>-1032510</wp:posOffset>
          </wp:positionV>
          <wp:extent cx="1009650" cy="1028700"/>
          <wp:effectExtent l="0" t="0" r="6350" b="0"/>
          <wp:wrapTight wrapText="bothSides">
            <wp:wrapPolygon edited="0">
              <wp:start x="8151" y="0"/>
              <wp:lineTo x="5434" y="800"/>
              <wp:lineTo x="1630" y="3200"/>
              <wp:lineTo x="1630" y="4267"/>
              <wp:lineTo x="0" y="6133"/>
              <wp:lineTo x="0" y="11467"/>
              <wp:lineTo x="1902" y="12800"/>
              <wp:lineTo x="0" y="12800"/>
              <wp:lineTo x="0" y="13867"/>
              <wp:lineTo x="1358" y="17067"/>
              <wp:lineTo x="1358" y="17867"/>
              <wp:lineTo x="6792" y="21333"/>
              <wp:lineTo x="7879" y="21333"/>
              <wp:lineTo x="12770" y="21333"/>
              <wp:lineTo x="14672" y="21333"/>
              <wp:lineTo x="20106" y="18133"/>
              <wp:lineTo x="20106" y="17067"/>
              <wp:lineTo x="21464" y="13867"/>
              <wp:lineTo x="21464" y="12800"/>
              <wp:lineTo x="19562" y="12800"/>
              <wp:lineTo x="21464" y="11467"/>
              <wp:lineTo x="21464" y="6667"/>
              <wp:lineTo x="20377" y="3733"/>
              <wp:lineTo x="16030" y="800"/>
              <wp:lineTo x="13585" y="0"/>
              <wp:lineTo x="815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2">
                    <a:extLst>
                      <a:ext uri="{28A0092B-C50C-407E-A947-70E740481C1C}">
                        <a14:useLocalDpi xmlns:a14="http://schemas.microsoft.com/office/drawing/2010/main" val="0"/>
                      </a:ext>
                    </a:extLst>
                  </a:blip>
                  <a:stretch>
                    <a:fillRect/>
                  </a:stretch>
                </pic:blipFill>
                <pic:spPr>
                  <a:xfrm>
                    <a:off x="0" y="0"/>
                    <a:ext cx="1009650" cy="1028700"/>
                  </a:xfrm>
                  <a:prstGeom prst="rect">
                    <a:avLst/>
                  </a:prstGeom>
                </pic:spPr>
              </pic:pic>
            </a:graphicData>
          </a:graphic>
          <wp14:sizeRelH relativeFrom="page">
            <wp14:pctWidth>0</wp14:pctWidth>
          </wp14:sizeRelH>
          <wp14:sizeRelV relativeFrom="page">
            <wp14:pctHeight>0</wp14:pctHeight>
          </wp14:sizeRelV>
        </wp:anchor>
      </w:drawing>
    </w:r>
    <w:r w:rsidR="004E6C00">
      <w:rPr>
        <w:b/>
        <w:sz w:val="28"/>
      </w:rPr>
      <w:t xml:space="preserve">                  James M. Marlowe Elementary School</w:t>
    </w:r>
  </w:p>
  <w:p w14:paraId="798EEF63" w14:textId="5C6D4201" w:rsidR="006515F0" w:rsidRDefault="004E6C00" w:rsidP="004E6C00">
    <w:pPr>
      <w:pStyle w:val="Header"/>
      <w:rPr>
        <w:b/>
        <w:sz w:val="28"/>
      </w:rPr>
    </w:pPr>
    <w:r>
      <w:rPr>
        <w:b/>
        <w:sz w:val="28"/>
      </w:rPr>
      <w:t xml:space="preserve">            </w:t>
    </w:r>
    <w:r w:rsidR="006515F0" w:rsidRPr="004561FF">
      <w:rPr>
        <w:b/>
        <w:sz w:val="28"/>
      </w:rPr>
      <w:t>Par</w:t>
    </w:r>
    <w:r w:rsidR="006515F0">
      <w:rPr>
        <w:b/>
        <w:sz w:val="28"/>
      </w:rPr>
      <w:t>ent and Family Engagement Plan</w:t>
    </w:r>
    <w:r w:rsidR="006515F0" w:rsidRPr="004561FF">
      <w:rPr>
        <w:b/>
        <w:sz w:val="28"/>
      </w:rPr>
      <w:t xml:space="preserve"> </w:t>
    </w:r>
    <w:r>
      <w:rPr>
        <w:b/>
        <w:sz w:val="28"/>
      </w:rPr>
      <w:t>20</w:t>
    </w:r>
    <w:r w:rsidR="00EC0D7E">
      <w:rPr>
        <w:b/>
        <w:sz w:val="28"/>
      </w:rPr>
      <w:t>20</w:t>
    </w:r>
    <w:r>
      <w:rPr>
        <w:b/>
        <w:sz w:val="28"/>
      </w:rPr>
      <w:t>-2</w:t>
    </w:r>
    <w:r w:rsidR="00EC0D7E">
      <w:rPr>
        <w:b/>
        <w:sz w:val="28"/>
      </w:rPr>
      <w:t>1</w:t>
    </w:r>
  </w:p>
  <w:p w14:paraId="5D44D817" w14:textId="3B661214" w:rsidR="006515F0" w:rsidRPr="005D4EE0" w:rsidRDefault="006515F0" w:rsidP="00B446BF">
    <w:pPr>
      <w:pStyle w:val="Header"/>
      <w:tabs>
        <w:tab w:val="clear" w:pos="9360"/>
      </w:tabs>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D57E5F"/>
    <w:multiLevelType w:val="hybridMultilevel"/>
    <w:tmpl w:val="58E6CB4A"/>
    <w:lvl w:ilvl="0" w:tplc="42AC0BD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6D4161"/>
    <w:multiLevelType w:val="hybridMultilevel"/>
    <w:tmpl w:val="DFAED9B2"/>
    <w:lvl w:ilvl="0" w:tplc="1A3E43CE">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CF5310"/>
    <w:multiLevelType w:val="hybridMultilevel"/>
    <w:tmpl w:val="C2C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1"/>
  </w:num>
  <w:num w:numId="5">
    <w:abstractNumId w:val="4"/>
  </w:num>
  <w:num w:numId="6">
    <w:abstractNumId w:val="11"/>
  </w:num>
  <w:num w:numId="7">
    <w:abstractNumId w:val="17"/>
  </w:num>
  <w:num w:numId="8">
    <w:abstractNumId w:val="8"/>
  </w:num>
  <w:num w:numId="9">
    <w:abstractNumId w:val="15"/>
  </w:num>
  <w:num w:numId="10">
    <w:abstractNumId w:val="16"/>
  </w:num>
  <w:num w:numId="11">
    <w:abstractNumId w:val="14"/>
  </w:num>
  <w:num w:numId="12">
    <w:abstractNumId w:val="5"/>
  </w:num>
  <w:num w:numId="13">
    <w:abstractNumId w:val="9"/>
  </w:num>
  <w:num w:numId="14">
    <w:abstractNumId w:val="0"/>
  </w:num>
  <w:num w:numId="15">
    <w:abstractNumId w:val="18"/>
  </w:num>
  <w:num w:numId="16">
    <w:abstractNumId w:val="7"/>
  </w:num>
  <w:num w:numId="17">
    <w:abstractNumId w:val="19"/>
  </w:num>
  <w:num w:numId="18">
    <w:abstractNumId w:val="13"/>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11A0C"/>
    <w:rsid w:val="00046FEC"/>
    <w:rsid w:val="000523A4"/>
    <w:rsid w:val="000528B7"/>
    <w:rsid w:val="00054065"/>
    <w:rsid w:val="00054BD5"/>
    <w:rsid w:val="000631B3"/>
    <w:rsid w:val="00063DF9"/>
    <w:rsid w:val="00072C1A"/>
    <w:rsid w:val="000852D5"/>
    <w:rsid w:val="000A3926"/>
    <w:rsid w:val="000A4068"/>
    <w:rsid w:val="000C2B89"/>
    <w:rsid w:val="0010138B"/>
    <w:rsid w:val="001016B6"/>
    <w:rsid w:val="00117BAD"/>
    <w:rsid w:val="0012575F"/>
    <w:rsid w:val="001364FF"/>
    <w:rsid w:val="0015712F"/>
    <w:rsid w:val="00184DC4"/>
    <w:rsid w:val="001924FF"/>
    <w:rsid w:val="001935A9"/>
    <w:rsid w:val="001A4AC4"/>
    <w:rsid w:val="001B5EC6"/>
    <w:rsid w:val="001C0EA4"/>
    <w:rsid w:val="001C2A98"/>
    <w:rsid w:val="001C30A7"/>
    <w:rsid w:val="001E4525"/>
    <w:rsid w:val="001F7215"/>
    <w:rsid w:val="00204590"/>
    <w:rsid w:val="00205E3C"/>
    <w:rsid w:val="00210467"/>
    <w:rsid w:val="00227C83"/>
    <w:rsid w:val="00233189"/>
    <w:rsid w:val="00252FB7"/>
    <w:rsid w:val="00256551"/>
    <w:rsid w:val="002867A4"/>
    <w:rsid w:val="002A3A33"/>
    <w:rsid w:val="002C4C52"/>
    <w:rsid w:val="002C619B"/>
    <w:rsid w:val="002D7139"/>
    <w:rsid w:val="002E3B0A"/>
    <w:rsid w:val="002F06CC"/>
    <w:rsid w:val="002F0FD0"/>
    <w:rsid w:val="00317855"/>
    <w:rsid w:val="00322AC9"/>
    <w:rsid w:val="003234DF"/>
    <w:rsid w:val="0033024D"/>
    <w:rsid w:val="003302C9"/>
    <w:rsid w:val="00331ED4"/>
    <w:rsid w:val="00351BA9"/>
    <w:rsid w:val="003520DA"/>
    <w:rsid w:val="00394E2E"/>
    <w:rsid w:val="003A6C96"/>
    <w:rsid w:val="003C0653"/>
    <w:rsid w:val="003C50AB"/>
    <w:rsid w:val="003E3B04"/>
    <w:rsid w:val="003E4C97"/>
    <w:rsid w:val="00407B58"/>
    <w:rsid w:val="00410851"/>
    <w:rsid w:val="00411FA0"/>
    <w:rsid w:val="00427AF3"/>
    <w:rsid w:val="00427ED6"/>
    <w:rsid w:val="004417D9"/>
    <w:rsid w:val="004419DE"/>
    <w:rsid w:val="00451EA9"/>
    <w:rsid w:val="00452190"/>
    <w:rsid w:val="004561FF"/>
    <w:rsid w:val="0046445E"/>
    <w:rsid w:val="0046712D"/>
    <w:rsid w:val="00470144"/>
    <w:rsid w:val="00483078"/>
    <w:rsid w:val="00483D07"/>
    <w:rsid w:val="00484F26"/>
    <w:rsid w:val="0049196B"/>
    <w:rsid w:val="0049356C"/>
    <w:rsid w:val="004945EF"/>
    <w:rsid w:val="004A1A0F"/>
    <w:rsid w:val="004B07F5"/>
    <w:rsid w:val="004E6C00"/>
    <w:rsid w:val="00502536"/>
    <w:rsid w:val="00503AC5"/>
    <w:rsid w:val="00512002"/>
    <w:rsid w:val="00514575"/>
    <w:rsid w:val="00515DF7"/>
    <w:rsid w:val="0052211B"/>
    <w:rsid w:val="00530006"/>
    <w:rsid w:val="00544701"/>
    <w:rsid w:val="005479C6"/>
    <w:rsid w:val="00561BFA"/>
    <w:rsid w:val="0057114D"/>
    <w:rsid w:val="00575D6E"/>
    <w:rsid w:val="005860DC"/>
    <w:rsid w:val="005A31BD"/>
    <w:rsid w:val="005B1C0C"/>
    <w:rsid w:val="005B5D83"/>
    <w:rsid w:val="005B5F22"/>
    <w:rsid w:val="005C01F1"/>
    <w:rsid w:val="005D2274"/>
    <w:rsid w:val="005D3535"/>
    <w:rsid w:val="005D4EE0"/>
    <w:rsid w:val="005D6F13"/>
    <w:rsid w:val="005E29BA"/>
    <w:rsid w:val="005F5C7F"/>
    <w:rsid w:val="005F614E"/>
    <w:rsid w:val="0060523E"/>
    <w:rsid w:val="0061055F"/>
    <w:rsid w:val="00623D4F"/>
    <w:rsid w:val="00631A51"/>
    <w:rsid w:val="00633BEF"/>
    <w:rsid w:val="006450DC"/>
    <w:rsid w:val="006515F0"/>
    <w:rsid w:val="00651E9B"/>
    <w:rsid w:val="00655DB9"/>
    <w:rsid w:val="0066450C"/>
    <w:rsid w:val="006701B9"/>
    <w:rsid w:val="00674E7F"/>
    <w:rsid w:val="006B7CE4"/>
    <w:rsid w:val="006E30C0"/>
    <w:rsid w:val="006F00EB"/>
    <w:rsid w:val="006F0198"/>
    <w:rsid w:val="006F3D49"/>
    <w:rsid w:val="006F44E5"/>
    <w:rsid w:val="007012DD"/>
    <w:rsid w:val="00704DA0"/>
    <w:rsid w:val="00722C03"/>
    <w:rsid w:val="00732C46"/>
    <w:rsid w:val="00735830"/>
    <w:rsid w:val="007362BB"/>
    <w:rsid w:val="007501E4"/>
    <w:rsid w:val="00762617"/>
    <w:rsid w:val="007637FD"/>
    <w:rsid w:val="00773D89"/>
    <w:rsid w:val="00793A74"/>
    <w:rsid w:val="00795B47"/>
    <w:rsid w:val="00795BC8"/>
    <w:rsid w:val="007B2D87"/>
    <w:rsid w:val="007C26B2"/>
    <w:rsid w:val="007D2531"/>
    <w:rsid w:val="007E7D2B"/>
    <w:rsid w:val="008025E3"/>
    <w:rsid w:val="00804AF3"/>
    <w:rsid w:val="00806769"/>
    <w:rsid w:val="0080796F"/>
    <w:rsid w:val="00824A30"/>
    <w:rsid w:val="0082768C"/>
    <w:rsid w:val="00833FDB"/>
    <w:rsid w:val="0084379C"/>
    <w:rsid w:val="008447CA"/>
    <w:rsid w:val="008575BE"/>
    <w:rsid w:val="008658A9"/>
    <w:rsid w:val="008762DE"/>
    <w:rsid w:val="00882A15"/>
    <w:rsid w:val="008B57E5"/>
    <w:rsid w:val="008D18AE"/>
    <w:rsid w:val="008D6833"/>
    <w:rsid w:val="009125A0"/>
    <w:rsid w:val="00912C27"/>
    <w:rsid w:val="009158CE"/>
    <w:rsid w:val="00917CB2"/>
    <w:rsid w:val="00922C58"/>
    <w:rsid w:val="009302B6"/>
    <w:rsid w:val="00931F36"/>
    <w:rsid w:val="0093515F"/>
    <w:rsid w:val="00954B35"/>
    <w:rsid w:val="009638D5"/>
    <w:rsid w:val="00967BE2"/>
    <w:rsid w:val="00991FD6"/>
    <w:rsid w:val="009936BC"/>
    <w:rsid w:val="009A40E4"/>
    <w:rsid w:val="009B4A88"/>
    <w:rsid w:val="009B50AB"/>
    <w:rsid w:val="009B5227"/>
    <w:rsid w:val="009B5334"/>
    <w:rsid w:val="009B6F22"/>
    <w:rsid w:val="009C5C68"/>
    <w:rsid w:val="009C5E06"/>
    <w:rsid w:val="009D4ABA"/>
    <w:rsid w:val="009D5939"/>
    <w:rsid w:val="009D7EB4"/>
    <w:rsid w:val="009E1FC1"/>
    <w:rsid w:val="009E63E4"/>
    <w:rsid w:val="009E7035"/>
    <w:rsid w:val="009E7B82"/>
    <w:rsid w:val="00A24018"/>
    <w:rsid w:val="00A2752A"/>
    <w:rsid w:val="00A27FE4"/>
    <w:rsid w:val="00A47AA8"/>
    <w:rsid w:val="00A50030"/>
    <w:rsid w:val="00A62235"/>
    <w:rsid w:val="00A6238B"/>
    <w:rsid w:val="00A67E27"/>
    <w:rsid w:val="00A762B2"/>
    <w:rsid w:val="00A81E59"/>
    <w:rsid w:val="00AA76AB"/>
    <w:rsid w:val="00AB1896"/>
    <w:rsid w:val="00AB5254"/>
    <w:rsid w:val="00AC0EFA"/>
    <w:rsid w:val="00AC37AB"/>
    <w:rsid w:val="00AD25BE"/>
    <w:rsid w:val="00AD7196"/>
    <w:rsid w:val="00AE1B6F"/>
    <w:rsid w:val="00AE2267"/>
    <w:rsid w:val="00AF6E24"/>
    <w:rsid w:val="00AF7006"/>
    <w:rsid w:val="00B00DC4"/>
    <w:rsid w:val="00B01FFA"/>
    <w:rsid w:val="00B1244A"/>
    <w:rsid w:val="00B15B93"/>
    <w:rsid w:val="00B446BF"/>
    <w:rsid w:val="00B52457"/>
    <w:rsid w:val="00B53C5D"/>
    <w:rsid w:val="00B60FA5"/>
    <w:rsid w:val="00B62DE4"/>
    <w:rsid w:val="00B719C9"/>
    <w:rsid w:val="00B85274"/>
    <w:rsid w:val="00B96038"/>
    <w:rsid w:val="00BA48F0"/>
    <w:rsid w:val="00BB374C"/>
    <w:rsid w:val="00BB461A"/>
    <w:rsid w:val="00BB5F0C"/>
    <w:rsid w:val="00BB75F6"/>
    <w:rsid w:val="00BC229D"/>
    <w:rsid w:val="00BC22D8"/>
    <w:rsid w:val="00BD1BC3"/>
    <w:rsid w:val="00BD4B99"/>
    <w:rsid w:val="00BE2AFC"/>
    <w:rsid w:val="00C1330B"/>
    <w:rsid w:val="00C22CFE"/>
    <w:rsid w:val="00C43044"/>
    <w:rsid w:val="00C53661"/>
    <w:rsid w:val="00C63DCE"/>
    <w:rsid w:val="00C77D6E"/>
    <w:rsid w:val="00C80616"/>
    <w:rsid w:val="00C90FBC"/>
    <w:rsid w:val="00C9501F"/>
    <w:rsid w:val="00C9587A"/>
    <w:rsid w:val="00CA183D"/>
    <w:rsid w:val="00CB33A9"/>
    <w:rsid w:val="00CB36AB"/>
    <w:rsid w:val="00CB515A"/>
    <w:rsid w:val="00CB6B49"/>
    <w:rsid w:val="00CD086A"/>
    <w:rsid w:val="00D01270"/>
    <w:rsid w:val="00D110B6"/>
    <w:rsid w:val="00D2389D"/>
    <w:rsid w:val="00D30DC3"/>
    <w:rsid w:val="00D31179"/>
    <w:rsid w:val="00D548AE"/>
    <w:rsid w:val="00D578A8"/>
    <w:rsid w:val="00D72283"/>
    <w:rsid w:val="00D7686F"/>
    <w:rsid w:val="00D80338"/>
    <w:rsid w:val="00D81632"/>
    <w:rsid w:val="00D84DFD"/>
    <w:rsid w:val="00D957C3"/>
    <w:rsid w:val="00DA2503"/>
    <w:rsid w:val="00DA28C9"/>
    <w:rsid w:val="00DB3A67"/>
    <w:rsid w:val="00DE3554"/>
    <w:rsid w:val="00E0015E"/>
    <w:rsid w:val="00E073D8"/>
    <w:rsid w:val="00E11120"/>
    <w:rsid w:val="00E11237"/>
    <w:rsid w:val="00E17C96"/>
    <w:rsid w:val="00E20227"/>
    <w:rsid w:val="00E213FD"/>
    <w:rsid w:val="00E26213"/>
    <w:rsid w:val="00E3420D"/>
    <w:rsid w:val="00E41AA1"/>
    <w:rsid w:val="00E41DB8"/>
    <w:rsid w:val="00E4751C"/>
    <w:rsid w:val="00E517DC"/>
    <w:rsid w:val="00E530FE"/>
    <w:rsid w:val="00E56DBB"/>
    <w:rsid w:val="00E672F7"/>
    <w:rsid w:val="00E80F08"/>
    <w:rsid w:val="00E84AF5"/>
    <w:rsid w:val="00E87C71"/>
    <w:rsid w:val="00E955C6"/>
    <w:rsid w:val="00E97560"/>
    <w:rsid w:val="00EA306F"/>
    <w:rsid w:val="00EA3DFA"/>
    <w:rsid w:val="00EA687A"/>
    <w:rsid w:val="00EC0D7E"/>
    <w:rsid w:val="00ED2CBD"/>
    <w:rsid w:val="00EE20E6"/>
    <w:rsid w:val="00EE531C"/>
    <w:rsid w:val="00EF423E"/>
    <w:rsid w:val="00EF4D23"/>
    <w:rsid w:val="00EF5B68"/>
    <w:rsid w:val="00F02554"/>
    <w:rsid w:val="00F0320D"/>
    <w:rsid w:val="00F10A5D"/>
    <w:rsid w:val="00F14895"/>
    <w:rsid w:val="00F53493"/>
    <w:rsid w:val="00F559A0"/>
    <w:rsid w:val="00F6489E"/>
    <w:rsid w:val="00F96E55"/>
    <w:rsid w:val="00FA2455"/>
    <w:rsid w:val="00FA478F"/>
    <w:rsid w:val="00FB3DD3"/>
    <w:rsid w:val="00FB4412"/>
    <w:rsid w:val="00FC5BA4"/>
    <w:rsid w:val="00FD1BDC"/>
    <w:rsid w:val="00FD1CB1"/>
    <w:rsid w:val="00FE46F3"/>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EEA86-1945-664B-916A-CF22D8B25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Rayann M. Mitchell</cp:lastModifiedBy>
  <cp:revision>2</cp:revision>
  <cp:lastPrinted>2020-04-25T18:26:00Z</cp:lastPrinted>
  <dcterms:created xsi:type="dcterms:W3CDTF">2020-04-26T17:29:00Z</dcterms:created>
  <dcterms:modified xsi:type="dcterms:W3CDTF">2020-04-26T17:29:00Z</dcterms:modified>
</cp:coreProperties>
</file>