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10220B83" w:rsidR="00704DA0" w:rsidRDefault="004467BD"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6B10D3">
        <w:rPr>
          <w:sz w:val="20"/>
          <w:szCs w:val="20"/>
        </w:rPr>
      </w:r>
      <w:r w:rsidR="006B10D3">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142661C5" w:rsidR="00D31179" w:rsidRDefault="004467BD"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6B10D3">
        <w:rPr>
          <w:sz w:val="20"/>
          <w:szCs w:val="20"/>
        </w:rPr>
      </w:r>
      <w:r w:rsidR="006B10D3">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69C69418" w:rsidR="00514575" w:rsidRDefault="004467BD"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6B10D3">
        <w:rPr>
          <w:sz w:val="20"/>
          <w:szCs w:val="20"/>
        </w:rPr>
      </w:r>
      <w:r w:rsidR="006B10D3">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10D0DB75" w:rsidR="00D31179" w:rsidRDefault="004467BD"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6B10D3">
        <w:rPr>
          <w:sz w:val="20"/>
          <w:szCs w:val="20"/>
        </w:rPr>
      </w:r>
      <w:r w:rsidR="006B10D3">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03C3166F" w:rsidR="00704DA0" w:rsidRDefault="004467BD"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6B10D3">
        <w:rPr>
          <w:sz w:val="20"/>
          <w:szCs w:val="20"/>
        </w:rPr>
      </w:r>
      <w:r w:rsidR="006B10D3">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w:t>
      </w:r>
      <w:proofErr w:type="gramStart"/>
      <w:r w:rsidR="00D31179" w:rsidRPr="00704DA0">
        <w:rPr>
          <w:sz w:val="20"/>
          <w:szCs w:val="20"/>
        </w:rPr>
        <w:t>achievement, and</w:t>
      </w:r>
      <w:proofErr w:type="gramEnd"/>
      <w:r w:rsidR="00D31179" w:rsidRPr="00704DA0">
        <w:rPr>
          <w:sz w:val="20"/>
          <w:szCs w:val="20"/>
        </w:rPr>
        <w:t xml:space="preserve">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18BBD3B8" w:rsidR="00514575" w:rsidRDefault="004467BD"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6B10D3">
        <w:rPr>
          <w:sz w:val="20"/>
          <w:szCs w:val="20"/>
        </w:rPr>
      </w:r>
      <w:r w:rsidR="006B10D3">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0FB1A5AE" w:rsidR="00704DA0" w:rsidRDefault="004467BD"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6B10D3">
        <w:rPr>
          <w:sz w:val="20"/>
          <w:szCs w:val="20"/>
        </w:rPr>
      </w:r>
      <w:r w:rsidR="006B10D3">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14B24554" w:rsidR="00514575" w:rsidRDefault="004467BD"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6B10D3">
        <w:rPr>
          <w:sz w:val="20"/>
          <w:szCs w:val="20"/>
        </w:rPr>
      </w:r>
      <w:r w:rsidR="006B10D3">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18D965ED" w:rsidR="00514575" w:rsidRPr="00704DA0" w:rsidRDefault="004467BD"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6B10D3">
        <w:rPr>
          <w:sz w:val="20"/>
          <w:szCs w:val="20"/>
        </w:rPr>
      </w:r>
      <w:r w:rsidR="006B10D3">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w:t>
      </w:r>
      <w:proofErr w:type="gramStart"/>
      <w:r w:rsidR="00514575" w:rsidRPr="00704DA0">
        <w:rPr>
          <w:sz w:val="20"/>
          <w:szCs w:val="20"/>
        </w:rPr>
        <w:t>understand, and</w:t>
      </w:r>
      <w:proofErr w:type="gramEnd"/>
      <w:r w:rsidR="00514575" w:rsidRPr="00704DA0">
        <w:rPr>
          <w:sz w:val="20"/>
          <w:szCs w:val="20"/>
        </w:rPr>
        <w:t xml:space="preserve">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6D06108" w:rsidR="005B5D83" w:rsidRPr="00D548AE" w:rsidRDefault="002C4C52" w:rsidP="00D548AE">
      <w:pPr>
        <w:rPr>
          <w:sz w:val="28"/>
        </w:rPr>
      </w:pPr>
      <w:r>
        <w:rPr>
          <w:sz w:val="28"/>
        </w:rPr>
        <w:t xml:space="preserve">Principal: _______________________________ </w:t>
      </w:r>
      <w:r>
        <w:rPr>
          <w:sz w:val="28"/>
        </w:rPr>
        <w:tab/>
      </w:r>
      <w:r>
        <w:rPr>
          <w:sz w:val="28"/>
        </w:rPr>
        <w:tab/>
        <w:t>Date: ____________________</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0A723F67" w14:textId="729D82FD" w:rsidR="004467BD" w:rsidRDefault="004467BD" w:rsidP="002C4C52">
            <w:pPr>
              <w:spacing w:after="20"/>
              <w:rPr>
                <w:color w:val="000000" w:themeColor="text1"/>
                <w:sz w:val="18"/>
                <w:szCs w:val="18"/>
              </w:rPr>
            </w:pPr>
            <w:r>
              <w:rPr>
                <w:color w:val="000000" w:themeColor="text1"/>
                <w:sz w:val="18"/>
                <w:szCs w:val="18"/>
              </w:rPr>
              <w:t>All Woodland Families were invited to the SAC Meeting to review the Comprehensive Needs Assessment and Title 1 Program.   Families received a school flyer with invitation to attend along with 2 School Connect Messages inviting families to the SAC Meeting.</w:t>
            </w:r>
          </w:p>
          <w:p w14:paraId="1FB725EA" w14:textId="50363B2D" w:rsidR="004467BD" w:rsidRDefault="004467BD" w:rsidP="002C4C52">
            <w:pPr>
              <w:spacing w:after="20"/>
              <w:rPr>
                <w:color w:val="000000" w:themeColor="text1"/>
                <w:sz w:val="18"/>
                <w:szCs w:val="18"/>
              </w:rPr>
            </w:pPr>
          </w:p>
          <w:p w14:paraId="4B891DE4" w14:textId="7FCE0684" w:rsidR="004467BD" w:rsidRDefault="004467BD" w:rsidP="002C4C52">
            <w:pPr>
              <w:spacing w:after="20"/>
              <w:rPr>
                <w:color w:val="000000" w:themeColor="text1"/>
                <w:sz w:val="18"/>
                <w:szCs w:val="18"/>
              </w:rPr>
            </w:pPr>
            <w:r>
              <w:rPr>
                <w:color w:val="000000" w:themeColor="text1"/>
                <w:sz w:val="18"/>
                <w:szCs w:val="18"/>
              </w:rPr>
              <w:t>Families that attended rotated through tables with various materials to review and discuss.  A staff member was assigned to each rotation to collect feedback on chart paper for the school team to review at a later date.</w:t>
            </w:r>
          </w:p>
          <w:p w14:paraId="1DDD012C" w14:textId="4282BB58" w:rsidR="00EC0950" w:rsidRDefault="00EC0950" w:rsidP="002C4C52">
            <w:pPr>
              <w:spacing w:after="20"/>
              <w:rPr>
                <w:color w:val="000000" w:themeColor="text1"/>
                <w:sz w:val="18"/>
                <w:szCs w:val="18"/>
              </w:rPr>
            </w:pPr>
          </w:p>
          <w:p w14:paraId="2C59E7F3" w14:textId="3D20C1B8" w:rsidR="00EC0950" w:rsidRPr="004467BD" w:rsidRDefault="00EC0950" w:rsidP="002C4C52">
            <w:pPr>
              <w:spacing w:after="20"/>
              <w:rPr>
                <w:color w:val="000000" w:themeColor="text1"/>
                <w:sz w:val="18"/>
                <w:szCs w:val="18"/>
              </w:rPr>
            </w:pPr>
            <w:r>
              <w:rPr>
                <w:color w:val="000000" w:themeColor="text1"/>
                <w:sz w:val="18"/>
                <w:szCs w:val="18"/>
              </w:rPr>
              <w:t>Families were also surveyed via Survey Monkey on the CNA survey questions.  Flyers were sent home with students with the Survey Monkey link along with several School Connect messages were sent.  Responses were collected via Survey Monkey website for the school team to review.</w:t>
            </w:r>
          </w:p>
          <w:p w14:paraId="3FDD940C" w14:textId="77777777" w:rsidR="004467BD" w:rsidRDefault="004467BD" w:rsidP="002C4C52">
            <w:pPr>
              <w:spacing w:after="20"/>
              <w:rPr>
                <w:color w:val="FF0000"/>
                <w:sz w:val="18"/>
                <w:szCs w:val="18"/>
              </w:rPr>
            </w:pPr>
          </w:p>
          <w:p w14:paraId="2B074753" w14:textId="6B694088" w:rsidR="004467BD" w:rsidRPr="0050742C" w:rsidRDefault="004467BD" w:rsidP="002C4C52">
            <w:pPr>
              <w:spacing w:after="20"/>
              <w:rPr>
                <w:color w:val="FF0000"/>
                <w:sz w:val="18"/>
                <w:szCs w:val="18"/>
              </w:rPr>
            </w:pP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43DBDB8A" w14:textId="77777777" w:rsidR="00C90FBC" w:rsidRDefault="00EC0950" w:rsidP="002C4C52">
            <w:pPr>
              <w:spacing w:after="20"/>
              <w:rPr>
                <w:color w:val="000000" w:themeColor="text1"/>
                <w:sz w:val="18"/>
                <w:szCs w:val="18"/>
              </w:rPr>
            </w:pPr>
            <w:r w:rsidRPr="00EC0950">
              <w:rPr>
                <w:color w:val="000000" w:themeColor="text1"/>
                <w:sz w:val="18"/>
                <w:szCs w:val="18"/>
              </w:rPr>
              <w:t>February 12, 2020</w:t>
            </w:r>
            <w:r>
              <w:rPr>
                <w:color w:val="000000" w:themeColor="text1"/>
                <w:sz w:val="18"/>
                <w:szCs w:val="18"/>
              </w:rPr>
              <w:t xml:space="preserve"> – SAC Meeting</w:t>
            </w:r>
          </w:p>
          <w:p w14:paraId="52D81B0A" w14:textId="1275631D" w:rsidR="00EC0950" w:rsidRPr="004561FF" w:rsidRDefault="00EC0950" w:rsidP="002C4C52">
            <w:pPr>
              <w:spacing w:after="20"/>
              <w:rPr>
                <w:sz w:val="18"/>
                <w:szCs w:val="18"/>
              </w:rPr>
            </w:pPr>
            <w:r>
              <w:rPr>
                <w:sz w:val="18"/>
                <w:szCs w:val="18"/>
              </w:rPr>
              <w:t>February 24-28, 2020 - Survey Monkey Parent Survey window</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7EFD8A4B" w14:textId="77777777" w:rsidR="00EC0950" w:rsidRDefault="00EC0950" w:rsidP="00EC0950">
            <w:pPr>
              <w:spacing w:after="20"/>
              <w:rPr>
                <w:color w:val="000000" w:themeColor="text1"/>
                <w:sz w:val="18"/>
                <w:szCs w:val="18"/>
              </w:rPr>
            </w:pPr>
            <w:r w:rsidRPr="00EC0950">
              <w:rPr>
                <w:color w:val="000000" w:themeColor="text1"/>
                <w:sz w:val="18"/>
                <w:szCs w:val="18"/>
              </w:rPr>
              <w:t>February 12, 2020</w:t>
            </w:r>
            <w:r>
              <w:rPr>
                <w:color w:val="000000" w:themeColor="text1"/>
                <w:sz w:val="18"/>
                <w:szCs w:val="18"/>
              </w:rPr>
              <w:t xml:space="preserve"> – SAC Meeting</w:t>
            </w:r>
          </w:p>
          <w:p w14:paraId="6AFF1198" w14:textId="30AF5C8B" w:rsidR="00C90FBC" w:rsidRPr="004561FF" w:rsidRDefault="00EC0950" w:rsidP="00EC0950">
            <w:pPr>
              <w:spacing w:after="20"/>
              <w:rPr>
                <w:sz w:val="18"/>
                <w:szCs w:val="18"/>
              </w:rPr>
            </w:pPr>
            <w:r>
              <w:rPr>
                <w:sz w:val="18"/>
                <w:szCs w:val="18"/>
              </w:rPr>
              <w:t>February 24-28, 2020 - Survey Monkey Parent Survey window</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2C2C1EA5" w14:textId="0B1462E0" w:rsidR="00EC0950" w:rsidRDefault="00EC0950" w:rsidP="00EC0950">
            <w:pPr>
              <w:spacing w:after="20"/>
              <w:rPr>
                <w:color w:val="000000" w:themeColor="text1"/>
                <w:sz w:val="18"/>
                <w:szCs w:val="18"/>
              </w:rPr>
            </w:pPr>
            <w:r>
              <w:rPr>
                <w:color w:val="000000" w:themeColor="text1"/>
                <w:sz w:val="18"/>
                <w:szCs w:val="18"/>
              </w:rPr>
              <w:t>All Woodland Families were invited to the SAC Meeting to review the Home/School Compact.   Families received a school flyer with invitation to attend along with 2 School Connect Messages inviting families to the SAC Meeting.</w:t>
            </w:r>
          </w:p>
          <w:p w14:paraId="33A06F24" w14:textId="77777777" w:rsidR="00EC0950" w:rsidRDefault="00EC0950" w:rsidP="00EC0950">
            <w:pPr>
              <w:spacing w:after="20"/>
              <w:rPr>
                <w:color w:val="000000" w:themeColor="text1"/>
                <w:sz w:val="18"/>
                <w:szCs w:val="18"/>
              </w:rPr>
            </w:pPr>
          </w:p>
          <w:p w14:paraId="2CD491B2" w14:textId="77777777" w:rsidR="00EC0950" w:rsidRDefault="00EC0950" w:rsidP="00EC0950">
            <w:pPr>
              <w:spacing w:after="20"/>
              <w:rPr>
                <w:color w:val="000000" w:themeColor="text1"/>
                <w:sz w:val="18"/>
                <w:szCs w:val="18"/>
              </w:rPr>
            </w:pPr>
            <w:r>
              <w:rPr>
                <w:color w:val="000000" w:themeColor="text1"/>
                <w:sz w:val="18"/>
                <w:szCs w:val="18"/>
              </w:rPr>
              <w:t>Families that attended rotated through tables with various materials to review and discuss.  A staff member was assigned to each rotation to collect feedback on chart paper for the school team to review at a later date.</w:t>
            </w:r>
          </w:p>
          <w:p w14:paraId="71E6166E" w14:textId="77777777" w:rsidR="00EC0950" w:rsidRDefault="00EC0950" w:rsidP="00EC0950">
            <w:pPr>
              <w:spacing w:after="20"/>
              <w:rPr>
                <w:color w:val="000000" w:themeColor="text1"/>
                <w:sz w:val="18"/>
                <w:szCs w:val="18"/>
              </w:rPr>
            </w:pPr>
          </w:p>
          <w:p w14:paraId="68095261" w14:textId="78CEAF68" w:rsidR="0050742C" w:rsidRPr="00F01ECE" w:rsidRDefault="0050742C" w:rsidP="0050742C">
            <w:pPr>
              <w:spacing w:after="20"/>
              <w:jc w:val="both"/>
              <w:rPr>
                <w:sz w:val="18"/>
                <w:szCs w:val="18"/>
              </w:rPr>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01C868E0" w14:textId="77777777" w:rsidR="00EC0950" w:rsidRDefault="00EC0950" w:rsidP="00EC0950">
            <w:pPr>
              <w:spacing w:after="20"/>
              <w:rPr>
                <w:color w:val="000000" w:themeColor="text1"/>
                <w:sz w:val="18"/>
                <w:szCs w:val="18"/>
              </w:rPr>
            </w:pPr>
            <w:r w:rsidRPr="00EC0950">
              <w:rPr>
                <w:color w:val="000000" w:themeColor="text1"/>
                <w:sz w:val="18"/>
                <w:szCs w:val="18"/>
              </w:rPr>
              <w:t>February 12, 2020</w:t>
            </w:r>
            <w:r>
              <w:rPr>
                <w:color w:val="000000" w:themeColor="text1"/>
                <w:sz w:val="18"/>
                <w:szCs w:val="18"/>
              </w:rPr>
              <w:t xml:space="preserve"> – SAC Meeting</w:t>
            </w:r>
          </w:p>
          <w:p w14:paraId="6C83DD0E" w14:textId="38326E90" w:rsidR="002C619B" w:rsidRPr="00A23AE4" w:rsidRDefault="002C619B" w:rsidP="00B719C9">
            <w:pPr>
              <w:spacing w:after="20"/>
              <w:jc w:val="both"/>
              <w:rPr>
                <w:color w:val="FF0000"/>
                <w:sz w:val="18"/>
                <w:szCs w:val="18"/>
              </w:rPr>
            </w:pP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lastRenderedPageBreak/>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15F1DEB8" w14:textId="77777777" w:rsidR="006B2DFD" w:rsidRDefault="006B2DFD" w:rsidP="006B2DFD">
            <w:pPr>
              <w:pStyle w:val="ListParagraph"/>
              <w:numPr>
                <w:ilvl w:val="0"/>
                <w:numId w:val="19"/>
              </w:numPr>
              <w:spacing w:after="20"/>
              <w:jc w:val="both"/>
            </w:pPr>
            <w:r>
              <w:t>Monthly newsletter</w:t>
            </w:r>
          </w:p>
          <w:p w14:paraId="7AF9F95B" w14:textId="77777777" w:rsidR="006B2DFD" w:rsidRDefault="006B2DFD" w:rsidP="006B2DFD">
            <w:pPr>
              <w:pStyle w:val="ListParagraph"/>
              <w:numPr>
                <w:ilvl w:val="0"/>
                <w:numId w:val="19"/>
              </w:numPr>
              <w:spacing w:after="20"/>
              <w:jc w:val="both"/>
            </w:pPr>
            <w:r>
              <w:t>Student Planners</w:t>
            </w:r>
          </w:p>
          <w:p w14:paraId="62E000F5" w14:textId="77777777" w:rsidR="006B2DFD" w:rsidRDefault="006B2DFD" w:rsidP="006B2DFD">
            <w:pPr>
              <w:pStyle w:val="ListParagraph"/>
              <w:numPr>
                <w:ilvl w:val="0"/>
                <w:numId w:val="19"/>
              </w:numPr>
              <w:spacing w:after="20"/>
              <w:jc w:val="both"/>
            </w:pPr>
            <w:r>
              <w:t>School Messenger Calls</w:t>
            </w:r>
          </w:p>
          <w:p w14:paraId="46919C3B" w14:textId="77777777" w:rsidR="006B2DFD" w:rsidRDefault="006B2DFD" w:rsidP="006B2DFD">
            <w:pPr>
              <w:pStyle w:val="ListParagraph"/>
              <w:numPr>
                <w:ilvl w:val="0"/>
                <w:numId w:val="19"/>
              </w:numPr>
              <w:spacing w:after="20"/>
              <w:jc w:val="both"/>
            </w:pPr>
            <w:r>
              <w:t>Written Notes</w:t>
            </w:r>
          </w:p>
          <w:p w14:paraId="5B236C7B" w14:textId="77777777" w:rsidR="006B2DFD" w:rsidRDefault="006B2DFD" w:rsidP="006B2DFD">
            <w:pPr>
              <w:pStyle w:val="ListParagraph"/>
              <w:numPr>
                <w:ilvl w:val="0"/>
                <w:numId w:val="19"/>
              </w:numPr>
              <w:spacing w:after="20"/>
              <w:jc w:val="both"/>
            </w:pPr>
            <w:r>
              <w:t>Emails</w:t>
            </w:r>
          </w:p>
          <w:p w14:paraId="79059DD8" w14:textId="77777777" w:rsidR="006B2DFD" w:rsidRDefault="006B2DFD" w:rsidP="006B2DFD">
            <w:pPr>
              <w:pStyle w:val="ListParagraph"/>
              <w:numPr>
                <w:ilvl w:val="0"/>
                <w:numId w:val="19"/>
              </w:numPr>
              <w:spacing w:after="20"/>
              <w:jc w:val="both"/>
            </w:pPr>
            <w:r>
              <w:t>School Marquee</w:t>
            </w:r>
          </w:p>
          <w:p w14:paraId="67856EA3" w14:textId="77777777" w:rsidR="006B2DFD" w:rsidRDefault="006B2DFD" w:rsidP="006B2DFD">
            <w:pPr>
              <w:pStyle w:val="ListParagraph"/>
              <w:numPr>
                <w:ilvl w:val="0"/>
                <w:numId w:val="19"/>
              </w:numPr>
              <w:spacing w:after="20"/>
              <w:jc w:val="both"/>
            </w:pPr>
            <w:r>
              <w:t>School website</w:t>
            </w:r>
          </w:p>
          <w:p w14:paraId="04F25722" w14:textId="77777777" w:rsidR="006B2DFD" w:rsidRDefault="006B2DFD" w:rsidP="006B2DFD">
            <w:pPr>
              <w:pStyle w:val="ListParagraph"/>
              <w:numPr>
                <w:ilvl w:val="0"/>
                <w:numId w:val="19"/>
              </w:numPr>
              <w:spacing w:after="20"/>
              <w:jc w:val="both"/>
            </w:pPr>
            <w:r>
              <w:t>School flyers</w:t>
            </w:r>
          </w:p>
          <w:p w14:paraId="600566C0" w14:textId="20BC58F8" w:rsidR="006B2DFD" w:rsidRDefault="001479AA" w:rsidP="006B2DFD">
            <w:pPr>
              <w:pStyle w:val="ListParagraph"/>
              <w:numPr>
                <w:ilvl w:val="0"/>
                <w:numId w:val="19"/>
              </w:numPr>
              <w:spacing w:after="20"/>
              <w:jc w:val="both"/>
            </w:pPr>
            <w:r>
              <w:t xml:space="preserve">Monthly </w:t>
            </w:r>
            <w:r w:rsidR="006B2DFD">
              <w:t>Family Events</w:t>
            </w:r>
          </w:p>
          <w:p w14:paraId="4A43C4D1" w14:textId="77777777" w:rsidR="006B2DFD" w:rsidRDefault="006B2DFD" w:rsidP="006B2DFD">
            <w:pPr>
              <w:pStyle w:val="ListParagraph"/>
              <w:numPr>
                <w:ilvl w:val="0"/>
                <w:numId w:val="19"/>
              </w:numPr>
              <w:spacing w:after="20"/>
              <w:jc w:val="both"/>
            </w:pPr>
            <w:r>
              <w:t>Open House</w:t>
            </w:r>
          </w:p>
          <w:p w14:paraId="52281A86" w14:textId="77777777" w:rsidR="006B2DFD" w:rsidRDefault="006B2DFD" w:rsidP="006B2DFD">
            <w:pPr>
              <w:pStyle w:val="ListParagraph"/>
              <w:numPr>
                <w:ilvl w:val="0"/>
                <w:numId w:val="19"/>
              </w:numPr>
              <w:spacing w:after="20"/>
              <w:jc w:val="both"/>
            </w:pPr>
            <w:r>
              <w:t>Meet Your Teacher/Registration Day</w:t>
            </w:r>
          </w:p>
          <w:p w14:paraId="678E6E74" w14:textId="77777777" w:rsidR="006B2DFD" w:rsidRDefault="006B2DFD" w:rsidP="006B2DFD">
            <w:pPr>
              <w:pStyle w:val="ListParagraph"/>
              <w:numPr>
                <w:ilvl w:val="0"/>
                <w:numId w:val="19"/>
              </w:numPr>
              <w:spacing w:after="20"/>
              <w:jc w:val="both"/>
            </w:pPr>
            <w:r>
              <w:t>Annual Title 1 Family Meeting</w:t>
            </w:r>
          </w:p>
          <w:p w14:paraId="5E3047EF" w14:textId="77777777" w:rsidR="006B2DFD" w:rsidRDefault="006B2DFD" w:rsidP="006B2DFD">
            <w:pPr>
              <w:pStyle w:val="ListParagraph"/>
              <w:numPr>
                <w:ilvl w:val="0"/>
                <w:numId w:val="19"/>
              </w:numPr>
              <w:spacing w:after="20"/>
              <w:jc w:val="both"/>
            </w:pPr>
            <w:r>
              <w:t>SAC Meetings</w:t>
            </w:r>
          </w:p>
          <w:p w14:paraId="7D4475F6" w14:textId="77777777" w:rsidR="006B2DFD" w:rsidRDefault="006B2DFD" w:rsidP="006B2DFD">
            <w:pPr>
              <w:pStyle w:val="ListParagraph"/>
              <w:numPr>
                <w:ilvl w:val="0"/>
                <w:numId w:val="19"/>
              </w:numPr>
              <w:spacing w:after="20"/>
              <w:jc w:val="both"/>
            </w:pPr>
            <w:r>
              <w:t>PTA meetings and events</w:t>
            </w:r>
          </w:p>
          <w:p w14:paraId="466E4BEA" w14:textId="77777777" w:rsidR="006B2DFD" w:rsidRDefault="006B2DFD" w:rsidP="006B2DFD">
            <w:pPr>
              <w:pStyle w:val="ListParagraph"/>
              <w:numPr>
                <w:ilvl w:val="0"/>
                <w:numId w:val="19"/>
              </w:numPr>
              <w:spacing w:after="20"/>
              <w:jc w:val="both"/>
            </w:pPr>
            <w:r>
              <w:t>Activity calendar posted on the website</w:t>
            </w:r>
          </w:p>
          <w:p w14:paraId="490B6B03" w14:textId="10631911" w:rsidR="002C619B" w:rsidRDefault="006B2DFD" w:rsidP="006B2DFD">
            <w:pPr>
              <w:pStyle w:val="ListParagraph"/>
              <w:numPr>
                <w:ilvl w:val="0"/>
                <w:numId w:val="19"/>
              </w:numPr>
              <w:spacing w:after="20"/>
              <w:jc w:val="both"/>
            </w:pPr>
            <w:r>
              <w:t>Classroom communication:  Remind 101 or PBIS App</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02BBB7B7" w:rsidR="002C619B" w:rsidRDefault="001479AA" w:rsidP="00B719C9">
            <w:pPr>
              <w:spacing w:after="20"/>
              <w:jc w:val="both"/>
            </w:pPr>
            <w:r>
              <w:t>Staff members schedule parent/teacher conferences with families throughout the school year.  Grade level teams hold parent conference nights.   PMP conferences are held yearly with students not meeting grade level standards in the areas of Reading, Writing, Math, and Science.  Staff members also meet annually with families of students with IEP’s to discuss student’s progress.  Conference notes are filed in student’s cumulative folders.</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1479AA" w14:paraId="5A82EB0D" w14:textId="77777777" w:rsidTr="001924FF">
        <w:tc>
          <w:tcPr>
            <w:tcW w:w="1975" w:type="dxa"/>
          </w:tcPr>
          <w:p w14:paraId="36056BD5" w14:textId="77777777" w:rsidR="001479AA" w:rsidRDefault="001479AA" w:rsidP="001479AA">
            <w:pPr>
              <w:spacing w:after="20"/>
              <w:jc w:val="center"/>
              <w:rPr>
                <w:b/>
                <w:sz w:val="18"/>
              </w:rPr>
            </w:pPr>
            <w:r>
              <w:rPr>
                <w:b/>
                <w:sz w:val="18"/>
              </w:rPr>
              <w:t xml:space="preserve">What information is provided at the meeting?  </w:t>
            </w:r>
          </w:p>
          <w:p w14:paraId="0906ADF6" w14:textId="77777777" w:rsidR="001479AA" w:rsidRPr="00DA2503" w:rsidRDefault="001479AA" w:rsidP="001479AA">
            <w:pPr>
              <w:spacing w:after="20"/>
              <w:jc w:val="center"/>
              <w:rPr>
                <w:b/>
                <w:sz w:val="18"/>
              </w:rPr>
            </w:pPr>
            <w:r>
              <w:rPr>
                <w:b/>
                <w:sz w:val="18"/>
              </w:rPr>
              <w:t>How are parents notified of the meeting?</w:t>
            </w:r>
          </w:p>
        </w:tc>
        <w:tc>
          <w:tcPr>
            <w:tcW w:w="8815" w:type="dxa"/>
          </w:tcPr>
          <w:p w14:paraId="0F3E44EA" w14:textId="77777777" w:rsidR="001479AA" w:rsidRDefault="001479AA" w:rsidP="001479AA">
            <w:pPr>
              <w:spacing w:after="20"/>
              <w:jc w:val="both"/>
            </w:pPr>
            <w:r>
              <w:t xml:space="preserve">The annual Title 1 Family meeting is advertised to families through School Messenger phone </w:t>
            </w:r>
            <w:proofErr w:type="gramStart"/>
            <w:r>
              <w:t>calls,  flyers</w:t>
            </w:r>
            <w:proofErr w:type="gramEnd"/>
            <w:r>
              <w:t xml:space="preserve"> sent home with students, and advertised on the school marquee.</w:t>
            </w:r>
          </w:p>
          <w:p w14:paraId="62E680CC" w14:textId="77777777" w:rsidR="001479AA" w:rsidRDefault="001479AA" w:rsidP="001479AA">
            <w:pPr>
              <w:spacing w:after="20"/>
              <w:jc w:val="both"/>
            </w:pPr>
          </w:p>
          <w:p w14:paraId="3FE8105D" w14:textId="77777777" w:rsidR="001479AA" w:rsidRDefault="001479AA" w:rsidP="001479AA">
            <w:pPr>
              <w:spacing w:after="20"/>
              <w:jc w:val="both"/>
            </w:pPr>
            <w:r>
              <w:t>The following information will be shared during the meetings:</w:t>
            </w:r>
          </w:p>
          <w:p w14:paraId="44C89C19" w14:textId="77777777" w:rsidR="001479AA" w:rsidRDefault="001479AA" w:rsidP="001479AA">
            <w:pPr>
              <w:pStyle w:val="ListParagraph"/>
              <w:numPr>
                <w:ilvl w:val="0"/>
                <w:numId w:val="20"/>
              </w:numPr>
              <w:spacing w:after="20"/>
              <w:jc w:val="both"/>
            </w:pPr>
            <w:r>
              <w:t>Information on how to access the School Public Accountability Report (SPAR)</w:t>
            </w:r>
          </w:p>
          <w:p w14:paraId="5F193C87" w14:textId="77777777" w:rsidR="001479AA" w:rsidRDefault="001479AA" w:rsidP="001479AA">
            <w:pPr>
              <w:pStyle w:val="ListParagraph"/>
              <w:numPr>
                <w:ilvl w:val="0"/>
                <w:numId w:val="20"/>
              </w:numPr>
              <w:spacing w:after="20"/>
              <w:jc w:val="both"/>
            </w:pPr>
            <w:r>
              <w:t>How to access individual student assessment data and how to interpret the scores</w:t>
            </w:r>
          </w:p>
          <w:p w14:paraId="6633F1E4" w14:textId="5E6C0160" w:rsidR="001479AA" w:rsidRDefault="001479AA" w:rsidP="001479AA">
            <w:pPr>
              <w:pStyle w:val="ListParagraph"/>
              <w:numPr>
                <w:ilvl w:val="0"/>
                <w:numId w:val="20"/>
              </w:numPr>
              <w:spacing w:after="20"/>
              <w:jc w:val="both"/>
            </w:pPr>
            <w:r>
              <w:t>Description of standards and curriculum materials utilized at Woodland</w:t>
            </w:r>
          </w:p>
          <w:p w14:paraId="707DB37D" w14:textId="6E8AC4A5" w:rsidR="001479AA" w:rsidRDefault="001479AA" w:rsidP="001479AA">
            <w:pPr>
              <w:pStyle w:val="ListParagraph"/>
              <w:numPr>
                <w:ilvl w:val="0"/>
                <w:numId w:val="20"/>
              </w:numPr>
              <w:spacing w:after="20"/>
              <w:jc w:val="both"/>
            </w:pPr>
            <w:r>
              <w:t>FSA Assessments &amp; Quarterly/EOC Assessments</w:t>
            </w:r>
          </w:p>
          <w:p w14:paraId="71D3926A" w14:textId="0D26C886" w:rsidR="001479AA" w:rsidRDefault="001479AA" w:rsidP="001479AA">
            <w:pPr>
              <w:pStyle w:val="ListParagraph"/>
              <w:numPr>
                <w:ilvl w:val="0"/>
                <w:numId w:val="20"/>
              </w:numPr>
              <w:spacing w:after="20"/>
              <w:jc w:val="both"/>
            </w:pPr>
            <w:r>
              <w:t>Upcoming event information will be shared (i.e. PTA events, PBIS events, family nights)</w:t>
            </w:r>
          </w:p>
          <w:p w14:paraId="5CA4DD80" w14:textId="77777777" w:rsidR="001479AA" w:rsidRDefault="001479AA" w:rsidP="001479AA">
            <w:pPr>
              <w:pStyle w:val="ListParagraph"/>
              <w:numPr>
                <w:ilvl w:val="0"/>
                <w:numId w:val="20"/>
              </w:numPr>
              <w:spacing w:after="20"/>
              <w:jc w:val="both"/>
            </w:pPr>
            <w:r>
              <w:t>PTA &amp; SAC Membership</w:t>
            </w:r>
          </w:p>
          <w:p w14:paraId="3BD24E0B" w14:textId="77777777" w:rsidR="001479AA" w:rsidRDefault="001479AA" w:rsidP="001479AA">
            <w:pPr>
              <w:pStyle w:val="ListParagraph"/>
              <w:numPr>
                <w:ilvl w:val="0"/>
                <w:numId w:val="20"/>
              </w:numPr>
              <w:spacing w:after="20"/>
              <w:jc w:val="both"/>
            </w:pPr>
            <w:r>
              <w:t>Location of Title 1 Resources</w:t>
            </w:r>
          </w:p>
          <w:p w14:paraId="0E08CDF9" w14:textId="77777777" w:rsidR="001479AA" w:rsidRDefault="001479AA" w:rsidP="001479AA">
            <w:pPr>
              <w:pStyle w:val="ListParagraph"/>
              <w:numPr>
                <w:ilvl w:val="0"/>
                <w:numId w:val="20"/>
              </w:numPr>
              <w:spacing w:after="20"/>
              <w:jc w:val="both"/>
            </w:pPr>
            <w:r>
              <w:t>Attendance</w:t>
            </w:r>
          </w:p>
          <w:p w14:paraId="70D29AA0" w14:textId="02D271FF" w:rsidR="001479AA" w:rsidRPr="001479AA" w:rsidRDefault="001479AA" w:rsidP="001479AA">
            <w:pPr>
              <w:pStyle w:val="ListParagraph"/>
              <w:numPr>
                <w:ilvl w:val="0"/>
                <w:numId w:val="20"/>
              </w:numPr>
              <w:spacing w:after="20"/>
              <w:jc w:val="both"/>
              <w:rPr>
                <w:sz w:val="18"/>
                <w:szCs w:val="18"/>
              </w:rPr>
            </w:pPr>
            <w:r>
              <w:t>PBIS App &amp; Incentive Program</w:t>
            </w:r>
          </w:p>
        </w:tc>
      </w:tr>
      <w:tr w:rsidR="001479AA" w14:paraId="5E3A7FE1" w14:textId="77777777" w:rsidTr="001924FF">
        <w:tc>
          <w:tcPr>
            <w:tcW w:w="1975" w:type="dxa"/>
          </w:tcPr>
          <w:p w14:paraId="6B804689" w14:textId="77777777" w:rsidR="001479AA" w:rsidRPr="00DA2503" w:rsidRDefault="001479AA" w:rsidP="001479AA">
            <w:pPr>
              <w:spacing w:after="20"/>
              <w:jc w:val="center"/>
              <w:rPr>
                <w:b/>
                <w:sz w:val="18"/>
              </w:rPr>
            </w:pPr>
            <w:r>
              <w:rPr>
                <w:b/>
                <w:sz w:val="18"/>
              </w:rPr>
              <w:lastRenderedPageBreak/>
              <w:t>Tentative d</w:t>
            </w:r>
            <w:r w:rsidRPr="00DA2503">
              <w:rPr>
                <w:b/>
                <w:sz w:val="18"/>
              </w:rPr>
              <w:t>ate and time(s)</w:t>
            </w:r>
          </w:p>
          <w:p w14:paraId="331ED66E" w14:textId="17DEED55" w:rsidR="001479AA" w:rsidRPr="00DA2503" w:rsidRDefault="001479AA" w:rsidP="001479AA">
            <w:pPr>
              <w:spacing w:after="20"/>
              <w:jc w:val="center"/>
              <w:rPr>
                <w:b/>
                <w:sz w:val="18"/>
              </w:rPr>
            </w:pPr>
            <w:r w:rsidRPr="00DA2503">
              <w:rPr>
                <w:b/>
                <w:sz w:val="18"/>
              </w:rPr>
              <w:t xml:space="preserve">of </w:t>
            </w:r>
            <w:r>
              <w:rPr>
                <w:b/>
                <w:sz w:val="18"/>
              </w:rPr>
              <w:t>the A</w:t>
            </w:r>
            <w:r w:rsidRPr="00DA2503">
              <w:rPr>
                <w:b/>
                <w:sz w:val="18"/>
              </w:rPr>
              <w:t xml:space="preserve">nnual </w:t>
            </w:r>
            <w:r>
              <w:rPr>
                <w:b/>
                <w:sz w:val="18"/>
              </w:rPr>
              <w:t xml:space="preserve">Title I </w:t>
            </w:r>
            <w:proofErr w:type="gramStart"/>
            <w:r>
              <w:rPr>
                <w:b/>
                <w:sz w:val="18"/>
              </w:rPr>
              <w:t>M</w:t>
            </w:r>
            <w:r w:rsidRPr="00DA2503">
              <w:rPr>
                <w:b/>
                <w:sz w:val="18"/>
              </w:rPr>
              <w:t>eeting</w:t>
            </w:r>
            <w:proofErr w:type="gramEnd"/>
            <w:r>
              <w:rPr>
                <w:b/>
                <w:sz w:val="18"/>
              </w:rPr>
              <w:t xml:space="preserve"> and steps taken to plan the meeting</w:t>
            </w:r>
          </w:p>
        </w:tc>
        <w:tc>
          <w:tcPr>
            <w:tcW w:w="8815" w:type="dxa"/>
          </w:tcPr>
          <w:p w14:paraId="4114F9BA" w14:textId="5508A695" w:rsidR="001479AA" w:rsidRPr="001479AA" w:rsidRDefault="001479AA" w:rsidP="001479AA">
            <w:pPr>
              <w:spacing w:after="20"/>
              <w:jc w:val="both"/>
              <w:rPr>
                <w:color w:val="000000" w:themeColor="text1"/>
                <w:sz w:val="18"/>
                <w:szCs w:val="18"/>
              </w:rPr>
            </w:pPr>
            <w:r w:rsidRPr="00A23AE4">
              <w:rPr>
                <w:color w:val="FF0000"/>
                <w:sz w:val="18"/>
                <w:szCs w:val="18"/>
              </w:rPr>
              <w:t xml:space="preserve"> </w:t>
            </w:r>
            <w:r>
              <w:rPr>
                <w:color w:val="000000" w:themeColor="text1"/>
                <w:sz w:val="18"/>
                <w:szCs w:val="18"/>
              </w:rPr>
              <w:t>Tentative date:   August 25, 2020</w:t>
            </w:r>
          </w:p>
          <w:p w14:paraId="5CBD1E26" w14:textId="77777777" w:rsidR="001479AA" w:rsidRPr="00F01ECE" w:rsidRDefault="001479AA" w:rsidP="001479AA">
            <w:pPr>
              <w:spacing w:after="20"/>
              <w:jc w:val="both"/>
              <w:rPr>
                <w:color w:val="FF0000"/>
              </w:rPr>
            </w:pPr>
          </w:p>
        </w:tc>
      </w:tr>
      <w:tr w:rsidR="001479AA" w14:paraId="2FBCE25A" w14:textId="77777777" w:rsidTr="001924FF">
        <w:tc>
          <w:tcPr>
            <w:tcW w:w="1975" w:type="dxa"/>
          </w:tcPr>
          <w:p w14:paraId="0548C00C" w14:textId="77777777" w:rsidR="001479AA" w:rsidRPr="00DA2503" w:rsidRDefault="001479AA" w:rsidP="001479AA">
            <w:pPr>
              <w:spacing w:after="20"/>
              <w:jc w:val="center"/>
              <w:rPr>
                <w:b/>
                <w:sz w:val="18"/>
              </w:rPr>
            </w:pPr>
            <w:r>
              <w:rPr>
                <w:b/>
                <w:sz w:val="18"/>
              </w:rPr>
              <w:t>How d</w:t>
            </w:r>
            <w:r w:rsidRPr="00DA2503">
              <w:rPr>
                <w:b/>
                <w:sz w:val="18"/>
              </w:rPr>
              <w:t>o parents who are not able to attend receive information</w:t>
            </w:r>
            <w:r>
              <w:rPr>
                <w:b/>
                <w:sz w:val="18"/>
              </w:rPr>
              <w:t xml:space="preserve"> from the meeting</w:t>
            </w:r>
            <w:r w:rsidRPr="00DA2503">
              <w:rPr>
                <w:b/>
                <w:sz w:val="18"/>
              </w:rPr>
              <w:t>?</w:t>
            </w:r>
          </w:p>
        </w:tc>
        <w:tc>
          <w:tcPr>
            <w:tcW w:w="8815" w:type="dxa"/>
          </w:tcPr>
          <w:p w14:paraId="52FC2FA6" w14:textId="66E81A31" w:rsidR="001479AA" w:rsidRDefault="001479AA" w:rsidP="001479AA">
            <w:pPr>
              <w:spacing w:after="20"/>
              <w:jc w:val="both"/>
            </w:pPr>
            <w:r>
              <w:t>The information presented will be made available on the school website along with the Title 1 Binder which is located in the front office.   We may also video the presentation and make it available on the school website as well.</w:t>
            </w:r>
          </w:p>
        </w:tc>
      </w:tr>
      <w:tr w:rsidR="001479AA" w14:paraId="3BFDCEB5" w14:textId="77777777" w:rsidTr="00A23AE4">
        <w:trPr>
          <w:trHeight w:val="296"/>
        </w:trPr>
        <w:tc>
          <w:tcPr>
            <w:tcW w:w="1975" w:type="dxa"/>
          </w:tcPr>
          <w:p w14:paraId="7C445183" w14:textId="77777777" w:rsidR="001479AA" w:rsidRPr="00DA2503" w:rsidRDefault="001479AA" w:rsidP="001479AA">
            <w:pPr>
              <w:spacing w:after="20"/>
              <w:jc w:val="center"/>
              <w:rPr>
                <w:b/>
                <w:sz w:val="18"/>
              </w:rPr>
            </w:pPr>
            <w:r w:rsidRPr="00DA2503">
              <w:rPr>
                <w:b/>
                <w:sz w:val="18"/>
              </w:rPr>
              <w:t>How are parents informed of their rights?</w:t>
            </w:r>
          </w:p>
        </w:tc>
        <w:tc>
          <w:tcPr>
            <w:tcW w:w="8815" w:type="dxa"/>
          </w:tcPr>
          <w:p w14:paraId="63F7FEFB" w14:textId="6D480FD5" w:rsidR="001479AA" w:rsidRPr="00A23AE4" w:rsidRDefault="001479AA" w:rsidP="001479AA">
            <w:pPr>
              <w:spacing w:after="20"/>
              <w:jc w:val="both"/>
              <w:rPr>
                <w:sz w:val="18"/>
                <w:szCs w:val="18"/>
              </w:rPr>
            </w:pPr>
            <w:r>
              <w:t>The Title 1 beginning of the year letter will be sent home with every student.  The letter contains information on where to locate the School Success Plan, the Title 1 binder, and parental rights.  The letter will be sent home with the school and family compact attached to it.</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3F1C93D4" w:rsidR="0066450C" w:rsidRPr="00A23AE4" w:rsidRDefault="00A50030" w:rsidP="009A40E4">
            <w:pPr>
              <w:tabs>
                <w:tab w:val="left" w:pos="-205"/>
              </w:tabs>
              <w:spacing w:after="20"/>
              <w:ind w:left="-3505"/>
              <w:rPr>
                <w:bCs/>
                <w:color w:val="FF0000"/>
                <w:sz w:val="18"/>
                <w:szCs w:val="18"/>
              </w:rPr>
            </w:pPr>
            <w:r w:rsidRPr="00A23AE4">
              <w:rPr>
                <w:bCs/>
                <w:color w:val="FF0000"/>
                <w:sz w:val="18"/>
                <w:szCs w:val="18"/>
              </w:rPr>
              <w:tab/>
            </w:r>
            <w:r w:rsidRPr="00A23AE4">
              <w:rPr>
                <w:bCs/>
                <w:color w:val="FF0000"/>
                <w:sz w:val="18"/>
                <w:szCs w:val="18"/>
              </w:rPr>
              <w:tab/>
            </w:r>
            <w:r w:rsidR="0050742C" w:rsidRPr="001479AA">
              <w:rPr>
                <w:bCs/>
                <w:color w:val="000000" w:themeColor="text1"/>
                <w:sz w:val="18"/>
                <w:szCs w:val="18"/>
              </w:rPr>
              <w:t>ESOL IA</w:t>
            </w:r>
            <w:r w:rsidR="001479AA">
              <w:rPr>
                <w:bCs/>
                <w:color w:val="000000" w:themeColor="text1"/>
                <w:sz w:val="18"/>
                <w:szCs w:val="18"/>
              </w:rPr>
              <w:t>, ESOL Resource Teacher</w:t>
            </w:r>
            <w:r w:rsidR="0050742C" w:rsidRPr="001479AA">
              <w:rPr>
                <w:bCs/>
                <w:color w:val="000000" w:themeColor="text1"/>
                <w:sz w:val="18"/>
                <w:szCs w:val="18"/>
              </w:rPr>
              <w:t>,</w:t>
            </w:r>
            <w:r w:rsidR="001479AA" w:rsidRPr="001479AA">
              <w:rPr>
                <w:bCs/>
                <w:color w:val="000000" w:themeColor="text1"/>
                <w:sz w:val="18"/>
                <w:szCs w:val="18"/>
              </w:rPr>
              <w:t xml:space="preserve"> ESOL Coach</w:t>
            </w:r>
            <w:r w:rsidRPr="00A23AE4">
              <w:rPr>
                <w:bCs/>
                <w:color w:val="FF0000"/>
                <w:sz w:val="18"/>
                <w:szCs w:val="18"/>
              </w:rPr>
              <w:tab/>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360A1CA9" w:rsidR="0066450C" w:rsidRPr="00F87D3C" w:rsidRDefault="0050742C" w:rsidP="009A40E4">
            <w:pPr>
              <w:tabs>
                <w:tab w:val="left" w:pos="-205"/>
              </w:tabs>
              <w:spacing w:after="20"/>
              <w:rPr>
                <w:bCs/>
                <w:color w:val="000000" w:themeColor="text1"/>
                <w:sz w:val="18"/>
                <w:szCs w:val="18"/>
              </w:rPr>
            </w:pPr>
            <w:r w:rsidRPr="00F87D3C">
              <w:rPr>
                <w:bCs/>
                <w:color w:val="000000" w:themeColor="text1"/>
                <w:sz w:val="18"/>
                <w:szCs w:val="18"/>
              </w:rPr>
              <w:t>Student in Transition Teachers</w:t>
            </w:r>
            <w:r w:rsidR="00F01ECE" w:rsidRPr="00F87D3C">
              <w:rPr>
                <w:bCs/>
                <w:color w:val="000000" w:themeColor="text1"/>
                <w:sz w:val="18"/>
                <w:szCs w:val="18"/>
              </w:rPr>
              <w:t xml:space="preserve">, </w:t>
            </w:r>
            <w:proofErr w:type="gramStart"/>
            <w:r w:rsidR="00F01ECE" w:rsidRPr="00F87D3C">
              <w:rPr>
                <w:bCs/>
                <w:color w:val="000000" w:themeColor="text1"/>
                <w:sz w:val="18"/>
                <w:szCs w:val="18"/>
              </w:rPr>
              <w:t>Social  Workers</w:t>
            </w:r>
            <w:proofErr w:type="gramEnd"/>
            <w:r w:rsidR="00F87D3C">
              <w:rPr>
                <w:bCs/>
                <w:color w:val="000000" w:themeColor="text1"/>
                <w:sz w:val="18"/>
                <w:szCs w:val="18"/>
              </w:rPr>
              <w:t>, Parent Involvement Coordinator</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101F0896" w:rsidR="0066450C" w:rsidRPr="00A32604" w:rsidRDefault="00E62F8B" w:rsidP="009A40E4">
            <w:pPr>
              <w:tabs>
                <w:tab w:val="left" w:pos="-205"/>
              </w:tabs>
              <w:spacing w:after="20"/>
              <w:rPr>
                <w:bCs/>
                <w:color w:val="000000" w:themeColor="text1"/>
                <w:sz w:val="18"/>
                <w:szCs w:val="18"/>
              </w:rPr>
            </w:pPr>
            <w:r w:rsidRPr="00A32604">
              <w:rPr>
                <w:bCs/>
                <w:color w:val="000000" w:themeColor="text1"/>
                <w:sz w:val="18"/>
                <w:szCs w:val="18"/>
              </w:rPr>
              <w:t>Head Start, Early Head Start</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6DDFC007" w:rsidR="0066450C" w:rsidRPr="00BA5304" w:rsidRDefault="00E62F8B" w:rsidP="007C26B2">
            <w:pPr>
              <w:tabs>
                <w:tab w:val="left" w:pos="0"/>
              </w:tabs>
              <w:spacing w:after="20"/>
              <w:rPr>
                <w:bCs/>
                <w:color w:val="FF0000"/>
                <w:sz w:val="18"/>
                <w:szCs w:val="18"/>
              </w:rPr>
            </w:pPr>
            <w:r w:rsidRPr="00A32604">
              <w:rPr>
                <w:bCs/>
                <w:color w:val="000000" w:themeColor="text1"/>
                <w:sz w:val="18"/>
                <w:szCs w:val="18"/>
              </w:rPr>
              <w:t>ESE Support Facilitators</w:t>
            </w:r>
            <w:r w:rsidR="00A32604">
              <w:rPr>
                <w:bCs/>
                <w:color w:val="000000" w:themeColor="text1"/>
                <w:sz w:val="18"/>
                <w:szCs w:val="18"/>
              </w:rPr>
              <w:t>, Student Services Team</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071FEB0B" w:rsidR="0066450C" w:rsidRPr="00BA5304" w:rsidRDefault="0066450C" w:rsidP="009A40E4">
            <w:pPr>
              <w:tabs>
                <w:tab w:val="left" w:pos="-205"/>
              </w:tabs>
              <w:spacing w:after="20"/>
              <w:rPr>
                <w:bCs/>
                <w:color w:val="FF0000"/>
                <w:sz w:val="18"/>
                <w:szCs w:val="18"/>
              </w:rPr>
            </w:pP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4B3339CC" w14:textId="0B1C653D" w:rsidR="00FF3581" w:rsidRPr="0004464B" w:rsidRDefault="0004464B" w:rsidP="00512002">
            <w:pPr>
              <w:spacing w:after="20"/>
              <w:jc w:val="both"/>
              <w:rPr>
                <w:color w:val="000000" w:themeColor="text1"/>
                <w:sz w:val="18"/>
                <w:szCs w:val="18"/>
              </w:rPr>
            </w:pPr>
            <w:r w:rsidRPr="0004464B">
              <w:rPr>
                <w:color w:val="000000" w:themeColor="text1"/>
                <w:sz w:val="18"/>
                <w:szCs w:val="18"/>
              </w:rPr>
              <w:t>$3000.00</w:t>
            </w:r>
          </w:p>
          <w:p w14:paraId="073D3449" w14:textId="77777777" w:rsidR="00FF3581" w:rsidRPr="0004464B" w:rsidRDefault="00FF3581" w:rsidP="00512002">
            <w:pPr>
              <w:spacing w:after="20"/>
              <w:jc w:val="both"/>
              <w:rPr>
                <w:color w:val="000000" w:themeColor="text1"/>
                <w:sz w:val="18"/>
                <w:szCs w:val="18"/>
              </w:rPr>
            </w:pPr>
          </w:p>
        </w:tc>
      </w:tr>
      <w:tr w:rsidR="0004464B" w14:paraId="045F57D6" w14:textId="77777777" w:rsidTr="00512002">
        <w:tc>
          <w:tcPr>
            <w:tcW w:w="2605" w:type="dxa"/>
          </w:tcPr>
          <w:p w14:paraId="1D6A8A76" w14:textId="406480E3" w:rsidR="0004464B" w:rsidRPr="00DA2503" w:rsidRDefault="0004464B" w:rsidP="0004464B">
            <w:pPr>
              <w:spacing w:after="20"/>
              <w:jc w:val="both"/>
              <w:rPr>
                <w:b/>
                <w:sz w:val="18"/>
              </w:rPr>
            </w:pPr>
            <w:r>
              <w:rPr>
                <w:b/>
                <w:sz w:val="18"/>
              </w:rPr>
              <w:t xml:space="preserve">Explain </w:t>
            </w:r>
            <w:r w:rsidRPr="00DA2503">
              <w:rPr>
                <w:b/>
                <w:sz w:val="18"/>
              </w:rPr>
              <w:t>how these funds will be used this school year</w:t>
            </w:r>
          </w:p>
        </w:tc>
        <w:tc>
          <w:tcPr>
            <w:tcW w:w="8185" w:type="dxa"/>
          </w:tcPr>
          <w:p w14:paraId="2AD2721B" w14:textId="25C861A3" w:rsidR="0004464B" w:rsidRDefault="0004464B" w:rsidP="0004464B">
            <w:pPr>
              <w:spacing w:after="20"/>
              <w:jc w:val="both"/>
            </w:pPr>
            <w:r>
              <w:t xml:space="preserve">Family nights, consumable materials for family nights, food </w:t>
            </w:r>
          </w:p>
          <w:p w14:paraId="2F770749" w14:textId="77777777" w:rsidR="0004464B" w:rsidRDefault="0004464B" w:rsidP="0004464B">
            <w:pPr>
              <w:spacing w:after="20"/>
              <w:jc w:val="both"/>
            </w:pPr>
          </w:p>
        </w:tc>
      </w:tr>
      <w:tr w:rsidR="0004464B" w14:paraId="7E641D16" w14:textId="77777777" w:rsidTr="00512002">
        <w:tc>
          <w:tcPr>
            <w:tcW w:w="2605" w:type="dxa"/>
          </w:tcPr>
          <w:p w14:paraId="58B957D3" w14:textId="77777777" w:rsidR="0004464B" w:rsidRPr="00DA2503" w:rsidRDefault="0004464B" w:rsidP="0004464B">
            <w:pPr>
              <w:spacing w:after="20"/>
              <w:jc w:val="both"/>
              <w:rPr>
                <w:b/>
                <w:sz w:val="18"/>
              </w:rPr>
            </w:pPr>
            <w:r w:rsidRPr="00DA2503">
              <w:rPr>
                <w:b/>
                <w:sz w:val="18"/>
              </w:rPr>
              <w:t>How are parents involved in deciding this?</w:t>
            </w:r>
          </w:p>
        </w:tc>
        <w:tc>
          <w:tcPr>
            <w:tcW w:w="8185" w:type="dxa"/>
          </w:tcPr>
          <w:p w14:paraId="596B2480" w14:textId="38D47998" w:rsidR="0004464B" w:rsidRPr="00413AAD" w:rsidRDefault="0004464B" w:rsidP="0004464B">
            <w:pPr>
              <w:spacing w:after="20"/>
              <w:jc w:val="both"/>
              <w:rPr>
                <w:color w:val="FF0000"/>
                <w:sz w:val="18"/>
                <w:szCs w:val="18"/>
              </w:rPr>
            </w:pPr>
            <w:r>
              <w:t>SAC Meetings &amp; the Comprehensive Needs Assessment Survey for families</w:t>
            </w:r>
          </w:p>
        </w:tc>
      </w:tr>
      <w:tr w:rsidR="0004464B" w14:paraId="14F5E354" w14:textId="77777777" w:rsidTr="00512002">
        <w:trPr>
          <w:trHeight w:val="539"/>
        </w:trPr>
        <w:tc>
          <w:tcPr>
            <w:tcW w:w="2605" w:type="dxa"/>
          </w:tcPr>
          <w:p w14:paraId="61BCC5FB" w14:textId="0E584490" w:rsidR="0004464B" w:rsidRPr="00DA2503" w:rsidRDefault="0004464B" w:rsidP="0004464B">
            <w:pPr>
              <w:spacing w:after="20"/>
              <w:jc w:val="both"/>
              <w:rPr>
                <w:b/>
                <w:sz w:val="18"/>
              </w:rPr>
            </w:pPr>
            <w:r w:rsidRPr="00DA2503">
              <w:rPr>
                <w:b/>
                <w:sz w:val="18"/>
              </w:rPr>
              <w:t xml:space="preserve">How </w:t>
            </w:r>
            <w:r>
              <w:rPr>
                <w:b/>
                <w:sz w:val="18"/>
              </w:rPr>
              <w:t xml:space="preserve">did </w:t>
            </w:r>
            <w:r w:rsidRPr="00DA2503">
              <w:rPr>
                <w:b/>
                <w:sz w:val="18"/>
              </w:rPr>
              <w:t>you document parent input?</w:t>
            </w:r>
          </w:p>
        </w:tc>
        <w:tc>
          <w:tcPr>
            <w:tcW w:w="8185" w:type="dxa"/>
          </w:tcPr>
          <w:p w14:paraId="22042B17" w14:textId="7451F48E" w:rsidR="0004464B" w:rsidRDefault="0004464B" w:rsidP="0004464B">
            <w:pPr>
              <w:spacing w:after="20"/>
              <w:jc w:val="both"/>
            </w:pPr>
            <w:r>
              <w:t>SAC Meeting notes and CNA results – copies located in the Title 1 Family Binder (located in the front office)</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1D156A67" w14:textId="77777777" w:rsidR="00A23AE4" w:rsidRPr="00A23AE4"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pPr w:leftFromText="180" w:rightFromText="180" w:vertAnchor="text" w:horzAnchor="page" w:tblpX="379" w:tblpY="410"/>
        <w:tblOverlap w:val="never"/>
        <w:tblW w:w="11358" w:type="dxa"/>
        <w:tblLayout w:type="fixed"/>
        <w:tblLook w:val="04A0" w:firstRow="1" w:lastRow="0" w:firstColumn="1" w:lastColumn="0" w:noHBand="0" w:noVBand="1"/>
      </w:tblPr>
      <w:tblGrid>
        <w:gridCol w:w="2747"/>
        <w:gridCol w:w="1142"/>
        <w:gridCol w:w="432"/>
        <w:gridCol w:w="1479"/>
        <w:gridCol w:w="304"/>
        <w:gridCol w:w="457"/>
        <w:gridCol w:w="304"/>
        <w:gridCol w:w="307"/>
        <w:gridCol w:w="2099"/>
        <w:gridCol w:w="2087"/>
      </w:tblGrid>
      <w:tr w:rsidR="00C974EC" w:rsidRPr="00657690" w14:paraId="07E72BAF" w14:textId="77777777" w:rsidTr="00C974EC">
        <w:trPr>
          <w:cantSplit/>
          <w:trHeight w:val="145"/>
        </w:trPr>
        <w:tc>
          <w:tcPr>
            <w:tcW w:w="2747" w:type="dxa"/>
          </w:tcPr>
          <w:p w14:paraId="52FA8E0F" w14:textId="77777777" w:rsidR="00C974EC" w:rsidRPr="00657690" w:rsidRDefault="00C974EC" w:rsidP="00C974EC">
            <w:pPr>
              <w:jc w:val="center"/>
              <w:rPr>
                <w:rFonts w:cstheme="minorHAnsi"/>
                <w:b/>
                <w:sz w:val="20"/>
                <w:szCs w:val="20"/>
                <w:u w:val="single"/>
              </w:rPr>
            </w:pPr>
            <w:r>
              <w:rPr>
                <w:rFonts w:cstheme="minorHAnsi"/>
                <w:b/>
                <w:sz w:val="24"/>
                <w:szCs w:val="20"/>
                <w:u w:val="single"/>
              </w:rPr>
              <w:lastRenderedPageBreak/>
              <w:t>Building Capacity of Parents</w:t>
            </w:r>
          </w:p>
        </w:tc>
        <w:tc>
          <w:tcPr>
            <w:tcW w:w="1574" w:type="dxa"/>
            <w:gridSpan w:val="2"/>
            <w:vMerge w:val="restart"/>
          </w:tcPr>
          <w:p w14:paraId="7128AAF1" w14:textId="77777777" w:rsidR="00C974EC" w:rsidRPr="00657690" w:rsidRDefault="00C974EC" w:rsidP="00C974EC">
            <w:pPr>
              <w:jc w:val="center"/>
              <w:rPr>
                <w:rFonts w:cstheme="minorHAnsi"/>
                <w:b/>
                <w:sz w:val="20"/>
                <w:szCs w:val="20"/>
                <w:u w:val="single"/>
              </w:rPr>
            </w:pPr>
            <w:r>
              <w:rPr>
                <w:rFonts w:cstheme="minorHAnsi"/>
                <w:b/>
                <w:sz w:val="24"/>
                <w:szCs w:val="20"/>
                <w:u w:val="single"/>
              </w:rPr>
              <w:t>How will this i</w:t>
            </w:r>
            <w:r w:rsidRPr="00657690">
              <w:rPr>
                <w:rFonts w:cstheme="minorHAnsi"/>
                <w:b/>
                <w:sz w:val="24"/>
                <w:szCs w:val="20"/>
                <w:u w:val="single"/>
              </w:rPr>
              <w:t>mpact Student Achievement</w:t>
            </w:r>
            <w:r>
              <w:rPr>
                <w:rFonts w:cstheme="minorHAnsi"/>
                <w:b/>
                <w:sz w:val="24"/>
                <w:szCs w:val="20"/>
                <w:u w:val="single"/>
              </w:rPr>
              <w:t>?</w:t>
            </w:r>
          </w:p>
        </w:tc>
        <w:tc>
          <w:tcPr>
            <w:tcW w:w="1479" w:type="dxa"/>
          </w:tcPr>
          <w:p w14:paraId="4032C30E" w14:textId="77777777" w:rsidR="00C974EC" w:rsidRPr="00657690" w:rsidRDefault="00C974EC" w:rsidP="00C974EC">
            <w:pPr>
              <w:jc w:val="center"/>
              <w:rPr>
                <w:rFonts w:cstheme="minorHAnsi"/>
                <w:b/>
                <w:sz w:val="20"/>
                <w:szCs w:val="20"/>
                <w:u w:val="single"/>
              </w:rPr>
            </w:pPr>
          </w:p>
        </w:tc>
        <w:tc>
          <w:tcPr>
            <w:tcW w:w="1372" w:type="dxa"/>
            <w:gridSpan w:val="4"/>
          </w:tcPr>
          <w:p w14:paraId="7671D250" w14:textId="77777777" w:rsidR="00C974EC" w:rsidRPr="00DA2503" w:rsidRDefault="00C974EC" w:rsidP="00C974EC">
            <w:pPr>
              <w:rPr>
                <w:rFonts w:cstheme="minorHAnsi"/>
                <w:b/>
                <w:sz w:val="16"/>
                <w:szCs w:val="20"/>
                <w:u w:val="single"/>
              </w:rPr>
            </w:pPr>
            <w:r w:rsidRPr="00AB1896">
              <w:rPr>
                <w:rFonts w:cstheme="minorHAnsi"/>
                <w:b/>
                <w:sz w:val="14"/>
                <w:szCs w:val="20"/>
                <w:u w:val="single"/>
              </w:rPr>
              <w:t>Check all that apply.</w:t>
            </w:r>
          </w:p>
        </w:tc>
        <w:tc>
          <w:tcPr>
            <w:tcW w:w="2099" w:type="dxa"/>
          </w:tcPr>
          <w:p w14:paraId="079E4C4A" w14:textId="77777777" w:rsidR="00C974EC" w:rsidRDefault="00C974EC" w:rsidP="00C974EC">
            <w:pPr>
              <w:jc w:val="center"/>
              <w:rPr>
                <w:rFonts w:cstheme="minorHAnsi"/>
                <w:b/>
                <w:sz w:val="20"/>
                <w:szCs w:val="20"/>
              </w:rPr>
            </w:pPr>
          </w:p>
        </w:tc>
        <w:tc>
          <w:tcPr>
            <w:tcW w:w="2087" w:type="dxa"/>
          </w:tcPr>
          <w:p w14:paraId="5EE164DC" w14:textId="77777777" w:rsidR="00C974EC" w:rsidRDefault="00C974EC" w:rsidP="00C974EC">
            <w:pPr>
              <w:jc w:val="center"/>
              <w:rPr>
                <w:rFonts w:cstheme="minorHAnsi"/>
                <w:b/>
                <w:sz w:val="20"/>
                <w:szCs w:val="20"/>
              </w:rPr>
            </w:pPr>
          </w:p>
        </w:tc>
      </w:tr>
      <w:tr w:rsidR="00C974EC" w:rsidRPr="00657690" w14:paraId="62028AED" w14:textId="77777777" w:rsidTr="00C974EC">
        <w:trPr>
          <w:cantSplit/>
          <w:trHeight w:val="1112"/>
        </w:trPr>
        <w:tc>
          <w:tcPr>
            <w:tcW w:w="2747" w:type="dxa"/>
          </w:tcPr>
          <w:p w14:paraId="4A83914B" w14:textId="77777777" w:rsidR="00C974EC" w:rsidRPr="00657690" w:rsidRDefault="00C974EC" w:rsidP="00C974EC">
            <w:pPr>
              <w:jc w:val="center"/>
              <w:rPr>
                <w:rFonts w:cstheme="minorHAnsi"/>
                <w:b/>
                <w:sz w:val="20"/>
                <w:szCs w:val="20"/>
                <w:u w:val="single"/>
              </w:rPr>
            </w:pPr>
          </w:p>
          <w:p w14:paraId="3469D758" w14:textId="22F43363" w:rsidR="00C974EC" w:rsidRDefault="00C974EC" w:rsidP="00C974EC">
            <w:pPr>
              <w:jc w:val="center"/>
              <w:rPr>
                <w:rFonts w:cstheme="minorHAnsi"/>
                <w:b/>
                <w:sz w:val="24"/>
                <w:szCs w:val="20"/>
                <w:u w:val="single"/>
              </w:rPr>
            </w:pPr>
            <w:r w:rsidRPr="00657690">
              <w:rPr>
                <w:rFonts w:cstheme="minorHAnsi"/>
                <w:b/>
                <w:sz w:val="24"/>
                <w:szCs w:val="20"/>
                <w:u w:val="single"/>
              </w:rPr>
              <w:t>Title</w:t>
            </w:r>
            <w:r w:rsidR="00860BB7">
              <w:rPr>
                <w:rFonts w:cstheme="minorHAnsi"/>
                <w:b/>
                <w:sz w:val="24"/>
                <w:szCs w:val="20"/>
                <w:u w:val="single"/>
              </w:rPr>
              <w:t xml:space="preserve"> and Description </w:t>
            </w:r>
            <w:r w:rsidRPr="00657690">
              <w:rPr>
                <w:rFonts w:cstheme="minorHAnsi"/>
                <w:b/>
                <w:sz w:val="24"/>
                <w:szCs w:val="20"/>
                <w:u w:val="single"/>
              </w:rPr>
              <w:t>of Event</w:t>
            </w:r>
          </w:p>
          <w:p w14:paraId="5B77106D" w14:textId="77777777" w:rsidR="00C974EC" w:rsidRPr="00657690" w:rsidRDefault="00C974EC" w:rsidP="00C974EC">
            <w:pPr>
              <w:jc w:val="center"/>
              <w:rPr>
                <w:rFonts w:cstheme="minorHAnsi"/>
                <w:b/>
                <w:sz w:val="20"/>
                <w:szCs w:val="20"/>
                <w:u w:val="single"/>
              </w:rPr>
            </w:pPr>
          </w:p>
        </w:tc>
        <w:tc>
          <w:tcPr>
            <w:tcW w:w="1574" w:type="dxa"/>
            <w:gridSpan w:val="2"/>
            <w:vMerge/>
          </w:tcPr>
          <w:p w14:paraId="01BE0E0D" w14:textId="77777777" w:rsidR="00C974EC" w:rsidRPr="00657690" w:rsidRDefault="00C974EC" w:rsidP="00C974EC">
            <w:pPr>
              <w:jc w:val="center"/>
              <w:rPr>
                <w:rFonts w:cstheme="minorHAnsi"/>
                <w:b/>
                <w:sz w:val="20"/>
                <w:szCs w:val="20"/>
                <w:u w:val="single"/>
              </w:rPr>
            </w:pPr>
          </w:p>
        </w:tc>
        <w:tc>
          <w:tcPr>
            <w:tcW w:w="1479" w:type="dxa"/>
          </w:tcPr>
          <w:p w14:paraId="732DC423" w14:textId="77777777" w:rsidR="00C974EC" w:rsidRPr="00657690" w:rsidRDefault="00C974EC" w:rsidP="00C974EC">
            <w:pPr>
              <w:jc w:val="center"/>
              <w:rPr>
                <w:rFonts w:cstheme="minorHAnsi"/>
                <w:b/>
                <w:sz w:val="20"/>
                <w:szCs w:val="20"/>
                <w:u w:val="single"/>
              </w:rPr>
            </w:pPr>
          </w:p>
          <w:p w14:paraId="3DCA747E"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Tentative</w:t>
            </w:r>
          </w:p>
          <w:p w14:paraId="1AE3E768" w14:textId="77777777" w:rsidR="00C974EC" w:rsidRPr="00BB461A" w:rsidRDefault="00C974EC" w:rsidP="00C974EC">
            <w:pPr>
              <w:jc w:val="center"/>
              <w:rPr>
                <w:rFonts w:cstheme="minorHAnsi"/>
                <w:b/>
                <w:sz w:val="20"/>
                <w:szCs w:val="20"/>
                <w:u w:val="single"/>
              </w:rPr>
            </w:pPr>
            <w:r w:rsidRPr="00BB461A">
              <w:rPr>
                <w:rFonts w:cstheme="minorHAnsi"/>
                <w:b/>
                <w:sz w:val="20"/>
                <w:szCs w:val="20"/>
                <w:u w:val="single"/>
              </w:rPr>
              <w:t>Date/Time</w:t>
            </w:r>
          </w:p>
          <w:p w14:paraId="34314E42" w14:textId="77777777" w:rsidR="00C974EC" w:rsidRPr="00657690" w:rsidRDefault="00C974EC" w:rsidP="00C974EC">
            <w:pPr>
              <w:jc w:val="center"/>
              <w:rPr>
                <w:rFonts w:cstheme="minorHAnsi"/>
                <w:sz w:val="20"/>
                <w:szCs w:val="20"/>
              </w:rPr>
            </w:pPr>
            <w:r w:rsidRPr="00657690">
              <w:rPr>
                <w:rFonts w:cstheme="minorHAnsi"/>
                <w:sz w:val="14"/>
                <w:szCs w:val="20"/>
              </w:rPr>
              <w:t>Are they flexible?</w:t>
            </w:r>
          </w:p>
        </w:tc>
        <w:tc>
          <w:tcPr>
            <w:tcW w:w="304" w:type="dxa"/>
            <w:textDirection w:val="btLr"/>
          </w:tcPr>
          <w:p w14:paraId="62940CC5"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Transportation</w:t>
            </w:r>
          </w:p>
          <w:p w14:paraId="64BAD6C1" w14:textId="77777777" w:rsidR="00C974EC" w:rsidRPr="00AB1896" w:rsidRDefault="00C974EC" w:rsidP="00C974EC">
            <w:pPr>
              <w:ind w:left="113" w:right="113"/>
              <w:jc w:val="center"/>
              <w:rPr>
                <w:rFonts w:cstheme="minorHAnsi"/>
                <w:b/>
                <w:sz w:val="14"/>
                <w:szCs w:val="20"/>
                <w:u w:val="single"/>
              </w:rPr>
            </w:pPr>
          </w:p>
          <w:p w14:paraId="6ECD873F" w14:textId="77777777" w:rsidR="00C974EC" w:rsidRPr="00AB1896" w:rsidRDefault="00C974EC" w:rsidP="00C974EC">
            <w:pPr>
              <w:ind w:left="113" w:right="113"/>
              <w:jc w:val="center"/>
              <w:rPr>
                <w:rFonts w:cstheme="minorHAnsi"/>
                <w:b/>
                <w:sz w:val="14"/>
                <w:szCs w:val="20"/>
                <w:u w:val="single"/>
              </w:rPr>
            </w:pPr>
          </w:p>
        </w:tc>
        <w:tc>
          <w:tcPr>
            <w:tcW w:w="457" w:type="dxa"/>
            <w:textDirection w:val="btLr"/>
          </w:tcPr>
          <w:p w14:paraId="5DCA739F"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Meal           Refreshments</w:t>
            </w:r>
          </w:p>
        </w:tc>
        <w:tc>
          <w:tcPr>
            <w:tcW w:w="304" w:type="dxa"/>
            <w:textDirection w:val="btLr"/>
          </w:tcPr>
          <w:p w14:paraId="3AC27ECB"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Childcare</w:t>
            </w:r>
          </w:p>
        </w:tc>
        <w:tc>
          <w:tcPr>
            <w:tcW w:w="307" w:type="dxa"/>
            <w:textDirection w:val="btLr"/>
          </w:tcPr>
          <w:p w14:paraId="5286F807" w14:textId="77777777" w:rsidR="00C974EC" w:rsidRPr="00AB1896" w:rsidRDefault="00C974EC" w:rsidP="00C974EC">
            <w:pPr>
              <w:ind w:left="113" w:right="113"/>
              <w:jc w:val="center"/>
              <w:rPr>
                <w:rFonts w:cstheme="minorHAnsi"/>
                <w:b/>
                <w:sz w:val="14"/>
                <w:szCs w:val="20"/>
                <w:u w:val="single"/>
              </w:rPr>
            </w:pPr>
            <w:r w:rsidRPr="00AB1896">
              <w:rPr>
                <w:rFonts w:cstheme="minorHAnsi"/>
                <w:b/>
                <w:sz w:val="14"/>
                <w:szCs w:val="20"/>
                <w:u w:val="single"/>
              </w:rPr>
              <w:t>Translation</w:t>
            </w:r>
          </w:p>
        </w:tc>
        <w:tc>
          <w:tcPr>
            <w:tcW w:w="2099" w:type="dxa"/>
          </w:tcPr>
          <w:p w14:paraId="1EE60CEC" w14:textId="77777777" w:rsidR="00C974EC" w:rsidRDefault="00C974EC" w:rsidP="00C974EC">
            <w:pPr>
              <w:jc w:val="center"/>
              <w:rPr>
                <w:rFonts w:cstheme="minorHAnsi"/>
                <w:b/>
                <w:sz w:val="20"/>
                <w:szCs w:val="20"/>
              </w:rPr>
            </w:pPr>
          </w:p>
          <w:p w14:paraId="7A8A6E2E" w14:textId="77777777" w:rsidR="00C974EC" w:rsidRPr="00991FD6" w:rsidRDefault="00C974EC" w:rsidP="00C974EC">
            <w:pPr>
              <w:jc w:val="center"/>
              <w:rPr>
                <w:rFonts w:cstheme="minorHAnsi"/>
                <w:b/>
                <w:sz w:val="24"/>
                <w:szCs w:val="24"/>
              </w:rPr>
            </w:pPr>
            <w:r w:rsidRPr="00991FD6">
              <w:rPr>
                <w:rFonts w:cstheme="minorHAnsi"/>
                <w:b/>
                <w:sz w:val="24"/>
                <w:szCs w:val="24"/>
              </w:rPr>
              <w:t>How will this support learning at home?</w:t>
            </w:r>
          </w:p>
        </w:tc>
        <w:tc>
          <w:tcPr>
            <w:tcW w:w="2087" w:type="dxa"/>
          </w:tcPr>
          <w:p w14:paraId="65153A1E" w14:textId="77777777" w:rsidR="00C974EC" w:rsidRDefault="00C974EC" w:rsidP="00C974EC">
            <w:pPr>
              <w:jc w:val="center"/>
              <w:rPr>
                <w:rFonts w:cstheme="minorHAnsi"/>
                <w:b/>
                <w:sz w:val="20"/>
                <w:szCs w:val="20"/>
              </w:rPr>
            </w:pPr>
            <w:r>
              <w:rPr>
                <w:rFonts w:cstheme="minorHAnsi"/>
                <w:b/>
                <w:sz w:val="20"/>
                <w:szCs w:val="20"/>
              </w:rPr>
              <w:t>SUP Goal (s) this Strategy supports</w:t>
            </w:r>
          </w:p>
          <w:p w14:paraId="2BB1E09C" w14:textId="21FF2B4B" w:rsidR="00A23AE4" w:rsidRDefault="00A23AE4" w:rsidP="00C974EC">
            <w:pPr>
              <w:jc w:val="center"/>
              <w:rPr>
                <w:rFonts w:cstheme="minorHAnsi"/>
                <w:b/>
                <w:sz w:val="20"/>
                <w:szCs w:val="20"/>
              </w:rPr>
            </w:pPr>
          </w:p>
        </w:tc>
      </w:tr>
      <w:tr w:rsidR="00DC09B7" w:rsidRPr="00657690" w14:paraId="00E417E7" w14:textId="77777777" w:rsidTr="008A6380">
        <w:trPr>
          <w:trHeight w:val="472"/>
        </w:trPr>
        <w:tc>
          <w:tcPr>
            <w:tcW w:w="2747" w:type="dxa"/>
          </w:tcPr>
          <w:p w14:paraId="18E86DFC" w14:textId="049618A8" w:rsidR="00DC09B7" w:rsidRPr="00A32604" w:rsidRDefault="00A32604" w:rsidP="00C974EC">
            <w:pPr>
              <w:rPr>
                <w:rFonts w:cstheme="minorHAnsi"/>
                <w:sz w:val="16"/>
                <w:szCs w:val="16"/>
              </w:rPr>
            </w:pPr>
            <w:r w:rsidRPr="00A32604">
              <w:rPr>
                <w:rFonts w:cstheme="minorHAnsi"/>
                <w:sz w:val="16"/>
                <w:szCs w:val="16"/>
              </w:rPr>
              <w:t>Open House/Title 1 Meeting</w:t>
            </w:r>
          </w:p>
        </w:tc>
        <w:tc>
          <w:tcPr>
            <w:tcW w:w="1574" w:type="dxa"/>
            <w:gridSpan w:val="2"/>
          </w:tcPr>
          <w:p w14:paraId="27D02BE6" w14:textId="28FED9FC" w:rsidR="00DC09B7" w:rsidRPr="00DA2503" w:rsidRDefault="00A822F6" w:rsidP="00C974EC">
            <w:pPr>
              <w:rPr>
                <w:rFonts w:cstheme="minorHAnsi"/>
                <w:sz w:val="16"/>
                <w:szCs w:val="16"/>
                <w:u w:val="single"/>
              </w:rPr>
            </w:pPr>
            <w:r>
              <w:rPr>
                <w:rFonts w:cstheme="minorHAnsi"/>
                <w:sz w:val="16"/>
                <w:szCs w:val="16"/>
              </w:rPr>
              <w:t>Strategies to support home learning will be shared so that parents can assist their child with homework or additional help.</w:t>
            </w:r>
          </w:p>
        </w:tc>
        <w:tc>
          <w:tcPr>
            <w:tcW w:w="1479" w:type="dxa"/>
          </w:tcPr>
          <w:p w14:paraId="7830D7BD" w14:textId="258CA731" w:rsidR="00DC09B7" w:rsidRPr="00A32604" w:rsidRDefault="00A32604" w:rsidP="00C974EC">
            <w:pPr>
              <w:rPr>
                <w:rFonts w:cstheme="minorHAnsi"/>
                <w:sz w:val="16"/>
                <w:szCs w:val="16"/>
              </w:rPr>
            </w:pPr>
            <w:r w:rsidRPr="00A32604">
              <w:rPr>
                <w:rFonts w:cstheme="minorHAnsi"/>
                <w:sz w:val="16"/>
                <w:szCs w:val="16"/>
              </w:rPr>
              <w:t>August, 2020</w:t>
            </w:r>
          </w:p>
        </w:tc>
        <w:tc>
          <w:tcPr>
            <w:tcW w:w="304" w:type="dxa"/>
          </w:tcPr>
          <w:p w14:paraId="04D16EEA" w14:textId="77777777" w:rsidR="00DC09B7" w:rsidRPr="00A32604" w:rsidRDefault="00DC09B7" w:rsidP="00C974EC">
            <w:pPr>
              <w:rPr>
                <w:rFonts w:cstheme="minorHAnsi"/>
                <w:sz w:val="16"/>
                <w:szCs w:val="16"/>
              </w:rPr>
            </w:pPr>
          </w:p>
        </w:tc>
        <w:tc>
          <w:tcPr>
            <w:tcW w:w="457" w:type="dxa"/>
          </w:tcPr>
          <w:p w14:paraId="7198C738" w14:textId="1FF6B827" w:rsidR="00DC09B7" w:rsidRPr="00A32604" w:rsidRDefault="00A32604" w:rsidP="00C974EC">
            <w:pPr>
              <w:rPr>
                <w:rFonts w:cstheme="minorHAnsi"/>
                <w:sz w:val="16"/>
                <w:szCs w:val="16"/>
              </w:rPr>
            </w:pPr>
            <w:r w:rsidRPr="00A32604">
              <w:rPr>
                <w:rFonts w:cstheme="minorHAnsi"/>
                <w:sz w:val="16"/>
                <w:szCs w:val="16"/>
              </w:rPr>
              <w:t>X</w:t>
            </w:r>
          </w:p>
        </w:tc>
        <w:tc>
          <w:tcPr>
            <w:tcW w:w="304" w:type="dxa"/>
          </w:tcPr>
          <w:p w14:paraId="0D1FA2BD" w14:textId="77777777" w:rsidR="00DC09B7" w:rsidRPr="00A32604" w:rsidRDefault="00DC09B7" w:rsidP="00C974EC">
            <w:pPr>
              <w:rPr>
                <w:rFonts w:cstheme="minorHAnsi"/>
                <w:sz w:val="16"/>
                <w:szCs w:val="16"/>
              </w:rPr>
            </w:pPr>
          </w:p>
        </w:tc>
        <w:tc>
          <w:tcPr>
            <w:tcW w:w="307" w:type="dxa"/>
          </w:tcPr>
          <w:p w14:paraId="11B2D5A6" w14:textId="5703703B" w:rsidR="00DC09B7" w:rsidRPr="00A32604" w:rsidRDefault="00A32604" w:rsidP="00C974EC">
            <w:pPr>
              <w:rPr>
                <w:rFonts w:cstheme="minorHAnsi"/>
                <w:sz w:val="16"/>
                <w:szCs w:val="16"/>
              </w:rPr>
            </w:pPr>
            <w:r w:rsidRPr="00A32604">
              <w:rPr>
                <w:rFonts w:cstheme="minorHAnsi"/>
                <w:sz w:val="16"/>
                <w:szCs w:val="16"/>
              </w:rPr>
              <w:t>X</w:t>
            </w:r>
          </w:p>
        </w:tc>
        <w:tc>
          <w:tcPr>
            <w:tcW w:w="2099" w:type="dxa"/>
          </w:tcPr>
          <w:p w14:paraId="14BB027F" w14:textId="54E880F2" w:rsidR="00DC09B7" w:rsidRPr="00DA2503" w:rsidRDefault="00A32604" w:rsidP="00C974EC">
            <w:pPr>
              <w:jc w:val="both"/>
              <w:rPr>
                <w:rFonts w:cstheme="minorHAnsi"/>
                <w:sz w:val="16"/>
                <w:szCs w:val="16"/>
                <w:u w:val="single"/>
              </w:rPr>
            </w:pPr>
            <w:r w:rsidRPr="00A32604">
              <w:rPr>
                <w:rFonts w:cstheme="minorHAnsi"/>
                <w:sz w:val="16"/>
                <w:szCs w:val="16"/>
              </w:rPr>
              <w:t>Parents will be provided with information on how to help their child at home engage in school</w:t>
            </w:r>
            <w:r>
              <w:rPr>
                <w:rFonts w:cstheme="minorHAnsi"/>
                <w:sz w:val="16"/>
                <w:szCs w:val="16"/>
                <w:u w:val="single"/>
              </w:rPr>
              <w:t>.</w:t>
            </w:r>
          </w:p>
        </w:tc>
        <w:tc>
          <w:tcPr>
            <w:tcW w:w="2087" w:type="dxa"/>
          </w:tcPr>
          <w:p w14:paraId="655B76A9" w14:textId="3625A492" w:rsidR="00DC09B7" w:rsidRPr="00A32604" w:rsidRDefault="00A32604" w:rsidP="00C974EC">
            <w:pPr>
              <w:jc w:val="both"/>
              <w:rPr>
                <w:rFonts w:cstheme="minorHAnsi"/>
                <w:sz w:val="16"/>
                <w:szCs w:val="16"/>
              </w:rPr>
            </w:pPr>
            <w:r w:rsidRPr="00A32604">
              <w:rPr>
                <w:rFonts w:cstheme="minorHAnsi"/>
                <w:sz w:val="16"/>
                <w:szCs w:val="16"/>
              </w:rPr>
              <w:t>High Impact Instruction &amp; Collaborative Culture</w:t>
            </w:r>
          </w:p>
        </w:tc>
      </w:tr>
      <w:tr w:rsidR="00DC09B7" w:rsidRPr="00657690" w14:paraId="449B4614" w14:textId="77777777" w:rsidTr="00C638EC">
        <w:trPr>
          <w:trHeight w:val="388"/>
        </w:trPr>
        <w:tc>
          <w:tcPr>
            <w:tcW w:w="2747" w:type="dxa"/>
          </w:tcPr>
          <w:p w14:paraId="433D5181" w14:textId="05A4D417" w:rsidR="00DC09B7" w:rsidRPr="00A32604" w:rsidRDefault="00A32604" w:rsidP="00C974EC">
            <w:pPr>
              <w:rPr>
                <w:rFonts w:cstheme="minorHAnsi"/>
                <w:sz w:val="16"/>
                <w:szCs w:val="16"/>
              </w:rPr>
            </w:pPr>
            <w:r w:rsidRPr="00A32604">
              <w:rPr>
                <w:rFonts w:cstheme="minorHAnsi"/>
                <w:sz w:val="16"/>
                <w:szCs w:val="16"/>
              </w:rPr>
              <w:t>STEM Fair Night</w:t>
            </w:r>
          </w:p>
        </w:tc>
        <w:tc>
          <w:tcPr>
            <w:tcW w:w="1574" w:type="dxa"/>
            <w:gridSpan w:val="2"/>
          </w:tcPr>
          <w:p w14:paraId="226C9842" w14:textId="130CD6C0" w:rsidR="00DC09B7" w:rsidRPr="00432D37" w:rsidRDefault="00A32604" w:rsidP="00C974EC">
            <w:pPr>
              <w:rPr>
                <w:rFonts w:cstheme="minorHAnsi"/>
                <w:sz w:val="16"/>
                <w:szCs w:val="16"/>
              </w:rPr>
            </w:pPr>
            <w:r w:rsidRPr="00432D37">
              <w:rPr>
                <w:rFonts w:cstheme="minorHAnsi"/>
                <w:sz w:val="16"/>
                <w:szCs w:val="16"/>
              </w:rPr>
              <w:t>Nature of Science – scientific process will be review</w:t>
            </w:r>
            <w:r w:rsidR="00432D37" w:rsidRPr="00432D37">
              <w:rPr>
                <w:rFonts w:cstheme="minorHAnsi"/>
                <w:sz w:val="16"/>
                <w:szCs w:val="16"/>
              </w:rPr>
              <w:t>ed for families &amp; students</w:t>
            </w:r>
          </w:p>
        </w:tc>
        <w:tc>
          <w:tcPr>
            <w:tcW w:w="1479" w:type="dxa"/>
          </w:tcPr>
          <w:p w14:paraId="3B19E003" w14:textId="2CC8A31A" w:rsidR="00DC09B7" w:rsidRPr="00432D37" w:rsidRDefault="00432D37" w:rsidP="00C974EC">
            <w:pPr>
              <w:rPr>
                <w:rFonts w:cstheme="minorHAnsi"/>
                <w:sz w:val="16"/>
                <w:szCs w:val="16"/>
              </w:rPr>
            </w:pPr>
            <w:r w:rsidRPr="00432D37">
              <w:rPr>
                <w:rFonts w:cstheme="minorHAnsi"/>
                <w:sz w:val="16"/>
                <w:szCs w:val="16"/>
              </w:rPr>
              <w:t>October, 2020</w:t>
            </w:r>
          </w:p>
        </w:tc>
        <w:tc>
          <w:tcPr>
            <w:tcW w:w="304" w:type="dxa"/>
          </w:tcPr>
          <w:p w14:paraId="6AB3AA3B" w14:textId="77777777" w:rsidR="00DC09B7" w:rsidRPr="00DA2503" w:rsidRDefault="00DC09B7" w:rsidP="00C974EC">
            <w:pPr>
              <w:rPr>
                <w:rFonts w:cstheme="minorHAnsi"/>
                <w:sz w:val="16"/>
                <w:szCs w:val="16"/>
                <w:u w:val="single"/>
              </w:rPr>
            </w:pPr>
          </w:p>
        </w:tc>
        <w:tc>
          <w:tcPr>
            <w:tcW w:w="457" w:type="dxa"/>
          </w:tcPr>
          <w:p w14:paraId="09967CCB" w14:textId="2825DC23" w:rsidR="00DC09B7" w:rsidRPr="00DA2503" w:rsidRDefault="00432D37" w:rsidP="00C974EC">
            <w:pPr>
              <w:rPr>
                <w:rFonts w:cstheme="minorHAnsi"/>
                <w:sz w:val="16"/>
                <w:szCs w:val="16"/>
                <w:u w:val="single"/>
              </w:rPr>
            </w:pPr>
            <w:r>
              <w:rPr>
                <w:rFonts w:cstheme="minorHAnsi"/>
                <w:sz w:val="16"/>
                <w:szCs w:val="16"/>
                <w:u w:val="single"/>
              </w:rPr>
              <w:t>X</w:t>
            </w:r>
          </w:p>
        </w:tc>
        <w:tc>
          <w:tcPr>
            <w:tcW w:w="304" w:type="dxa"/>
          </w:tcPr>
          <w:p w14:paraId="6D3E25AD" w14:textId="77777777" w:rsidR="00DC09B7" w:rsidRPr="00DA2503" w:rsidRDefault="00DC09B7" w:rsidP="00C974EC">
            <w:pPr>
              <w:rPr>
                <w:rFonts w:cstheme="minorHAnsi"/>
                <w:sz w:val="16"/>
                <w:szCs w:val="16"/>
                <w:u w:val="single"/>
              </w:rPr>
            </w:pPr>
          </w:p>
        </w:tc>
        <w:tc>
          <w:tcPr>
            <w:tcW w:w="307" w:type="dxa"/>
          </w:tcPr>
          <w:p w14:paraId="043844F4" w14:textId="4F7AED53" w:rsidR="00DC09B7" w:rsidRPr="00DA2503" w:rsidRDefault="00432D37" w:rsidP="00C974EC">
            <w:pPr>
              <w:rPr>
                <w:rFonts w:cstheme="minorHAnsi"/>
                <w:sz w:val="16"/>
                <w:szCs w:val="16"/>
                <w:u w:val="single"/>
              </w:rPr>
            </w:pPr>
            <w:r>
              <w:rPr>
                <w:rFonts w:cstheme="minorHAnsi"/>
                <w:sz w:val="16"/>
                <w:szCs w:val="16"/>
                <w:u w:val="single"/>
              </w:rPr>
              <w:t>X</w:t>
            </w:r>
          </w:p>
        </w:tc>
        <w:tc>
          <w:tcPr>
            <w:tcW w:w="2099" w:type="dxa"/>
          </w:tcPr>
          <w:p w14:paraId="7DB9F5B7" w14:textId="67D2A392" w:rsidR="00DC09B7" w:rsidRPr="00432D37" w:rsidRDefault="00432D37" w:rsidP="00C974EC">
            <w:pPr>
              <w:rPr>
                <w:rFonts w:cstheme="minorHAnsi"/>
                <w:sz w:val="16"/>
                <w:szCs w:val="16"/>
              </w:rPr>
            </w:pPr>
            <w:r w:rsidRPr="00432D37">
              <w:rPr>
                <w:rFonts w:cstheme="minorHAnsi"/>
                <w:sz w:val="16"/>
                <w:szCs w:val="16"/>
              </w:rPr>
              <w:t>Families will be provided resources</w:t>
            </w:r>
            <w:r>
              <w:rPr>
                <w:rFonts w:cstheme="minorHAnsi"/>
                <w:sz w:val="16"/>
                <w:szCs w:val="16"/>
              </w:rPr>
              <w:t xml:space="preserve"> and support</w:t>
            </w:r>
            <w:r w:rsidRPr="00432D37">
              <w:rPr>
                <w:rFonts w:cstheme="minorHAnsi"/>
                <w:sz w:val="16"/>
                <w:szCs w:val="16"/>
              </w:rPr>
              <w:t xml:space="preserve"> to complete the STEM Fair Project</w:t>
            </w:r>
          </w:p>
        </w:tc>
        <w:tc>
          <w:tcPr>
            <w:tcW w:w="2087" w:type="dxa"/>
          </w:tcPr>
          <w:p w14:paraId="62146CB5" w14:textId="75098700" w:rsidR="00DC09B7" w:rsidRPr="00432D37" w:rsidRDefault="00432D37" w:rsidP="00C974EC">
            <w:pPr>
              <w:rPr>
                <w:rFonts w:cstheme="minorHAnsi"/>
                <w:sz w:val="16"/>
                <w:szCs w:val="16"/>
              </w:rPr>
            </w:pPr>
            <w:r w:rsidRPr="00432D37">
              <w:rPr>
                <w:rFonts w:cstheme="minorHAnsi"/>
                <w:sz w:val="16"/>
                <w:szCs w:val="16"/>
              </w:rPr>
              <w:t>High Impact Instruction</w:t>
            </w:r>
          </w:p>
        </w:tc>
      </w:tr>
      <w:tr w:rsidR="00DC09B7" w:rsidRPr="00657690" w14:paraId="77888B7B" w14:textId="77777777" w:rsidTr="000D4145">
        <w:trPr>
          <w:trHeight w:val="388"/>
        </w:trPr>
        <w:tc>
          <w:tcPr>
            <w:tcW w:w="2747" w:type="dxa"/>
          </w:tcPr>
          <w:p w14:paraId="032DD92B" w14:textId="4172CBC1" w:rsidR="00DC09B7" w:rsidRPr="00A822F6" w:rsidRDefault="00A822F6" w:rsidP="00C974EC">
            <w:pPr>
              <w:rPr>
                <w:rFonts w:cstheme="minorHAnsi"/>
                <w:sz w:val="16"/>
                <w:szCs w:val="16"/>
              </w:rPr>
            </w:pPr>
            <w:r w:rsidRPr="00A822F6">
              <w:rPr>
                <w:rFonts w:cstheme="minorHAnsi"/>
                <w:sz w:val="16"/>
                <w:szCs w:val="16"/>
              </w:rPr>
              <w:t>Student &amp; School Goal Setting</w:t>
            </w:r>
          </w:p>
        </w:tc>
        <w:tc>
          <w:tcPr>
            <w:tcW w:w="1574" w:type="dxa"/>
            <w:gridSpan w:val="2"/>
          </w:tcPr>
          <w:p w14:paraId="49E46E8C" w14:textId="77777777" w:rsidR="007B789B" w:rsidRPr="007B789B" w:rsidRDefault="007B789B" w:rsidP="007B789B">
            <w:pPr>
              <w:rPr>
                <w:sz w:val="15"/>
                <w:szCs w:val="15"/>
              </w:rPr>
            </w:pPr>
            <w:r w:rsidRPr="007B789B">
              <w:rPr>
                <w:color w:val="000000"/>
                <w:sz w:val="15"/>
                <w:szCs w:val="15"/>
              </w:rPr>
              <w:t>Allow time for students to share their goals and progression of their goals through their own data so far in the year.</w:t>
            </w:r>
          </w:p>
          <w:p w14:paraId="10F0F42E" w14:textId="0C752B4F" w:rsidR="00DC09B7" w:rsidRPr="007B789B" w:rsidRDefault="00DC09B7" w:rsidP="00C974EC">
            <w:pPr>
              <w:rPr>
                <w:rFonts w:cstheme="minorHAnsi"/>
                <w:sz w:val="15"/>
                <w:szCs w:val="15"/>
              </w:rPr>
            </w:pPr>
          </w:p>
        </w:tc>
        <w:tc>
          <w:tcPr>
            <w:tcW w:w="1479" w:type="dxa"/>
          </w:tcPr>
          <w:p w14:paraId="06D44CFA" w14:textId="5130F52E" w:rsidR="00DC09B7" w:rsidRPr="00A822F6" w:rsidRDefault="00A822F6" w:rsidP="00C974EC">
            <w:pPr>
              <w:rPr>
                <w:rFonts w:cstheme="minorHAnsi"/>
                <w:sz w:val="16"/>
                <w:szCs w:val="16"/>
              </w:rPr>
            </w:pPr>
            <w:r w:rsidRPr="00A822F6">
              <w:rPr>
                <w:rFonts w:cstheme="minorHAnsi"/>
                <w:sz w:val="16"/>
                <w:szCs w:val="16"/>
              </w:rPr>
              <w:t>November, 2020</w:t>
            </w:r>
          </w:p>
        </w:tc>
        <w:tc>
          <w:tcPr>
            <w:tcW w:w="304" w:type="dxa"/>
          </w:tcPr>
          <w:p w14:paraId="1999C925" w14:textId="77777777" w:rsidR="00DC09B7" w:rsidRPr="00DA2503" w:rsidRDefault="00DC09B7" w:rsidP="00C974EC">
            <w:pPr>
              <w:rPr>
                <w:rFonts w:cstheme="minorHAnsi"/>
                <w:sz w:val="16"/>
                <w:szCs w:val="16"/>
                <w:u w:val="single"/>
              </w:rPr>
            </w:pPr>
          </w:p>
        </w:tc>
        <w:tc>
          <w:tcPr>
            <w:tcW w:w="457" w:type="dxa"/>
          </w:tcPr>
          <w:p w14:paraId="3BC65E5E" w14:textId="5E3AC851" w:rsidR="00DC09B7" w:rsidRPr="00DA2503" w:rsidRDefault="00A822F6" w:rsidP="00C974EC">
            <w:pPr>
              <w:rPr>
                <w:rFonts w:cstheme="minorHAnsi"/>
                <w:sz w:val="16"/>
                <w:szCs w:val="16"/>
                <w:u w:val="single"/>
              </w:rPr>
            </w:pPr>
            <w:r>
              <w:rPr>
                <w:rFonts w:cstheme="minorHAnsi"/>
                <w:sz w:val="16"/>
                <w:szCs w:val="16"/>
                <w:u w:val="single"/>
              </w:rPr>
              <w:t>X</w:t>
            </w:r>
          </w:p>
        </w:tc>
        <w:tc>
          <w:tcPr>
            <w:tcW w:w="304" w:type="dxa"/>
          </w:tcPr>
          <w:p w14:paraId="441F1264" w14:textId="77777777" w:rsidR="00DC09B7" w:rsidRPr="00DA2503" w:rsidRDefault="00DC09B7" w:rsidP="00C974EC">
            <w:pPr>
              <w:rPr>
                <w:rFonts w:cstheme="minorHAnsi"/>
                <w:sz w:val="16"/>
                <w:szCs w:val="16"/>
                <w:u w:val="single"/>
              </w:rPr>
            </w:pPr>
          </w:p>
        </w:tc>
        <w:tc>
          <w:tcPr>
            <w:tcW w:w="307" w:type="dxa"/>
          </w:tcPr>
          <w:p w14:paraId="771162C9" w14:textId="1023A6C4" w:rsidR="00DC09B7" w:rsidRPr="00DA2503" w:rsidRDefault="00A822F6" w:rsidP="00C974EC">
            <w:pPr>
              <w:rPr>
                <w:rFonts w:cstheme="minorHAnsi"/>
                <w:sz w:val="16"/>
                <w:szCs w:val="16"/>
                <w:u w:val="single"/>
              </w:rPr>
            </w:pPr>
            <w:r>
              <w:rPr>
                <w:rFonts w:cstheme="minorHAnsi"/>
                <w:sz w:val="16"/>
                <w:szCs w:val="16"/>
                <w:u w:val="single"/>
              </w:rPr>
              <w:t>X</w:t>
            </w:r>
          </w:p>
        </w:tc>
        <w:tc>
          <w:tcPr>
            <w:tcW w:w="2099" w:type="dxa"/>
          </w:tcPr>
          <w:p w14:paraId="7107BEC4" w14:textId="77777777" w:rsidR="00DC09B7" w:rsidRPr="00DA2503" w:rsidRDefault="00DC09B7" w:rsidP="00C974EC">
            <w:pPr>
              <w:rPr>
                <w:rFonts w:cstheme="minorHAnsi"/>
                <w:sz w:val="16"/>
                <w:szCs w:val="16"/>
                <w:u w:val="single"/>
              </w:rPr>
            </w:pPr>
          </w:p>
        </w:tc>
        <w:tc>
          <w:tcPr>
            <w:tcW w:w="2087" w:type="dxa"/>
          </w:tcPr>
          <w:p w14:paraId="512E47E2" w14:textId="7974AF47" w:rsidR="00DC09B7" w:rsidRPr="00A822F6" w:rsidRDefault="00A822F6" w:rsidP="00C974EC">
            <w:pPr>
              <w:rPr>
                <w:rFonts w:cstheme="minorHAnsi"/>
                <w:sz w:val="16"/>
                <w:szCs w:val="16"/>
              </w:rPr>
            </w:pPr>
            <w:r w:rsidRPr="00A822F6">
              <w:rPr>
                <w:rFonts w:cstheme="minorHAnsi"/>
                <w:sz w:val="16"/>
                <w:szCs w:val="16"/>
              </w:rPr>
              <w:t>High Impact Instruction</w:t>
            </w:r>
            <w:r>
              <w:rPr>
                <w:rFonts w:cstheme="minorHAnsi"/>
                <w:sz w:val="16"/>
                <w:szCs w:val="16"/>
              </w:rPr>
              <w:t xml:space="preserve"> &amp; Data Driven Decisions</w:t>
            </w:r>
          </w:p>
        </w:tc>
      </w:tr>
      <w:tr w:rsidR="00DC09B7" w:rsidRPr="00657690" w14:paraId="1B3BEABB" w14:textId="77777777" w:rsidTr="00BA5304">
        <w:trPr>
          <w:trHeight w:val="490"/>
        </w:trPr>
        <w:tc>
          <w:tcPr>
            <w:tcW w:w="2747" w:type="dxa"/>
          </w:tcPr>
          <w:p w14:paraId="02C2C96D" w14:textId="6C49D8C9" w:rsidR="00DC09B7" w:rsidRPr="00A822F6" w:rsidRDefault="00A822F6" w:rsidP="00C974EC">
            <w:pPr>
              <w:rPr>
                <w:rFonts w:cstheme="minorHAnsi"/>
                <w:sz w:val="16"/>
                <w:szCs w:val="16"/>
              </w:rPr>
            </w:pPr>
            <w:r w:rsidRPr="00A822F6">
              <w:rPr>
                <w:rFonts w:cstheme="minorHAnsi"/>
                <w:sz w:val="16"/>
                <w:szCs w:val="16"/>
              </w:rPr>
              <w:t>Engaging Students and Families</w:t>
            </w:r>
          </w:p>
          <w:p w14:paraId="05B614AC" w14:textId="77777777" w:rsidR="00DC09B7" w:rsidRPr="00DA2503" w:rsidRDefault="00DC09B7" w:rsidP="00C974EC">
            <w:pPr>
              <w:rPr>
                <w:rFonts w:cstheme="minorHAnsi"/>
                <w:sz w:val="16"/>
                <w:szCs w:val="16"/>
                <w:u w:val="single"/>
              </w:rPr>
            </w:pPr>
          </w:p>
        </w:tc>
        <w:tc>
          <w:tcPr>
            <w:tcW w:w="1574" w:type="dxa"/>
            <w:gridSpan w:val="2"/>
          </w:tcPr>
          <w:p w14:paraId="3543B532" w14:textId="77777777" w:rsidR="00DC09B7" w:rsidRPr="00DA2503" w:rsidRDefault="00DC09B7" w:rsidP="00C974EC">
            <w:pPr>
              <w:rPr>
                <w:rFonts w:cstheme="minorHAnsi"/>
                <w:sz w:val="16"/>
                <w:szCs w:val="16"/>
                <w:u w:val="single"/>
              </w:rPr>
            </w:pPr>
          </w:p>
        </w:tc>
        <w:tc>
          <w:tcPr>
            <w:tcW w:w="1479" w:type="dxa"/>
          </w:tcPr>
          <w:p w14:paraId="7DEE662C" w14:textId="77777777" w:rsidR="00DC09B7" w:rsidRPr="00A822F6" w:rsidRDefault="00A822F6" w:rsidP="00C974EC">
            <w:pPr>
              <w:rPr>
                <w:rFonts w:cstheme="minorHAnsi"/>
                <w:sz w:val="16"/>
                <w:szCs w:val="16"/>
              </w:rPr>
            </w:pPr>
            <w:proofErr w:type="gramStart"/>
            <w:r w:rsidRPr="00A822F6">
              <w:rPr>
                <w:rFonts w:cstheme="minorHAnsi"/>
                <w:sz w:val="16"/>
                <w:szCs w:val="16"/>
              </w:rPr>
              <w:t>December,</w:t>
            </w:r>
            <w:proofErr w:type="gramEnd"/>
            <w:r w:rsidRPr="00A822F6">
              <w:rPr>
                <w:rFonts w:cstheme="minorHAnsi"/>
                <w:sz w:val="16"/>
                <w:szCs w:val="16"/>
              </w:rPr>
              <w:t xml:space="preserve"> 2020 – Winter Wonderland</w:t>
            </w:r>
          </w:p>
          <w:p w14:paraId="018B1E2B" w14:textId="687A9DF2" w:rsidR="00A822F6" w:rsidRPr="00A822F6" w:rsidRDefault="00A822F6" w:rsidP="00C974EC">
            <w:pPr>
              <w:rPr>
                <w:rFonts w:cstheme="minorHAnsi"/>
                <w:sz w:val="16"/>
                <w:szCs w:val="16"/>
              </w:rPr>
            </w:pPr>
            <w:proofErr w:type="gramStart"/>
            <w:r w:rsidRPr="00A822F6">
              <w:rPr>
                <w:rFonts w:cstheme="minorHAnsi"/>
                <w:sz w:val="16"/>
                <w:szCs w:val="16"/>
              </w:rPr>
              <w:t>January,</w:t>
            </w:r>
            <w:proofErr w:type="gramEnd"/>
            <w:r w:rsidRPr="00A822F6">
              <w:rPr>
                <w:rFonts w:cstheme="minorHAnsi"/>
                <w:sz w:val="16"/>
                <w:szCs w:val="16"/>
              </w:rPr>
              <w:t xml:space="preserve"> 2021 – Social/Emotional Skills &amp; Mot</w:t>
            </w:r>
            <w:r>
              <w:rPr>
                <w:rFonts w:cstheme="minorHAnsi"/>
                <w:sz w:val="16"/>
                <w:szCs w:val="16"/>
              </w:rPr>
              <w:t>i</w:t>
            </w:r>
            <w:r w:rsidRPr="00A822F6">
              <w:rPr>
                <w:rFonts w:cstheme="minorHAnsi"/>
                <w:sz w:val="16"/>
                <w:szCs w:val="16"/>
              </w:rPr>
              <w:t>vation</w:t>
            </w:r>
          </w:p>
        </w:tc>
        <w:tc>
          <w:tcPr>
            <w:tcW w:w="304" w:type="dxa"/>
          </w:tcPr>
          <w:p w14:paraId="51110823" w14:textId="77777777" w:rsidR="00DC09B7" w:rsidRPr="00DA2503" w:rsidRDefault="00DC09B7" w:rsidP="00C974EC">
            <w:pPr>
              <w:rPr>
                <w:rFonts w:cstheme="minorHAnsi"/>
                <w:sz w:val="16"/>
                <w:szCs w:val="16"/>
                <w:u w:val="single"/>
              </w:rPr>
            </w:pPr>
          </w:p>
        </w:tc>
        <w:tc>
          <w:tcPr>
            <w:tcW w:w="457" w:type="dxa"/>
          </w:tcPr>
          <w:p w14:paraId="157204DE" w14:textId="430A3B5C" w:rsidR="00DC09B7" w:rsidRPr="00DA2503" w:rsidRDefault="00A822F6" w:rsidP="00C974EC">
            <w:pPr>
              <w:rPr>
                <w:rFonts w:cstheme="minorHAnsi"/>
                <w:sz w:val="16"/>
                <w:szCs w:val="16"/>
                <w:u w:val="single"/>
              </w:rPr>
            </w:pPr>
            <w:r>
              <w:rPr>
                <w:rFonts w:cstheme="minorHAnsi"/>
                <w:sz w:val="16"/>
                <w:szCs w:val="16"/>
                <w:u w:val="single"/>
              </w:rPr>
              <w:t>X</w:t>
            </w:r>
          </w:p>
        </w:tc>
        <w:tc>
          <w:tcPr>
            <w:tcW w:w="304" w:type="dxa"/>
          </w:tcPr>
          <w:p w14:paraId="52316D52" w14:textId="77777777" w:rsidR="00DC09B7" w:rsidRPr="00DA2503" w:rsidRDefault="00DC09B7" w:rsidP="00C974EC">
            <w:pPr>
              <w:rPr>
                <w:rFonts w:cstheme="minorHAnsi"/>
                <w:sz w:val="16"/>
                <w:szCs w:val="16"/>
                <w:u w:val="single"/>
              </w:rPr>
            </w:pPr>
          </w:p>
        </w:tc>
        <w:tc>
          <w:tcPr>
            <w:tcW w:w="307" w:type="dxa"/>
          </w:tcPr>
          <w:p w14:paraId="4D3BD73A" w14:textId="7A940838" w:rsidR="00DC09B7" w:rsidRPr="00DA2503" w:rsidRDefault="00A822F6" w:rsidP="00C974EC">
            <w:pPr>
              <w:rPr>
                <w:rFonts w:cstheme="minorHAnsi"/>
                <w:sz w:val="16"/>
                <w:szCs w:val="16"/>
                <w:u w:val="single"/>
              </w:rPr>
            </w:pPr>
            <w:r>
              <w:rPr>
                <w:rFonts w:cstheme="minorHAnsi"/>
                <w:sz w:val="16"/>
                <w:szCs w:val="16"/>
                <w:u w:val="single"/>
              </w:rPr>
              <w:t>X</w:t>
            </w:r>
          </w:p>
        </w:tc>
        <w:tc>
          <w:tcPr>
            <w:tcW w:w="2099" w:type="dxa"/>
          </w:tcPr>
          <w:p w14:paraId="0BBCB041" w14:textId="77777777" w:rsidR="00DC09B7" w:rsidRPr="00DA2503" w:rsidRDefault="00DC09B7" w:rsidP="00C974EC">
            <w:pPr>
              <w:rPr>
                <w:rFonts w:cstheme="minorHAnsi"/>
                <w:sz w:val="16"/>
                <w:szCs w:val="16"/>
                <w:u w:val="single"/>
              </w:rPr>
            </w:pPr>
          </w:p>
        </w:tc>
        <w:tc>
          <w:tcPr>
            <w:tcW w:w="2087" w:type="dxa"/>
          </w:tcPr>
          <w:p w14:paraId="60C25B78" w14:textId="3627A3B0" w:rsidR="00DC09B7" w:rsidRPr="00A822F6" w:rsidRDefault="00A822F6" w:rsidP="00C974EC">
            <w:pPr>
              <w:rPr>
                <w:rFonts w:cstheme="minorHAnsi"/>
                <w:sz w:val="16"/>
                <w:szCs w:val="16"/>
              </w:rPr>
            </w:pPr>
            <w:r w:rsidRPr="00A822F6">
              <w:rPr>
                <w:rFonts w:cstheme="minorHAnsi"/>
                <w:sz w:val="16"/>
                <w:szCs w:val="16"/>
              </w:rPr>
              <w:t>High Impact Instruction &amp; Collaborative Culture</w:t>
            </w:r>
          </w:p>
        </w:tc>
      </w:tr>
      <w:tr w:rsidR="00A822F6" w:rsidRPr="00657690" w14:paraId="53942FD8" w14:textId="77777777" w:rsidTr="00BA5304">
        <w:trPr>
          <w:trHeight w:val="490"/>
        </w:trPr>
        <w:tc>
          <w:tcPr>
            <w:tcW w:w="2747" w:type="dxa"/>
          </w:tcPr>
          <w:p w14:paraId="001BFCCB" w14:textId="728C1FD8" w:rsidR="00A822F6" w:rsidRPr="00A822F6" w:rsidRDefault="00A822F6" w:rsidP="00C974EC">
            <w:pPr>
              <w:rPr>
                <w:rFonts w:cstheme="minorHAnsi"/>
                <w:sz w:val="16"/>
                <w:szCs w:val="16"/>
              </w:rPr>
            </w:pPr>
            <w:r>
              <w:rPr>
                <w:rFonts w:cstheme="minorHAnsi"/>
                <w:sz w:val="16"/>
                <w:szCs w:val="16"/>
              </w:rPr>
              <w:t>Family Reading Night</w:t>
            </w:r>
          </w:p>
        </w:tc>
        <w:tc>
          <w:tcPr>
            <w:tcW w:w="1574" w:type="dxa"/>
            <w:gridSpan w:val="2"/>
          </w:tcPr>
          <w:p w14:paraId="4CBDA72D" w14:textId="77777777" w:rsidR="00A822F6" w:rsidRPr="00DA2503" w:rsidRDefault="00A822F6" w:rsidP="00C974EC">
            <w:pPr>
              <w:rPr>
                <w:rFonts w:cstheme="minorHAnsi"/>
                <w:sz w:val="16"/>
                <w:szCs w:val="16"/>
                <w:u w:val="single"/>
              </w:rPr>
            </w:pPr>
          </w:p>
        </w:tc>
        <w:tc>
          <w:tcPr>
            <w:tcW w:w="1479" w:type="dxa"/>
          </w:tcPr>
          <w:p w14:paraId="22C3425E" w14:textId="27C82D92" w:rsidR="00A822F6" w:rsidRPr="00A822F6" w:rsidRDefault="00A822F6" w:rsidP="00C974EC">
            <w:pPr>
              <w:rPr>
                <w:rFonts w:cstheme="minorHAnsi"/>
                <w:sz w:val="16"/>
                <w:szCs w:val="16"/>
              </w:rPr>
            </w:pPr>
            <w:r>
              <w:rPr>
                <w:rFonts w:cstheme="minorHAnsi"/>
                <w:sz w:val="16"/>
                <w:szCs w:val="16"/>
              </w:rPr>
              <w:t>February, 2021</w:t>
            </w:r>
          </w:p>
        </w:tc>
        <w:tc>
          <w:tcPr>
            <w:tcW w:w="304" w:type="dxa"/>
          </w:tcPr>
          <w:p w14:paraId="37D5C9EB" w14:textId="77777777" w:rsidR="00A822F6" w:rsidRPr="00DA2503" w:rsidRDefault="00A822F6" w:rsidP="00C974EC">
            <w:pPr>
              <w:rPr>
                <w:rFonts w:cstheme="minorHAnsi"/>
                <w:sz w:val="16"/>
                <w:szCs w:val="16"/>
                <w:u w:val="single"/>
              </w:rPr>
            </w:pPr>
          </w:p>
        </w:tc>
        <w:tc>
          <w:tcPr>
            <w:tcW w:w="457" w:type="dxa"/>
          </w:tcPr>
          <w:p w14:paraId="1FB017F0" w14:textId="4588FB60" w:rsidR="00A822F6" w:rsidRDefault="00A822F6" w:rsidP="00C974EC">
            <w:pPr>
              <w:rPr>
                <w:rFonts w:cstheme="minorHAnsi"/>
                <w:sz w:val="16"/>
                <w:szCs w:val="16"/>
                <w:u w:val="single"/>
              </w:rPr>
            </w:pPr>
            <w:r>
              <w:rPr>
                <w:rFonts w:cstheme="minorHAnsi"/>
                <w:sz w:val="16"/>
                <w:szCs w:val="16"/>
                <w:u w:val="single"/>
              </w:rPr>
              <w:t>X</w:t>
            </w:r>
          </w:p>
        </w:tc>
        <w:tc>
          <w:tcPr>
            <w:tcW w:w="304" w:type="dxa"/>
          </w:tcPr>
          <w:p w14:paraId="41930451" w14:textId="77777777" w:rsidR="00A822F6" w:rsidRPr="00DA2503" w:rsidRDefault="00A822F6" w:rsidP="00C974EC">
            <w:pPr>
              <w:rPr>
                <w:rFonts w:cstheme="minorHAnsi"/>
                <w:sz w:val="16"/>
                <w:szCs w:val="16"/>
                <w:u w:val="single"/>
              </w:rPr>
            </w:pPr>
          </w:p>
        </w:tc>
        <w:tc>
          <w:tcPr>
            <w:tcW w:w="307" w:type="dxa"/>
          </w:tcPr>
          <w:p w14:paraId="40195EC2" w14:textId="33207AB3" w:rsidR="00A822F6" w:rsidRDefault="00A822F6" w:rsidP="00C974EC">
            <w:pPr>
              <w:rPr>
                <w:rFonts w:cstheme="minorHAnsi"/>
                <w:sz w:val="16"/>
                <w:szCs w:val="16"/>
                <w:u w:val="single"/>
              </w:rPr>
            </w:pPr>
            <w:r>
              <w:rPr>
                <w:rFonts w:cstheme="minorHAnsi"/>
                <w:sz w:val="16"/>
                <w:szCs w:val="16"/>
                <w:u w:val="single"/>
              </w:rPr>
              <w:t>X</w:t>
            </w:r>
          </w:p>
        </w:tc>
        <w:tc>
          <w:tcPr>
            <w:tcW w:w="2099" w:type="dxa"/>
          </w:tcPr>
          <w:p w14:paraId="28550F52" w14:textId="77777777" w:rsidR="00A822F6" w:rsidRPr="00DA2503" w:rsidRDefault="00A822F6" w:rsidP="00C974EC">
            <w:pPr>
              <w:rPr>
                <w:rFonts w:cstheme="minorHAnsi"/>
                <w:sz w:val="16"/>
                <w:szCs w:val="16"/>
                <w:u w:val="single"/>
              </w:rPr>
            </w:pPr>
          </w:p>
        </w:tc>
        <w:tc>
          <w:tcPr>
            <w:tcW w:w="2087" w:type="dxa"/>
          </w:tcPr>
          <w:p w14:paraId="62398445" w14:textId="3AB8EC35" w:rsidR="00A822F6" w:rsidRPr="00A822F6" w:rsidRDefault="00A822F6" w:rsidP="00C974EC">
            <w:pPr>
              <w:rPr>
                <w:rFonts w:cstheme="minorHAnsi"/>
                <w:sz w:val="16"/>
                <w:szCs w:val="16"/>
              </w:rPr>
            </w:pPr>
            <w:r>
              <w:rPr>
                <w:rFonts w:cstheme="minorHAnsi"/>
                <w:sz w:val="16"/>
                <w:szCs w:val="16"/>
              </w:rPr>
              <w:t>High Impact Instruction</w:t>
            </w:r>
          </w:p>
        </w:tc>
      </w:tr>
      <w:tr w:rsidR="00A822F6" w:rsidRPr="00657690" w14:paraId="5E41061E" w14:textId="77777777" w:rsidTr="00BA5304">
        <w:trPr>
          <w:trHeight w:val="490"/>
        </w:trPr>
        <w:tc>
          <w:tcPr>
            <w:tcW w:w="2747" w:type="dxa"/>
          </w:tcPr>
          <w:p w14:paraId="458CB8D6" w14:textId="04793A03" w:rsidR="00A822F6" w:rsidRDefault="00A822F6" w:rsidP="00C974EC">
            <w:pPr>
              <w:rPr>
                <w:rFonts w:cstheme="minorHAnsi"/>
                <w:sz w:val="16"/>
                <w:szCs w:val="16"/>
              </w:rPr>
            </w:pPr>
            <w:r>
              <w:rPr>
                <w:rFonts w:cstheme="minorHAnsi"/>
                <w:sz w:val="16"/>
                <w:szCs w:val="16"/>
              </w:rPr>
              <w:t>Family Math Night</w:t>
            </w:r>
          </w:p>
        </w:tc>
        <w:tc>
          <w:tcPr>
            <w:tcW w:w="1574" w:type="dxa"/>
            <w:gridSpan w:val="2"/>
          </w:tcPr>
          <w:p w14:paraId="429BCED2" w14:textId="6D58DC59" w:rsidR="00A822F6" w:rsidRPr="00A822F6" w:rsidRDefault="00A822F6" w:rsidP="00C974EC">
            <w:pPr>
              <w:rPr>
                <w:rFonts w:cstheme="minorHAnsi"/>
                <w:sz w:val="16"/>
                <w:szCs w:val="16"/>
              </w:rPr>
            </w:pPr>
            <w:r w:rsidRPr="00A822F6">
              <w:rPr>
                <w:rFonts w:cstheme="minorHAnsi"/>
                <w:sz w:val="16"/>
                <w:szCs w:val="16"/>
              </w:rPr>
              <w:t>Students will use learned math skills to engage in real world application.</w:t>
            </w:r>
          </w:p>
        </w:tc>
        <w:tc>
          <w:tcPr>
            <w:tcW w:w="1479" w:type="dxa"/>
          </w:tcPr>
          <w:p w14:paraId="6E5A2966" w14:textId="42E93910" w:rsidR="00A822F6" w:rsidRDefault="00A822F6" w:rsidP="00C974EC">
            <w:pPr>
              <w:rPr>
                <w:rFonts w:cstheme="minorHAnsi"/>
                <w:sz w:val="16"/>
                <w:szCs w:val="16"/>
              </w:rPr>
            </w:pPr>
            <w:r>
              <w:rPr>
                <w:rFonts w:cstheme="minorHAnsi"/>
                <w:sz w:val="16"/>
                <w:szCs w:val="16"/>
              </w:rPr>
              <w:t>March, 2021</w:t>
            </w:r>
          </w:p>
        </w:tc>
        <w:tc>
          <w:tcPr>
            <w:tcW w:w="304" w:type="dxa"/>
          </w:tcPr>
          <w:p w14:paraId="13F32977" w14:textId="77777777" w:rsidR="00A822F6" w:rsidRPr="00DA2503" w:rsidRDefault="00A822F6" w:rsidP="00C974EC">
            <w:pPr>
              <w:rPr>
                <w:rFonts w:cstheme="minorHAnsi"/>
                <w:sz w:val="16"/>
                <w:szCs w:val="16"/>
                <w:u w:val="single"/>
              </w:rPr>
            </w:pPr>
          </w:p>
        </w:tc>
        <w:tc>
          <w:tcPr>
            <w:tcW w:w="457" w:type="dxa"/>
          </w:tcPr>
          <w:p w14:paraId="728A73FF" w14:textId="083EFE9F" w:rsidR="00A822F6" w:rsidRDefault="00A822F6" w:rsidP="00C974EC">
            <w:pPr>
              <w:rPr>
                <w:rFonts w:cstheme="minorHAnsi"/>
                <w:sz w:val="16"/>
                <w:szCs w:val="16"/>
                <w:u w:val="single"/>
              </w:rPr>
            </w:pPr>
            <w:r>
              <w:rPr>
                <w:rFonts w:cstheme="minorHAnsi"/>
                <w:sz w:val="16"/>
                <w:szCs w:val="16"/>
                <w:u w:val="single"/>
              </w:rPr>
              <w:t>X</w:t>
            </w:r>
          </w:p>
        </w:tc>
        <w:tc>
          <w:tcPr>
            <w:tcW w:w="304" w:type="dxa"/>
          </w:tcPr>
          <w:p w14:paraId="4490FF90" w14:textId="77777777" w:rsidR="00A822F6" w:rsidRPr="00DA2503" w:rsidRDefault="00A822F6" w:rsidP="00C974EC">
            <w:pPr>
              <w:rPr>
                <w:rFonts w:cstheme="minorHAnsi"/>
                <w:sz w:val="16"/>
                <w:szCs w:val="16"/>
                <w:u w:val="single"/>
              </w:rPr>
            </w:pPr>
          </w:p>
        </w:tc>
        <w:tc>
          <w:tcPr>
            <w:tcW w:w="307" w:type="dxa"/>
          </w:tcPr>
          <w:p w14:paraId="09A90FF5" w14:textId="73BACB23" w:rsidR="00A822F6" w:rsidRDefault="00A822F6" w:rsidP="00C974EC">
            <w:pPr>
              <w:rPr>
                <w:rFonts w:cstheme="minorHAnsi"/>
                <w:sz w:val="16"/>
                <w:szCs w:val="16"/>
                <w:u w:val="single"/>
              </w:rPr>
            </w:pPr>
            <w:r>
              <w:rPr>
                <w:rFonts w:cstheme="minorHAnsi"/>
                <w:sz w:val="16"/>
                <w:szCs w:val="16"/>
                <w:u w:val="single"/>
              </w:rPr>
              <w:t>X</w:t>
            </w:r>
          </w:p>
        </w:tc>
        <w:tc>
          <w:tcPr>
            <w:tcW w:w="2099" w:type="dxa"/>
          </w:tcPr>
          <w:p w14:paraId="35D5D8E9" w14:textId="1B1FF5A5" w:rsidR="00A822F6" w:rsidRPr="00A822F6" w:rsidRDefault="00A822F6" w:rsidP="00C974EC">
            <w:pPr>
              <w:rPr>
                <w:rFonts w:cstheme="minorHAnsi"/>
                <w:sz w:val="16"/>
                <w:szCs w:val="16"/>
              </w:rPr>
            </w:pPr>
            <w:r w:rsidRPr="00A822F6">
              <w:rPr>
                <w:rFonts w:cstheme="minorHAnsi"/>
                <w:sz w:val="16"/>
                <w:szCs w:val="16"/>
              </w:rPr>
              <w:t>Families will engage in solving real application math problems.</w:t>
            </w:r>
          </w:p>
        </w:tc>
        <w:tc>
          <w:tcPr>
            <w:tcW w:w="2087" w:type="dxa"/>
          </w:tcPr>
          <w:p w14:paraId="67EF313E" w14:textId="4A48718B" w:rsidR="00A822F6" w:rsidRDefault="00A822F6" w:rsidP="00C974EC">
            <w:pPr>
              <w:rPr>
                <w:rFonts w:cstheme="minorHAnsi"/>
                <w:sz w:val="16"/>
                <w:szCs w:val="16"/>
              </w:rPr>
            </w:pPr>
            <w:r>
              <w:rPr>
                <w:rFonts w:cstheme="minorHAnsi"/>
                <w:sz w:val="16"/>
                <w:szCs w:val="16"/>
              </w:rPr>
              <w:t>High Impact Instruction</w:t>
            </w:r>
          </w:p>
        </w:tc>
      </w:tr>
      <w:tr w:rsidR="00A822F6" w:rsidRPr="00657690" w14:paraId="6B0AD352" w14:textId="77777777" w:rsidTr="00BA5304">
        <w:trPr>
          <w:trHeight w:val="490"/>
        </w:trPr>
        <w:tc>
          <w:tcPr>
            <w:tcW w:w="2747" w:type="dxa"/>
          </w:tcPr>
          <w:p w14:paraId="546852EA" w14:textId="11B84DEF" w:rsidR="00A822F6" w:rsidRDefault="00A822F6" w:rsidP="00C974EC">
            <w:pPr>
              <w:rPr>
                <w:rFonts w:cstheme="minorHAnsi"/>
                <w:sz w:val="16"/>
                <w:szCs w:val="16"/>
              </w:rPr>
            </w:pPr>
            <w:r>
              <w:rPr>
                <w:rFonts w:cstheme="minorHAnsi"/>
                <w:sz w:val="16"/>
                <w:szCs w:val="16"/>
              </w:rPr>
              <w:t>Wrangler Community Night</w:t>
            </w:r>
          </w:p>
        </w:tc>
        <w:tc>
          <w:tcPr>
            <w:tcW w:w="1574" w:type="dxa"/>
            <w:gridSpan w:val="2"/>
          </w:tcPr>
          <w:p w14:paraId="4141B3F3" w14:textId="77777777" w:rsidR="00A822F6" w:rsidRPr="00DA2503" w:rsidRDefault="00A822F6" w:rsidP="00C974EC">
            <w:pPr>
              <w:rPr>
                <w:rFonts w:cstheme="minorHAnsi"/>
                <w:sz w:val="16"/>
                <w:szCs w:val="16"/>
                <w:u w:val="single"/>
              </w:rPr>
            </w:pPr>
          </w:p>
        </w:tc>
        <w:tc>
          <w:tcPr>
            <w:tcW w:w="1479" w:type="dxa"/>
          </w:tcPr>
          <w:p w14:paraId="10A13C0F" w14:textId="3B915D75" w:rsidR="00A822F6" w:rsidRDefault="00A822F6" w:rsidP="00C974EC">
            <w:pPr>
              <w:rPr>
                <w:rFonts w:cstheme="minorHAnsi"/>
                <w:sz w:val="16"/>
                <w:szCs w:val="16"/>
              </w:rPr>
            </w:pPr>
            <w:r>
              <w:rPr>
                <w:rFonts w:cstheme="minorHAnsi"/>
                <w:sz w:val="16"/>
                <w:szCs w:val="16"/>
              </w:rPr>
              <w:t>April, 2021</w:t>
            </w:r>
          </w:p>
        </w:tc>
        <w:tc>
          <w:tcPr>
            <w:tcW w:w="304" w:type="dxa"/>
          </w:tcPr>
          <w:p w14:paraId="1489C991" w14:textId="77777777" w:rsidR="00A822F6" w:rsidRPr="00DA2503" w:rsidRDefault="00A822F6" w:rsidP="00C974EC">
            <w:pPr>
              <w:rPr>
                <w:rFonts w:cstheme="minorHAnsi"/>
                <w:sz w:val="16"/>
                <w:szCs w:val="16"/>
                <w:u w:val="single"/>
              </w:rPr>
            </w:pPr>
          </w:p>
        </w:tc>
        <w:tc>
          <w:tcPr>
            <w:tcW w:w="457" w:type="dxa"/>
          </w:tcPr>
          <w:p w14:paraId="05068969" w14:textId="52BB1863" w:rsidR="00A822F6" w:rsidRDefault="00A822F6" w:rsidP="00C974EC">
            <w:pPr>
              <w:rPr>
                <w:rFonts w:cstheme="minorHAnsi"/>
                <w:sz w:val="16"/>
                <w:szCs w:val="16"/>
                <w:u w:val="single"/>
              </w:rPr>
            </w:pPr>
            <w:r>
              <w:rPr>
                <w:rFonts w:cstheme="minorHAnsi"/>
                <w:sz w:val="16"/>
                <w:szCs w:val="16"/>
                <w:u w:val="single"/>
              </w:rPr>
              <w:t>X</w:t>
            </w:r>
          </w:p>
        </w:tc>
        <w:tc>
          <w:tcPr>
            <w:tcW w:w="304" w:type="dxa"/>
          </w:tcPr>
          <w:p w14:paraId="66D22A6E" w14:textId="77777777" w:rsidR="00A822F6" w:rsidRPr="00DA2503" w:rsidRDefault="00A822F6" w:rsidP="00C974EC">
            <w:pPr>
              <w:rPr>
                <w:rFonts w:cstheme="minorHAnsi"/>
                <w:sz w:val="16"/>
                <w:szCs w:val="16"/>
                <w:u w:val="single"/>
              </w:rPr>
            </w:pPr>
          </w:p>
        </w:tc>
        <w:tc>
          <w:tcPr>
            <w:tcW w:w="307" w:type="dxa"/>
          </w:tcPr>
          <w:p w14:paraId="27B29B06" w14:textId="6EA3615C" w:rsidR="00A822F6" w:rsidRDefault="00A822F6" w:rsidP="00C974EC">
            <w:pPr>
              <w:rPr>
                <w:rFonts w:cstheme="minorHAnsi"/>
                <w:sz w:val="16"/>
                <w:szCs w:val="16"/>
                <w:u w:val="single"/>
              </w:rPr>
            </w:pPr>
            <w:r>
              <w:rPr>
                <w:rFonts w:cstheme="minorHAnsi"/>
                <w:sz w:val="16"/>
                <w:szCs w:val="16"/>
                <w:u w:val="single"/>
              </w:rPr>
              <w:t>X</w:t>
            </w:r>
          </w:p>
        </w:tc>
        <w:tc>
          <w:tcPr>
            <w:tcW w:w="2099" w:type="dxa"/>
          </w:tcPr>
          <w:p w14:paraId="09F1FF96" w14:textId="17041A2C" w:rsidR="00A822F6" w:rsidRPr="00A822F6" w:rsidRDefault="00A822F6" w:rsidP="00C974EC">
            <w:pPr>
              <w:rPr>
                <w:rFonts w:cstheme="minorHAnsi"/>
                <w:sz w:val="16"/>
                <w:szCs w:val="16"/>
              </w:rPr>
            </w:pPr>
            <w:r w:rsidRPr="00A822F6">
              <w:rPr>
                <w:rFonts w:cstheme="minorHAnsi"/>
                <w:sz w:val="16"/>
                <w:szCs w:val="16"/>
              </w:rPr>
              <w:t>Summer resources will be shared with families (i.e. Summer Camps, YMCA, Parks and Recreation, Public Library)</w:t>
            </w:r>
          </w:p>
        </w:tc>
        <w:tc>
          <w:tcPr>
            <w:tcW w:w="2087" w:type="dxa"/>
          </w:tcPr>
          <w:p w14:paraId="23E6DF22" w14:textId="5C946A22" w:rsidR="00A822F6" w:rsidRDefault="00A822F6" w:rsidP="00C974EC">
            <w:pPr>
              <w:rPr>
                <w:rFonts w:cstheme="minorHAnsi"/>
                <w:sz w:val="16"/>
                <w:szCs w:val="16"/>
              </w:rPr>
            </w:pPr>
            <w:r>
              <w:rPr>
                <w:rFonts w:cstheme="minorHAnsi"/>
                <w:sz w:val="16"/>
                <w:szCs w:val="16"/>
              </w:rPr>
              <w:t>Collaborative Culture</w:t>
            </w:r>
          </w:p>
        </w:tc>
      </w:tr>
      <w:tr w:rsidR="0017252A" w:rsidRPr="00657690" w14:paraId="02C09410" w14:textId="77777777" w:rsidTr="00797D66">
        <w:trPr>
          <w:trHeight w:val="426"/>
        </w:trPr>
        <w:tc>
          <w:tcPr>
            <w:tcW w:w="3889" w:type="dxa"/>
            <w:gridSpan w:val="2"/>
          </w:tcPr>
          <w:p w14:paraId="64A8BD21" w14:textId="77777777" w:rsidR="0017252A" w:rsidRDefault="0017252A" w:rsidP="00C974EC">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386C99D8" w14:textId="77777777" w:rsidR="0017252A" w:rsidRDefault="0017252A" w:rsidP="00C974EC">
            <w:pPr>
              <w:rPr>
                <w:rFonts w:cstheme="minorHAnsi"/>
                <w:b/>
                <w:sz w:val="16"/>
                <w:szCs w:val="16"/>
              </w:rPr>
            </w:pPr>
          </w:p>
          <w:p w14:paraId="3956BACD" w14:textId="77777777" w:rsidR="0017252A" w:rsidRPr="0080796F" w:rsidRDefault="0017252A" w:rsidP="00C974EC">
            <w:pPr>
              <w:rPr>
                <w:rFonts w:cstheme="minorHAnsi"/>
                <w:b/>
                <w:sz w:val="16"/>
                <w:szCs w:val="16"/>
                <w:u w:val="single"/>
              </w:rPr>
            </w:pPr>
          </w:p>
        </w:tc>
        <w:tc>
          <w:tcPr>
            <w:tcW w:w="7469" w:type="dxa"/>
            <w:gridSpan w:val="8"/>
          </w:tcPr>
          <w:p w14:paraId="438FE7E8" w14:textId="3CF291FA" w:rsidR="0017252A" w:rsidRPr="00BA5304" w:rsidRDefault="001E4CAB" w:rsidP="00C974EC">
            <w:pPr>
              <w:rPr>
                <w:rFonts w:cstheme="minorHAnsi"/>
                <w:bCs/>
                <w:color w:val="FF0000"/>
                <w:sz w:val="18"/>
                <w:szCs w:val="18"/>
              </w:rPr>
            </w:pPr>
            <w:r>
              <w:rPr>
                <w:rFonts w:cstheme="minorHAnsi"/>
                <w:bCs/>
                <w:sz w:val="18"/>
                <w:szCs w:val="18"/>
              </w:rPr>
              <w:t>FSA Parent Night, Title 1 Annual Meeting in August, PMP or Parent/Teacher Conferences, Curriculum Nights (ELA, Math, and Science)</w:t>
            </w:r>
          </w:p>
        </w:tc>
      </w:tr>
      <w:tr w:rsidR="0017252A" w:rsidRPr="00657690" w14:paraId="49AB3335" w14:textId="77777777" w:rsidTr="00B853C1">
        <w:trPr>
          <w:trHeight w:val="438"/>
        </w:trPr>
        <w:tc>
          <w:tcPr>
            <w:tcW w:w="3889" w:type="dxa"/>
            <w:gridSpan w:val="2"/>
          </w:tcPr>
          <w:p w14:paraId="30FCE90E" w14:textId="77777777" w:rsidR="0017252A" w:rsidRPr="0080796F" w:rsidRDefault="0017252A" w:rsidP="00C974EC">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71857D40" w14:textId="77777777" w:rsidR="0017252A" w:rsidRDefault="0017252A" w:rsidP="00C974EC">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2922F5D0" w14:textId="77777777" w:rsidR="0017252A" w:rsidRDefault="0017252A" w:rsidP="00C974EC">
            <w:pPr>
              <w:rPr>
                <w:rFonts w:cstheme="minorHAnsi"/>
                <w:b/>
                <w:sz w:val="16"/>
                <w:szCs w:val="16"/>
              </w:rPr>
            </w:pPr>
          </w:p>
          <w:p w14:paraId="3D3D0641" w14:textId="77777777" w:rsidR="0017252A" w:rsidRPr="0080796F" w:rsidRDefault="0017252A" w:rsidP="00C974EC">
            <w:pPr>
              <w:rPr>
                <w:rFonts w:cstheme="minorHAnsi"/>
                <w:b/>
                <w:sz w:val="16"/>
                <w:szCs w:val="16"/>
                <w:u w:val="single"/>
              </w:rPr>
            </w:pPr>
          </w:p>
        </w:tc>
        <w:tc>
          <w:tcPr>
            <w:tcW w:w="7469" w:type="dxa"/>
            <w:gridSpan w:val="8"/>
          </w:tcPr>
          <w:p w14:paraId="4DAC646B" w14:textId="77777777" w:rsidR="001E4CAB" w:rsidRDefault="001E4CAB" w:rsidP="001E4CAB">
            <w:pPr>
              <w:rPr>
                <w:rFonts w:cstheme="minorHAnsi"/>
                <w:bCs/>
                <w:sz w:val="18"/>
                <w:szCs w:val="18"/>
              </w:rPr>
            </w:pPr>
            <w:r>
              <w:rPr>
                <w:rFonts w:cstheme="minorHAnsi"/>
                <w:bCs/>
                <w:sz w:val="18"/>
                <w:szCs w:val="18"/>
              </w:rPr>
              <w:t>Surveys, parent feedback after events, SAC meetings, PTA meetings</w:t>
            </w:r>
          </w:p>
          <w:p w14:paraId="69952B18" w14:textId="77777777" w:rsidR="001E4CAB" w:rsidRDefault="001E4CAB" w:rsidP="001E4CAB">
            <w:pPr>
              <w:rPr>
                <w:rFonts w:cstheme="minorHAnsi"/>
                <w:bCs/>
                <w:sz w:val="18"/>
                <w:szCs w:val="18"/>
              </w:rPr>
            </w:pPr>
          </w:p>
          <w:p w14:paraId="65C4CAF6" w14:textId="77777777" w:rsidR="0017252A" w:rsidRPr="00BB75F6" w:rsidRDefault="0017252A" w:rsidP="00C974EC">
            <w:pPr>
              <w:rPr>
                <w:rFonts w:cstheme="minorHAnsi"/>
                <w:b/>
                <w:sz w:val="18"/>
                <w:szCs w:val="18"/>
                <w:u w:val="single"/>
              </w:rPr>
            </w:pPr>
          </w:p>
        </w:tc>
      </w:tr>
      <w:tr w:rsidR="0017252A" w:rsidRPr="00657690" w14:paraId="0BAD0405" w14:textId="77777777" w:rsidTr="000639B2">
        <w:trPr>
          <w:trHeight w:val="426"/>
        </w:trPr>
        <w:tc>
          <w:tcPr>
            <w:tcW w:w="3889" w:type="dxa"/>
            <w:gridSpan w:val="2"/>
          </w:tcPr>
          <w:p w14:paraId="47D84B0D" w14:textId="77777777" w:rsidR="0017252A" w:rsidRDefault="0017252A" w:rsidP="00C974EC">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4FC4008C" w14:textId="77777777" w:rsidR="0017252A" w:rsidRDefault="0017252A" w:rsidP="00C974EC">
            <w:pPr>
              <w:rPr>
                <w:rFonts w:cstheme="minorHAnsi"/>
                <w:b/>
                <w:sz w:val="16"/>
                <w:szCs w:val="16"/>
              </w:rPr>
            </w:pPr>
          </w:p>
          <w:p w14:paraId="2D55D7FF" w14:textId="77777777" w:rsidR="0017252A" w:rsidRPr="0080796F" w:rsidRDefault="0017252A" w:rsidP="00C974EC">
            <w:pPr>
              <w:rPr>
                <w:rFonts w:cstheme="minorHAnsi"/>
                <w:b/>
                <w:sz w:val="16"/>
                <w:szCs w:val="16"/>
                <w:u w:val="single"/>
              </w:rPr>
            </w:pPr>
          </w:p>
        </w:tc>
        <w:tc>
          <w:tcPr>
            <w:tcW w:w="7469" w:type="dxa"/>
            <w:gridSpan w:val="8"/>
          </w:tcPr>
          <w:p w14:paraId="44534169" w14:textId="77777777" w:rsidR="0017252A" w:rsidRDefault="001E4CAB" w:rsidP="00C974EC">
            <w:pPr>
              <w:rPr>
                <w:rFonts w:cstheme="minorHAnsi"/>
                <w:bCs/>
                <w:sz w:val="18"/>
                <w:szCs w:val="18"/>
              </w:rPr>
            </w:pPr>
            <w:r>
              <w:rPr>
                <w:rFonts w:cstheme="minorHAnsi"/>
                <w:bCs/>
                <w:sz w:val="18"/>
                <w:szCs w:val="18"/>
              </w:rPr>
              <w:t>The ESOL Resource Teacher and Instructional Assistant attend many events to translate for families.</w:t>
            </w:r>
          </w:p>
          <w:p w14:paraId="4F698F92" w14:textId="77777777" w:rsidR="001E4CAB" w:rsidRDefault="001E4CAB" w:rsidP="00C974EC">
            <w:pPr>
              <w:rPr>
                <w:rFonts w:cstheme="minorHAnsi"/>
                <w:bCs/>
                <w:sz w:val="18"/>
                <w:szCs w:val="18"/>
              </w:rPr>
            </w:pPr>
          </w:p>
          <w:p w14:paraId="70E7E79A" w14:textId="58E8957F" w:rsidR="001E4CAB" w:rsidRPr="00BB75F6" w:rsidRDefault="001E4CAB" w:rsidP="00C974EC">
            <w:pPr>
              <w:rPr>
                <w:rFonts w:cstheme="minorHAnsi"/>
                <w:b/>
                <w:sz w:val="18"/>
                <w:szCs w:val="18"/>
                <w:u w:val="single"/>
              </w:rPr>
            </w:pPr>
            <w:r>
              <w:rPr>
                <w:rFonts w:cstheme="minorHAnsi"/>
                <w:bCs/>
                <w:sz w:val="18"/>
                <w:szCs w:val="18"/>
              </w:rPr>
              <w:t>Flyers will also be translated and sent to families in native language (Spanish).</w:t>
            </w:r>
          </w:p>
        </w:tc>
      </w:tr>
      <w:tr w:rsidR="001E4CAB" w:rsidRPr="00657690" w14:paraId="76099D11" w14:textId="77777777" w:rsidTr="0067438A">
        <w:trPr>
          <w:trHeight w:val="275"/>
        </w:trPr>
        <w:tc>
          <w:tcPr>
            <w:tcW w:w="3889" w:type="dxa"/>
            <w:gridSpan w:val="2"/>
          </w:tcPr>
          <w:p w14:paraId="077FFE13" w14:textId="77777777" w:rsidR="001E4CAB" w:rsidRDefault="001E4CAB" w:rsidP="001E4CAB">
            <w:pPr>
              <w:rPr>
                <w:rFonts w:cstheme="minorHAnsi"/>
                <w:b/>
                <w:sz w:val="16"/>
                <w:szCs w:val="16"/>
              </w:rPr>
            </w:pPr>
            <w:r>
              <w:rPr>
                <w:rFonts w:cstheme="minorHAnsi"/>
                <w:b/>
                <w:sz w:val="16"/>
                <w:szCs w:val="16"/>
              </w:rPr>
              <w:lastRenderedPageBreak/>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5442D29A" w14:textId="77777777" w:rsidR="001E4CAB" w:rsidRDefault="001E4CAB" w:rsidP="001E4CAB">
            <w:pPr>
              <w:rPr>
                <w:rFonts w:cstheme="minorHAnsi"/>
                <w:b/>
                <w:sz w:val="16"/>
                <w:szCs w:val="16"/>
              </w:rPr>
            </w:pPr>
          </w:p>
          <w:p w14:paraId="22964486" w14:textId="77777777" w:rsidR="001E4CAB" w:rsidRPr="0080796F" w:rsidRDefault="001E4CAB" w:rsidP="001E4CAB">
            <w:pPr>
              <w:rPr>
                <w:rFonts w:cstheme="minorHAnsi"/>
                <w:b/>
                <w:sz w:val="16"/>
                <w:szCs w:val="16"/>
                <w:u w:val="single"/>
              </w:rPr>
            </w:pPr>
          </w:p>
        </w:tc>
        <w:tc>
          <w:tcPr>
            <w:tcW w:w="7469" w:type="dxa"/>
            <w:gridSpan w:val="8"/>
          </w:tcPr>
          <w:p w14:paraId="2BAF101B" w14:textId="7CF8B250" w:rsidR="001E4CAB" w:rsidRPr="00BB75F6" w:rsidRDefault="001E4CAB" w:rsidP="001E4CAB">
            <w:pPr>
              <w:rPr>
                <w:rFonts w:cstheme="minorHAnsi"/>
                <w:b/>
                <w:sz w:val="18"/>
                <w:szCs w:val="18"/>
                <w:u w:val="single"/>
              </w:rPr>
            </w:pPr>
            <w:r>
              <w:rPr>
                <w:rFonts w:cstheme="minorHAnsi"/>
                <w:bCs/>
                <w:sz w:val="18"/>
                <w:szCs w:val="18"/>
              </w:rPr>
              <w:t>Transportation, work schedules</w:t>
            </w:r>
          </w:p>
        </w:tc>
      </w:tr>
      <w:tr w:rsidR="001E4CAB" w:rsidRPr="00657690" w14:paraId="18462FEC" w14:textId="77777777" w:rsidTr="00295733">
        <w:trPr>
          <w:trHeight w:val="275"/>
        </w:trPr>
        <w:tc>
          <w:tcPr>
            <w:tcW w:w="3889" w:type="dxa"/>
            <w:gridSpan w:val="2"/>
          </w:tcPr>
          <w:p w14:paraId="69DB9D65" w14:textId="77777777" w:rsidR="001E4CAB" w:rsidRPr="006701B9" w:rsidRDefault="001E4CAB" w:rsidP="001E4CAB">
            <w:pPr>
              <w:rPr>
                <w:rFonts w:cstheme="minorHAnsi"/>
                <w:b/>
                <w:sz w:val="16"/>
                <w:szCs w:val="16"/>
              </w:rPr>
            </w:pPr>
            <w:r w:rsidRPr="006701B9">
              <w:rPr>
                <w:rFonts w:cstheme="minorHAnsi"/>
                <w:b/>
                <w:sz w:val="16"/>
                <w:szCs w:val="16"/>
              </w:rPr>
              <w:t>How are flexible dates and times for meetings, events and/or workshops offered?  (Give examples)</w:t>
            </w:r>
          </w:p>
          <w:p w14:paraId="29320E39" w14:textId="77777777" w:rsidR="001E4CAB" w:rsidRDefault="001E4CAB" w:rsidP="001E4CAB">
            <w:pPr>
              <w:rPr>
                <w:rFonts w:cstheme="minorHAnsi"/>
                <w:b/>
                <w:sz w:val="16"/>
                <w:szCs w:val="16"/>
              </w:rPr>
            </w:pPr>
          </w:p>
          <w:p w14:paraId="00587515" w14:textId="77777777" w:rsidR="001E4CAB" w:rsidRPr="0080796F" w:rsidRDefault="001E4CAB" w:rsidP="001E4CAB">
            <w:pPr>
              <w:rPr>
                <w:rFonts w:cstheme="minorHAnsi"/>
                <w:b/>
                <w:sz w:val="16"/>
                <w:szCs w:val="16"/>
              </w:rPr>
            </w:pPr>
          </w:p>
        </w:tc>
        <w:tc>
          <w:tcPr>
            <w:tcW w:w="7469" w:type="dxa"/>
            <w:gridSpan w:val="8"/>
          </w:tcPr>
          <w:p w14:paraId="2625EEC8" w14:textId="7E9E94B2" w:rsidR="001E4CAB" w:rsidRPr="00BB75F6" w:rsidRDefault="001E4CAB" w:rsidP="001E4CAB">
            <w:pPr>
              <w:rPr>
                <w:rFonts w:cstheme="minorHAnsi"/>
                <w:b/>
                <w:sz w:val="18"/>
                <w:szCs w:val="18"/>
                <w:u w:val="single"/>
              </w:rPr>
            </w:pPr>
            <w:r>
              <w:rPr>
                <w:rFonts w:cstheme="minorHAnsi"/>
                <w:bCs/>
                <w:sz w:val="18"/>
                <w:szCs w:val="18"/>
              </w:rPr>
              <w:t xml:space="preserve">Family conferences are scheduled throughout the day and evening to accommodate families.  SAC meetings are held before school.  School recognition ceremonies are held before school so that families can attend.   Some family events will be lunch and learns or offered via Facebook Live or other sources </w:t>
            </w:r>
            <w:r w:rsidR="00B15F5C">
              <w:rPr>
                <w:rFonts w:cstheme="minorHAnsi"/>
                <w:bCs/>
                <w:sz w:val="18"/>
                <w:szCs w:val="18"/>
              </w:rPr>
              <w:t>so families can view the live event (when applicable).</w:t>
            </w:r>
          </w:p>
        </w:tc>
      </w:tr>
      <w:tr w:rsidR="001E4CAB" w:rsidRPr="00657690" w14:paraId="50FC1A23" w14:textId="77777777" w:rsidTr="00FB7D2F">
        <w:trPr>
          <w:trHeight w:val="491"/>
        </w:trPr>
        <w:tc>
          <w:tcPr>
            <w:tcW w:w="3889" w:type="dxa"/>
            <w:gridSpan w:val="2"/>
          </w:tcPr>
          <w:p w14:paraId="57A92C3A" w14:textId="77777777" w:rsidR="001E4CAB" w:rsidRDefault="001E4CAB" w:rsidP="001E4CAB">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10128F74" w14:textId="77777777" w:rsidR="001E4CAB" w:rsidRDefault="001E4CAB" w:rsidP="001E4CAB">
            <w:pPr>
              <w:rPr>
                <w:rFonts w:eastAsia="Times New Roman" w:cstheme="minorHAnsi"/>
                <w:b/>
                <w:sz w:val="16"/>
                <w:szCs w:val="16"/>
              </w:rPr>
            </w:pPr>
          </w:p>
          <w:p w14:paraId="33161B93" w14:textId="77777777" w:rsidR="001E4CAB" w:rsidRPr="0080796F" w:rsidRDefault="001E4CAB" w:rsidP="001E4CAB">
            <w:pPr>
              <w:rPr>
                <w:rFonts w:cstheme="minorHAnsi"/>
                <w:b/>
                <w:sz w:val="16"/>
                <w:szCs w:val="16"/>
                <w:u w:val="single"/>
              </w:rPr>
            </w:pPr>
          </w:p>
        </w:tc>
        <w:tc>
          <w:tcPr>
            <w:tcW w:w="7469" w:type="dxa"/>
            <w:gridSpan w:val="8"/>
          </w:tcPr>
          <w:p w14:paraId="35F69D44" w14:textId="44E31209" w:rsidR="001E4CAB" w:rsidRPr="00BB75F6" w:rsidRDefault="00B15F5C" w:rsidP="001E4CAB">
            <w:pPr>
              <w:rPr>
                <w:rFonts w:cstheme="minorHAnsi"/>
                <w:b/>
                <w:sz w:val="18"/>
                <w:szCs w:val="18"/>
                <w:u w:val="single"/>
              </w:rPr>
            </w:pPr>
            <w:r>
              <w:rPr>
                <w:rFonts w:cstheme="minorHAnsi"/>
                <w:bCs/>
                <w:sz w:val="18"/>
                <w:szCs w:val="18"/>
              </w:rPr>
              <w:t>Accommodations are provided to any family members that need assistance.  The school facility is ADA compliant.</w:t>
            </w:r>
          </w:p>
        </w:tc>
      </w:tr>
    </w:tbl>
    <w:p w14:paraId="450DA30D" w14:textId="77777777" w:rsidR="00B62DE4" w:rsidRPr="00FF3581" w:rsidRDefault="00B62DE4" w:rsidP="00FF3581">
      <w:pPr>
        <w:pStyle w:val="ListParagraph"/>
        <w:spacing w:after="20" w:line="240" w:lineRule="auto"/>
        <w:ind w:left="360"/>
        <w:rPr>
          <w:sz w:val="20"/>
          <w:szCs w:val="20"/>
        </w:rPr>
      </w:pPr>
    </w:p>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6B45D1D0" w14:textId="5432A631" w:rsidR="00B15F5C" w:rsidRDefault="00B15F5C" w:rsidP="00B15F5C">
            <w:pPr>
              <w:rPr>
                <w:rFonts w:cstheme="minorHAnsi"/>
                <w:bCs/>
                <w:sz w:val="18"/>
                <w:szCs w:val="18"/>
              </w:rPr>
            </w:pPr>
            <w:r>
              <w:rPr>
                <w:rFonts w:cstheme="minorHAnsi"/>
                <w:bCs/>
                <w:sz w:val="18"/>
                <w:szCs w:val="18"/>
              </w:rPr>
              <w:t>Staff members utilize the PBIS Reward App and Remind 101 to communicate to families.  Other sources of communication include:</w:t>
            </w:r>
          </w:p>
          <w:p w14:paraId="60CDB5A3" w14:textId="77777777" w:rsidR="00B15F5C" w:rsidRDefault="00B15F5C" w:rsidP="00B15F5C">
            <w:pPr>
              <w:pStyle w:val="ListParagraph"/>
              <w:numPr>
                <w:ilvl w:val="0"/>
                <w:numId w:val="21"/>
              </w:numPr>
              <w:rPr>
                <w:rFonts w:cstheme="minorHAnsi"/>
                <w:bCs/>
                <w:sz w:val="18"/>
                <w:szCs w:val="18"/>
              </w:rPr>
            </w:pPr>
            <w:r w:rsidRPr="00B15F5C">
              <w:rPr>
                <w:rFonts w:cstheme="minorHAnsi"/>
                <w:bCs/>
                <w:sz w:val="18"/>
                <w:szCs w:val="18"/>
              </w:rPr>
              <w:t xml:space="preserve">School Messenger </w:t>
            </w:r>
          </w:p>
          <w:p w14:paraId="708EFFE3" w14:textId="03F636FD" w:rsidR="00B15F5C" w:rsidRPr="00B15F5C" w:rsidRDefault="00B15F5C" w:rsidP="00B15F5C">
            <w:pPr>
              <w:pStyle w:val="ListParagraph"/>
              <w:numPr>
                <w:ilvl w:val="0"/>
                <w:numId w:val="21"/>
              </w:numPr>
              <w:rPr>
                <w:rFonts w:cstheme="minorHAnsi"/>
                <w:bCs/>
                <w:sz w:val="18"/>
                <w:szCs w:val="18"/>
              </w:rPr>
            </w:pPr>
            <w:r>
              <w:rPr>
                <w:rFonts w:cstheme="minorHAnsi"/>
                <w:bCs/>
                <w:sz w:val="18"/>
                <w:szCs w:val="18"/>
              </w:rPr>
              <w:t>E</w:t>
            </w:r>
            <w:r w:rsidRPr="00B15F5C">
              <w:rPr>
                <w:rFonts w:cstheme="minorHAnsi"/>
                <w:bCs/>
                <w:sz w:val="18"/>
                <w:szCs w:val="18"/>
              </w:rPr>
              <w:t>mails</w:t>
            </w:r>
          </w:p>
          <w:p w14:paraId="38FB93E3" w14:textId="77777777" w:rsidR="00B15F5C" w:rsidRPr="00B15F5C" w:rsidRDefault="00B15F5C" w:rsidP="00B15F5C">
            <w:pPr>
              <w:pStyle w:val="ListParagraph"/>
              <w:numPr>
                <w:ilvl w:val="0"/>
                <w:numId w:val="21"/>
              </w:numPr>
              <w:rPr>
                <w:rFonts w:cstheme="minorHAnsi"/>
                <w:bCs/>
                <w:sz w:val="18"/>
                <w:szCs w:val="18"/>
              </w:rPr>
            </w:pPr>
            <w:r w:rsidRPr="00B15F5C">
              <w:rPr>
                <w:rFonts w:cstheme="minorHAnsi"/>
                <w:bCs/>
                <w:sz w:val="18"/>
                <w:szCs w:val="18"/>
              </w:rPr>
              <w:t>School Newsletter</w:t>
            </w:r>
          </w:p>
          <w:p w14:paraId="26653F03" w14:textId="4855F06E" w:rsidR="00B15F5C" w:rsidRDefault="00B15F5C" w:rsidP="00B15F5C">
            <w:pPr>
              <w:pStyle w:val="ListParagraph"/>
              <w:numPr>
                <w:ilvl w:val="0"/>
                <w:numId w:val="21"/>
              </w:numPr>
              <w:rPr>
                <w:rFonts w:cstheme="minorHAnsi"/>
                <w:bCs/>
                <w:sz w:val="18"/>
                <w:szCs w:val="18"/>
              </w:rPr>
            </w:pPr>
            <w:r w:rsidRPr="00B15F5C">
              <w:rPr>
                <w:rFonts w:cstheme="minorHAnsi"/>
                <w:bCs/>
                <w:sz w:val="18"/>
                <w:szCs w:val="18"/>
              </w:rPr>
              <w:t>Flyers of events</w:t>
            </w:r>
          </w:p>
          <w:p w14:paraId="23F57EE9" w14:textId="70132F28" w:rsidR="00B15F5C" w:rsidRPr="00B15F5C" w:rsidRDefault="00B15F5C" w:rsidP="00B15F5C">
            <w:pPr>
              <w:pStyle w:val="ListParagraph"/>
              <w:numPr>
                <w:ilvl w:val="0"/>
                <w:numId w:val="21"/>
              </w:numPr>
              <w:rPr>
                <w:rFonts w:cstheme="minorHAnsi"/>
                <w:bCs/>
                <w:sz w:val="18"/>
                <w:szCs w:val="18"/>
              </w:rPr>
            </w:pPr>
            <w:r>
              <w:rPr>
                <w:rFonts w:cstheme="minorHAnsi"/>
                <w:bCs/>
                <w:sz w:val="18"/>
                <w:szCs w:val="18"/>
              </w:rPr>
              <w:t>Phone calls</w:t>
            </w:r>
          </w:p>
          <w:p w14:paraId="4973C61E" w14:textId="152F1DE0" w:rsidR="00833FDB" w:rsidRPr="00B15F5C" w:rsidRDefault="00B15F5C" w:rsidP="00B15F5C">
            <w:pPr>
              <w:pStyle w:val="ListParagraph"/>
              <w:numPr>
                <w:ilvl w:val="0"/>
                <w:numId w:val="21"/>
              </w:numPr>
              <w:rPr>
                <w:rFonts w:cstheme="minorHAnsi"/>
                <w:b/>
                <w:sz w:val="18"/>
                <w:szCs w:val="18"/>
                <w:u w:val="single"/>
              </w:rPr>
            </w:pPr>
            <w:r w:rsidRPr="00B15F5C">
              <w:rPr>
                <w:rFonts w:cstheme="minorHAnsi"/>
                <w:bCs/>
                <w:sz w:val="18"/>
                <w:szCs w:val="18"/>
              </w:rPr>
              <w:t>Family and staff feedback on communication</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23"/>
        <w:gridCol w:w="3464"/>
        <w:gridCol w:w="2549"/>
        <w:gridCol w:w="1501"/>
        <w:gridCol w:w="1448"/>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77777777" w:rsidR="00470144" w:rsidRPr="00380EC9" w:rsidRDefault="00470144" w:rsidP="00512002">
            <w:pPr>
              <w:rPr>
                <w:rFonts w:cstheme="minorHAnsi"/>
                <w:sz w:val="16"/>
                <w:szCs w:val="16"/>
              </w:rPr>
            </w:pPr>
          </w:p>
          <w:p w14:paraId="300CC2C9" w14:textId="0B9B025A" w:rsidR="00470144" w:rsidRPr="00380EC9" w:rsidRDefault="00380EC9" w:rsidP="00512002">
            <w:pPr>
              <w:rPr>
                <w:rFonts w:cstheme="minorHAnsi"/>
                <w:sz w:val="16"/>
                <w:szCs w:val="16"/>
              </w:rPr>
            </w:pPr>
            <w:r w:rsidRPr="00380EC9">
              <w:rPr>
                <w:rFonts w:cstheme="minorHAnsi"/>
                <w:sz w:val="16"/>
                <w:szCs w:val="16"/>
              </w:rPr>
              <w:t>School Volunteers</w:t>
            </w:r>
          </w:p>
        </w:tc>
        <w:tc>
          <w:tcPr>
            <w:tcW w:w="3600" w:type="dxa"/>
          </w:tcPr>
          <w:p w14:paraId="74996AA7" w14:textId="782BDAA6" w:rsidR="00470144" w:rsidRPr="00380EC9" w:rsidRDefault="00380EC9" w:rsidP="00512002">
            <w:pPr>
              <w:rPr>
                <w:rFonts w:cstheme="minorHAnsi"/>
                <w:sz w:val="16"/>
                <w:szCs w:val="16"/>
              </w:rPr>
            </w:pPr>
            <w:r w:rsidRPr="00380EC9">
              <w:rPr>
                <w:rFonts w:cstheme="minorHAnsi"/>
                <w:sz w:val="16"/>
                <w:szCs w:val="16"/>
              </w:rPr>
              <w:t>Staff will learn ways to engage volunteers in the classroom.</w:t>
            </w:r>
          </w:p>
          <w:p w14:paraId="3C9D71C1" w14:textId="77777777" w:rsidR="00470144" w:rsidRPr="00380EC9" w:rsidRDefault="00470144" w:rsidP="00512002">
            <w:pPr>
              <w:rPr>
                <w:rFonts w:cstheme="minorHAnsi"/>
                <w:sz w:val="16"/>
                <w:szCs w:val="16"/>
              </w:rPr>
            </w:pPr>
          </w:p>
        </w:tc>
        <w:tc>
          <w:tcPr>
            <w:tcW w:w="2610" w:type="dxa"/>
          </w:tcPr>
          <w:p w14:paraId="7F21DCB0" w14:textId="66ED07BC" w:rsidR="00470144" w:rsidRPr="00380EC9" w:rsidRDefault="00380EC9" w:rsidP="00512002">
            <w:pPr>
              <w:rPr>
                <w:rFonts w:cstheme="minorHAnsi"/>
                <w:sz w:val="16"/>
                <w:szCs w:val="16"/>
              </w:rPr>
            </w:pPr>
            <w:r w:rsidRPr="00380EC9">
              <w:rPr>
                <w:rFonts w:cstheme="minorHAnsi"/>
                <w:sz w:val="16"/>
                <w:szCs w:val="16"/>
              </w:rPr>
              <w:t xml:space="preserve">Presenter </w:t>
            </w:r>
          </w:p>
        </w:tc>
        <w:tc>
          <w:tcPr>
            <w:tcW w:w="1530" w:type="dxa"/>
          </w:tcPr>
          <w:p w14:paraId="511C5B80" w14:textId="27ED6D27" w:rsidR="00470144" w:rsidRPr="00380EC9" w:rsidRDefault="00380EC9" w:rsidP="00512002">
            <w:pPr>
              <w:rPr>
                <w:rFonts w:cstheme="minorHAnsi"/>
                <w:sz w:val="16"/>
                <w:szCs w:val="16"/>
              </w:rPr>
            </w:pPr>
            <w:r w:rsidRPr="00380EC9">
              <w:rPr>
                <w:rFonts w:cstheme="minorHAnsi"/>
                <w:sz w:val="16"/>
                <w:szCs w:val="16"/>
              </w:rPr>
              <w:t>Woodland Staff</w:t>
            </w:r>
          </w:p>
        </w:tc>
        <w:tc>
          <w:tcPr>
            <w:tcW w:w="1170" w:type="dxa"/>
          </w:tcPr>
          <w:p w14:paraId="47EF183D" w14:textId="0A4860B4" w:rsidR="00470144" w:rsidRPr="00380EC9" w:rsidRDefault="00380EC9" w:rsidP="00512002">
            <w:pPr>
              <w:rPr>
                <w:rFonts w:cstheme="minorHAnsi"/>
                <w:sz w:val="16"/>
                <w:szCs w:val="16"/>
              </w:rPr>
            </w:pPr>
            <w:r w:rsidRPr="00380EC9">
              <w:rPr>
                <w:rFonts w:cstheme="minorHAnsi"/>
                <w:sz w:val="16"/>
                <w:szCs w:val="16"/>
              </w:rPr>
              <w:t>August/September</w:t>
            </w:r>
          </w:p>
        </w:tc>
      </w:tr>
      <w:tr w:rsidR="00470144" w14:paraId="4C3F1ECB" w14:textId="77777777" w:rsidTr="00CD086A">
        <w:trPr>
          <w:trHeight w:val="576"/>
        </w:trPr>
        <w:tc>
          <w:tcPr>
            <w:tcW w:w="1975" w:type="dxa"/>
          </w:tcPr>
          <w:p w14:paraId="64A9AC1A" w14:textId="77777777" w:rsidR="00470144" w:rsidRPr="00380EC9" w:rsidRDefault="00470144" w:rsidP="00512002">
            <w:pPr>
              <w:rPr>
                <w:rFonts w:cstheme="minorHAnsi"/>
                <w:sz w:val="16"/>
                <w:szCs w:val="16"/>
              </w:rPr>
            </w:pPr>
          </w:p>
          <w:p w14:paraId="5C3C3BF5" w14:textId="086BCC9A" w:rsidR="002F0FD0" w:rsidRPr="00380EC9" w:rsidRDefault="00380EC9" w:rsidP="00512002">
            <w:pPr>
              <w:rPr>
                <w:rFonts w:cstheme="minorHAnsi"/>
                <w:sz w:val="16"/>
                <w:szCs w:val="16"/>
              </w:rPr>
            </w:pPr>
            <w:r w:rsidRPr="00380EC9">
              <w:rPr>
                <w:rFonts w:cstheme="minorHAnsi"/>
                <w:sz w:val="16"/>
                <w:szCs w:val="16"/>
              </w:rPr>
              <w:t>PBIS Rewards App</w:t>
            </w:r>
          </w:p>
          <w:p w14:paraId="0DD51008" w14:textId="77777777" w:rsidR="002F0FD0" w:rsidRPr="00380EC9" w:rsidRDefault="002F0FD0" w:rsidP="00512002">
            <w:pPr>
              <w:rPr>
                <w:rFonts w:cstheme="minorHAnsi"/>
                <w:sz w:val="16"/>
                <w:szCs w:val="16"/>
              </w:rPr>
            </w:pPr>
          </w:p>
          <w:p w14:paraId="005D6ABD" w14:textId="77777777" w:rsidR="002F0FD0" w:rsidRPr="00380EC9" w:rsidRDefault="002F0FD0" w:rsidP="00512002">
            <w:pPr>
              <w:rPr>
                <w:rFonts w:cstheme="minorHAnsi"/>
                <w:sz w:val="16"/>
                <w:szCs w:val="16"/>
              </w:rPr>
            </w:pPr>
          </w:p>
        </w:tc>
        <w:tc>
          <w:tcPr>
            <w:tcW w:w="3600" w:type="dxa"/>
          </w:tcPr>
          <w:p w14:paraId="1AD47628" w14:textId="1F84E0A9" w:rsidR="00470144" w:rsidRPr="00380EC9" w:rsidRDefault="00380EC9" w:rsidP="00512002">
            <w:pPr>
              <w:rPr>
                <w:rFonts w:cstheme="minorHAnsi"/>
                <w:sz w:val="16"/>
                <w:szCs w:val="16"/>
              </w:rPr>
            </w:pPr>
            <w:r w:rsidRPr="00380EC9">
              <w:rPr>
                <w:rFonts w:cstheme="minorHAnsi"/>
                <w:sz w:val="16"/>
                <w:szCs w:val="16"/>
              </w:rPr>
              <w:t>Engage staff in finding meaningful and useful ways to communicate with families using the PBIS Rewards App</w:t>
            </w:r>
          </w:p>
          <w:p w14:paraId="63C5976D" w14:textId="77777777" w:rsidR="00470144" w:rsidRPr="00380EC9" w:rsidRDefault="00470144" w:rsidP="00512002">
            <w:pPr>
              <w:rPr>
                <w:rFonts w:cstheme="minorHAnsi"/>
                <w:sz w:val="16"/>
                <w:szCs w:val="16"/>
              </w:rPr>
            </w:pPr>
          </w:p>
        </w:tc>
        <w:tc>
          <w:tcPr>
            <w:tcW w:w="2610" w:type="dxa"/>
          </w:tcPr>
          <w:p w14:paraId="2E4F0FFC" w14:textId="64299EAB" w:rsidR="00470144" w:rsidRPr="00380EC9" w:rsidRDefault="00380EC9" w:rsidP="00512002">
            <w:pPr>
              <w:rPr>
                <w:rFonts w:cstheme="minorHAnsi"/>
                <w:sz w:val="16"/>
                <w:szCs w:val="16"/>
              </w:rPr>
            </w:pPr>
            <w:r w:rsidRPr="00380EC9">
              <w:rPr>
                <w:rFonts w:cstheme="minorHAnsi"/>
                <w:sz w:val="16"/>
                <w:szCs w:val="16"/>
              </w:rPr>
              <w:t>Presenter</w:t>
            </w:r>
          </w:p>
        </w:tc>
        <w:tc>
          <w:tcPr>
            <w:tcW w:w="1530" w:type="dxa"/>
          </w:tcPr>
          <w:p w14:paraId="2A24F2CA" w14:textId="49F9C1C0" w:rsidR="00470144" w:rsidRPr="00380EC9" w:rsidRDefault="00380EC9" w:rsidP="00512002">
            <w:pPr>
              <w:rPr>
                <w:rFonts w:cstheme="minorHAnsi"/>
                <w:sz w:val="16"/>
                <w:szCs w:val="16"/>
              </w:rPr>
            </w:pPr>
            <w:r w:rsidRPr="00380EC9">
              <w:rPr>
                <w:rFonts w:cstheme="minorHAnsi"/>
                <w:sz w:val="16"/>
                <w:szCs w:val="16"/>
              </w:rPr>
              <w:t>Woodland Staff</w:t>
            </w:r>
          </w:p>
        </w:tc>
        <w:tc>
          <w:tcPr>
            <w:tcW w:w="1170" w:type="dxa"/>
          </w:tcPr>
          <w:p w14:paraId="66830AB8" w14:textId="036AE481" w:rsidR="00470144" w:rsidRPr="00380EC9" w:rsidRDefault="00380EC9" w:rsidP="00512002">
            <w:pPr>
              <w:rPr>
                <w:rFonts w:cstheme="minorHAnsi"/>
                <w:sz w:val="16"/>
                <w:szCs w:val="16"/>
              </w:rPr>
            </w:pPr>
            <w:r w:rsidRPr="00380EC9">
              <w:rPr>
                <w:rFonts w:cstheme="minorHAnsi"/>
                <w:sz w:val="16"/>
                <w:szCs w:val="16"/>
              </w:rPr>
              <w:t>Pre-Planning Week in August</w:t>
            </w: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77777777" w:rsidR="00470144" w:rsidRPr="00DA2503" w:rsidRDefault="00470144" w:rsidP="00512002">
            <w:pPr>
              <w:rPr>
                <w:rFonts w:cstheme="minorHAnsi"/>
                <w:sz w:val="16"/>
                <w:szCs w:val="16"/>
                <w:u w:val="single"/>
              </w:rPr>
            </w:pPr>
          </w:p>
        </w:tc>
        <w:tc>
          <w:tcPr>
            <w:tcW w:w="2610" w:type="dxa"/>
          </w:tcPr>
          <w:p w14:paraId="2A35989D" w14:textId="77777777" w:rsidR="00470144" w:rsidRPr="00DA2503" w:rsidRDefault="00470144" w:rsidP="00512002">
            <w:pPr>
              <w:rPr>
                <w:rFonts w:cstheme="minorHAnsi"/>
                <w:sz w:val="16"/>
                <w:szCs w:val="16"/>
                <w:u w:val="single"/>
              </w:rPr>
            </w:pPr>
          </w:p>
        </w:tc>
        <w:tc>
          <w:tcPr>
            <w:tcW w:w="1530" w:type="dxa"/>
          </w:tcPr>
          <w:p w14:paraId="652C94E7" w14:textId="77777777" w:rsidR="00470144" w:rsidRPr="00DA2503" w:rsidRDefault="00470144" w:rsidP="00512002">
            <w:pPr>
              <w:rPr>
                <w:rFonts w:cstheme="minorHAnsi"/>
                <w:sz w:val="16"/>
                <w:szCs w:val="16"/>
                <w:u w:val="single"/>
              </w:rPr>
            </w:pPr>
          </w:p>
        </w:tc>
        <w:tc>
          <w:tcPr>
            <w:tcW w:w="1170" w:type="dxa"/>
          </w:tcPr>
          <w:p w14:paraId="7A5941E6" w14:textId="77777777" w:rsidR="00470144" w:rsidRPr="00DA2503" w:rsidRDefault="00470144" w:rsidP="00512002">
            <w:pPr>
              <w:rPr>
                <w:rFonts w:cstheme="minorHAnsi"/>
                <w:sz w:val="16"/>
                <w:szCs w:val="16"/>
                <w:u w:val="single"/>
              </w:rPr>
            </w:pP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11016" w:type="dxa"/>
        <w:tblLayout w:type="fixed"/>
        <w:tblLook w:val="04A0" w:firstRow="1" w:lastRow="0" w:firstColumn="1" w:lastColumn="0" w:noHBand="0" w:noVBand="1"/>
      </w:tblPr>
      <w:tblGrid>
        <w:gridCol w:w="1998"/>
        <w:gridCol w:w="5940"/>
        <w:gridCol w:w="3078"/>
      </w:tblGrid>
      <w:tr w:rsidR="007E7D2B" w14:paraId="30EC1687" w14:textId="77777777" w:rsidTr="009E1A47">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9E1A47" w:rsidRPr="00DA2503" w14:paraId="750F8534" w14:textId="77777777" w:rsidTr="009E1A47">
        <w:trPr>
          <w:trHeight w:val="576"/>
        </w:trPr>
        <w:tc>
          <w:tcPr>
            <w:tcW w:w="1998" w:type="dxa"/>
          </w:tcPr>
          <w:p w14:paraId="32718FE6" w14:textId="77777777" w:rsidR="009E1A47" w:rsidRDefault="009E1A47" w:rsidP="009E1A47">
            <w:pPr>
              <w:tabs>
                <w:tab w:val="left" w:pos="-90"/>
              </w:tabs>
              <w:rPr>
                <w:rFonts w:cstheme="minorHAnsi"/>
                <w:sz w:val="16"/>
                <w:szCs w:val="16"/>
              </w:rPr>
            </w:pPr>
            <w:r>
              <w:rPr>
                <w:rFonts w:cstheme="minorHAnsi"/>
                <w:sz w:val="16"/>
                <w:szCs w:val="16"/>
              </w:rPr>
              <w:t>Front Office – Info section</w:t>
            </w:r>
          </w:p>
          <w:p w14:paraId="49AA4BF6" w14:textId="0B37B9A2" w:rsidR="009E1A47" w:rsidRDefault="009E1A47" w:rsidP="009E1A47">
            <w:pPr>
              <w:tabs>
                <w:tab w:val="left" w:pos="-90"/>
              </w:tabs>
              <w:rPr>
                <w:rFonts w:cstheme="minorHAnsi"/>
                <w:sz w:val="16"/>
                <w:szCs w:val="16"/>
              </w:rPr>
            </w:pPr>
            <w:r>
              <w:rPr>
                <w:rFonts w:cstheme="minorHAnsi"/>
                <w:sz w:val="16"/>
                <w:szCs w:val="16"/>
              </w:rPr>
              <w:t>Title 1 Binder – Front Office</w:t>
            </w:r>
          </w:p>
          <w:p w14:paraId="2530FB4E" w14:textId="77777777" w:rsidR="009E1A47" w:rsidRDefault="009E1A47" w:rsidP="009E1A47">
            <w:pPr>
              <w:tabs>
                <w:tab w:val="left" w:pos="-90"/>
              </w:tabs>
              <w:rPr>
                <w:rFonts w:cstheme="minorHAnsi"/>
                <w:sz w:val="16"/>
                <w:szCs w:val="16"/>
              </w:rPr>
            </w:pPr>
            <w:r>
              <w:rPr>
                <w:rFonts w:cstheme="minorHAnsi"/>
                <w:sz w:val="16"/>
                <w:szCs w:val="16"/>
              </w:rPr>
              <w:t>Student Planner</w:t>
            </w:r>
          </w:p>
          <w:p w14:paraId="48AE95B5" w14:textId="77777777" w:rsidR="009E1A47" w:rsidRDefault="009E1A47" w:rsidP="009E1A47">
            <w:pPr>
              <w:tabs>
                <w:tab w:val="left" w:pos="-90"/>
              </w:tabs>
              <w:rPr>
                <w:rFonts w:cstheme="minorHAnsi"/>
                <w:sz w:val="16"/>
                <w:szCs w:val="16"/>
              </w:rPr>
            </w:pPr>
            <w:r>
              <w:rPr>
                <w:rFonts w:cstheme="minorHAnsi"/>
                <w:sz w:val="16"/>
                <w:szCs w:val="16"/>
              </w:rPr>
              <w:t>Beginning of the Year folders</w:t>
            </w:r>
          </w:p>
          <w:p w14:paraId="26DC3DE3" w14:textId="77777777" w:rsidR="009E1A47" w:rsidRDefault="009E1A47" w:rsidP="009E1A47">
            <w:pPr>
              <w:tabs>
                <w:tab w:val="left" w:pos="-90"/>
              </w:tabs>
              <w:rPr>
                <w:rFonts w:cstheme="minorHAnsi"/>
                <w:sz w:val="16"/>
                <w:szCs w:val="16"/>
              </w:rPr>
            </w:pPr>
            <w:r>
              <w:rPr>
                <w:rFonts w:cstheme="minorHAnsi"/>
                <w:sz w:val="16"/>
                <w:szCs w:val="16"/>
              </w:rPr>
              <w:t>Video about the school – Front Office</w:t>
            </w:r>
          </w:p>
          <w:p w14:paraId="05ECA4ED" w14:textId="241D4DD8" w:rsidR="009E1A47" w:rsidRPr="007E7D2B" w:rsidRDefault="009E1A47" w:rsidP="009E1A47">
            <w:pPr>
              <w:tabs>
                <w:tab w:val="left" w:pos="-90"/>
              </w:tabs>
              <w:rPr>
                <w:rFonts w:cstheme="minorHAnsi"/>
                <w:sz w:val="16"/>
                <w:szCs w:val="16"/>
              </w:rPr>
            </w:pPr>
            <w:r>
              <w:rPr>
                <w:rFonts w:cstheme="minorHAnsi"/>
                <w:sz w:val="16"/>
                <w:szCs w:val="16"/>
              </w:rPr>
              <w:t>School website</w:t>
            </w:r>
          </w:p>
        </w:tc>
        <w:tc>
          <w:tcPr>
            <w:tcW w:w="5940" w:type="dxa"/>
          </w:tcPr>
          <w:p w14:paraId="7AB9BF41" w14:textId="77777777" w:rsidR="009E1A47" w:rsidRDefault="009E1A47" w:rsidP="009E1A47">
            <w:pPr>
              <w:rPr>
                <w:rFonts w:cstheme="minorHAnsi"/>
                <w:sz w:val="16"/>
                <w:szCs w:val="16"/>
              </w:rPr>
            </w:pPr>
            <w:r>
              <w:rPr>
                <w:rFonts w:cstheme="minorHAnsi"/>
                <w:sz w:val="16"/>
                <w:szCs w:val="16"/>
              </w:rPr>
              <w:t>Administration</w:t>
            </w:r>
          </w:p>
          <w:p w14:paraId="42EB1859" w14:textId="77777777" w:rsidR="009E1A47" w:rsidRDefault="009E1A47" w:rsidP="009E1A47">
            <w:pPr>
              <w:rPr>
                <w:rFonts w:cstheme="minorHAnsi"/>
                <w:sz w:val="16"/>
                <w:szCs w:val="16"/>
              </w:rPr>
            </w:pPr>
            <w:r>
              <w:rPr>
                <w:rFonts w:cstheme="minorHAnsi"/>
                <w:sz w:val="16"/>
                <w:szCs w:val="16"/>
              </w:rPr>
              <w:t>Learning Design Coach</w:t>
            </w:r>
          </w:p>
          <w:p w14:paraId="5011F25C" w14:textId="77777777" w:rsidR="009E1A47" w:rsidRDefault="009E1A47" w:rsidP="009E1A47">
            <w:pPr>
              <w:rPr>
                <w:rFonts w:cstheme="minorHAnsi"/>
                <w:sz w:val="16"/>
                <w:szCs w:val="16"/>
              </w:rPr>
            </w:pPr>
            <w:r>
              <w:rPr>
                <w:rFonts w:cstheme="minorHAnsi"/>
                <w:sz w:val="16"/>
                <w:szCs w:val="16"/>
              </w:rPr>
              <w:t>Parent Involvement Coordinator</w:t>
            </w:r>
          </w:p>
          <w:p w14:paraId="10B7C00A" w14:textId="77777777" w:rsidR="009E1A47" w:rsidRDefault="009E1A47" w:rsidP="009E1A47">
            <w:pPr>
              <w:rPr>
                <w:rFonts w:cstheme="minorHAnsi"/>
                <w:sz w:val="16"/>
                <w:szCs w:val="16"/>
              </w:rPr>
            </w:pPr>
            <w:r>
              <w:rPr>
                <w:rFonts w:cstheme="minorHAnsi"/>
                <w:sz w:val="16"/>
                <w:szCs w:val="16"/>
              </w:rPr>
              <w:t>Social Worker</w:t>
            </w:r>
          </w:p>
          <w:p w14:paraId="05325ED7" w14:textId="23AB5319" w:rsidR="009E1A47" w:rsidRPr="00DA2503" w:rsidRDefault="009E1A47" w:rsidP="009E1A47">
            <w:pPr>
              <w:rPr>
                <w:rFonts w:cstheme="minorHAnsi"/>
                <w:sz w:val="16"/>
                <w:szCs w:val="16"/>
                <w:u w:val="single"/>
              </w:rPr>
            </w:pPr>
            <w:r>
              <w:rPr>
                <w:rFonts w:cstheme="minorHAnsi"/>
                <w:sz w:val="16"/>
                <w:szCs w:val="16"/>
              </w:rPr>
              <w:t>Front Office Staff</w:t>
            </w:r>
          </w:p>
        </w:tc>
        <w:tc>
          <w:tcPr>
            <w:tcW w:w="3078" w:type="dxa"/>
          </w:tcPr>
          <w:p w14:paraId="143F611D" w14:textId="77777777" w:rsidR="009E1A47" w:rsidRDefault="009E1A47" w:rsidP="009E1A47">
            <w:pPr>
              <w:rPr>
                <w:rFonts w:cstheme="minorHAnsi"/>
                <w:sz w:val="16"/>
                <w:szCs w:val="16"/>
              </w:rPr>
            </w:pPr>
            <w:r>
              <w:rPr>
                <w:rFonts w:cstheme="minorHAnsi"/>
                <w:sz w:val="16"/>
                <w:szCs w:val="16"/>
              </w:rPr>
              <w:t>Homework Helper</w:t>
            </w:r>
          </w:p>
          <w:p w14:paraId="5E7D5872" w14:textId="77777777" w:rsidR="009E1A47" w:rsidRDefault="009E1A47" w:rsidP="009E1A47">
            <w:pPr>
              <w:rPr>
                <w:rFonts w:cstheme="minorHAnsi"/>
                <w:sz w:val="16"/>
                <w:szCs w:val="16"/>
              </w:rPr>
            </w:pPr>
            <w:r>
              <w:rPr>
                <w:rFonts w:cstheme="minorHAnsi"/>
                <w:sz w:val="16"/>
                <w:szCs w:val="16"/>
              </w:rPr>
              <w:t>School Policies and Procedures in student planner</w:t>
            </w:r>
          </w:p>
          <w:p w14:paraId="09B6EF20" w14:textId="134022A0" w:rsidR="009E1A47" w:rsidRDefault="009E1A47" w:rsidP="009E1A47">
            <w:pPr>
              <w:rPr>
                <w:rFonts w:cstheme="minorHAnsi"/>
                <w:sz w:val="16"/>
                <w:szCs w:val="16"/>
              </w:rPr>
            </w:pPr>
            <w:r>
              <w:rPr>
                <w:rFonts w:cstheme="minorHAnsi"/>
                <w:sz w:val="16"/>
                <w:szCs w:val="16"/>
              </w:rPr>
              <w:t>Websites for Eureka Math &amp; Reading resources</w:t>
            </w:r>
          </w:p>
          <w:p w14:paraId="1E7D0EB9" w14:textId="07B84B25" w:rsidR="009E1A47" w:rsidRDefault="009E1A47" w:rsidP="009E1A47">
            <w:pPr>
              <w:rPr>
                <w:rFonts w:cstheme="minorHAnsi"/>
                <w:sz w:val="16"/>
                <w:szCs w:val="16"/>
              </w:rPr>
            </w:pPr>
            <w:r>
              <w:rPr>
                <w:rFonts w:cstheme="minorHAnsi"/>
                <w:sz w:val="16"/>
                <w:szCs w:val="16"/>
              </w:rPr>
              <w:t>Video about school for newly registering families</w:t>
            </w:r>
          </w:p>
          <w:p w14:paraId="7E4A9781" w14:textId="77777777" w:rsidR="009E1A47" w:rsidRDefault="009E1A47" w:rsidP="009E1A47">
            <w:pPr>
              <w:rPr>
                <w:rFonts w:cstheme="minorHAnsi"/>
                <w:sz w:val="16"/>
                <w:szCs w:val="16"/>
              </w:rPr>
            </w:pPr>
          </w:p>
          <w:p w14:paraId="4C8626D5" w14:textId="77777777" w:rsidR="009E1A47" w:rsidRDefault="009E1A47" w:rsidP="009E1A47"/>
          <w:p w14:paraId="0E5BDBE4" w14:textId="77777777" w:rsidR="009E1A47" w:rsidRPr="00DA2503" w:rsidRDefault="009E1A47" w:rsidP="009E1A47">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6071A64C"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 xml:space="preserve">PFEP’s are </w:t>
      </w:r>
      <w:proofErr w:type="gramStart"/>
      <w:r w:rsidR="00E80F08" w:rsidRPr="005A31BD">
        <w:rPr>
          <w:b/>
          <w:i/>
          <w:color w:val="C45911" w:themeColor="accent2" w:themeShade="BF"/>
          <w:sz w:val="28"/>
          <w:szCs w:val="28"/>
          <w:u w:val="single"/>
        </w:rPr>
        <w:t>due to</w:t>
      </w:r>
      <w:proofErr w:type="gramEnd"/>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9C6D23">
        <w:rPr>
          <w:b/>
          <w:i/>
          <w:color w:val="C45911" w:themeColor="accent2" w:themeShade="BF"/>
          <w:sz w:val="28"/>
          <w:szCs w:val="28"/>
          <w:u w:val="single"/>
        </w:rPr>
        <w:t>28</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20</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1C2A98">
      <w:headerReference w:type="even" r:id="rId12"/>
      <w:headerReference w:type="default" r:id="rId13"/>
      <w:footerReference w:type="even" r:id="rId14"/>
      <w:footerReference w:type="default" r:id="rId15"/>
      <w:headerReference w:type="first" r:id="rId16"/>
      <w:footerReference w:type="first" r:id="rId17"/>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FBD43" w14:textId="77777777" w:rsidR="006B10D3" w:rsidRDefault="006B10D3" w:rsidP="00322AC9">
      <w:pPr>
        <w:spacing w:after="0" w:line="240" w:lineRule="auto"/>
      </w:pPr>
      <w:r>
        <w:separator/>
      </w:r>
    </w:p>
  </w:endnote>
  <w:endnote w:type="continuationSeparator" w:id="0">
    <w:p w14:paraId="1B35FAF0" w14:textId="77777777" w:rsidR="006B10D3" w:rsidRDefault="006B10D3"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95CC" w14:textId="77777777" w:rsidR="008558B0" w:rsidRDefault="00855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4ECD" w14:textId="77777777" w:rsidR="008558B0" w:rsidRDefault="0085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62CA7" w14:textId="77777777" w:rsidR="006B10D3" w:rsidRDefault="006B10D3" w:rsidP="00322AC9">
      <w:pPr>
        <w:spacing w:after="0" w:line="240" w:lineRule="auto"/>
      </w:pPr>
      <w:r>
        <w:separator/>
      </w:r>
    </w:p>
  </w:footnote>
  <w:footnote w:type="continuationSeparator" w:id="0">
    <w:p w14:paraId="0236FB30" w14:textId="77777777" w:rsidR="006B10D3" w:rsidRDefault="006B10D3" w:rsidP="00322AC9">
      <w:pPr>
        <w:spacing w:after="0" w:line="240" w:lineRule="auto"/>
      </w:pPr>
      <w:r>
        <w:continuationSeparator/>
      </w:r>
    </w:p>
  </w:footnote>
  <w:footnote w:id="1">
    <w:p w14:paraId="0F15840C" w14:textId="330E12ED"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BA5304">
        <w:rPr>
          <w:i/>
          <w:sz w:val="16"/>
          <w:szCs w:val="16"/>
        </w:rPr>
        <w:t>4</w:t>
      </w:r>
      <w:r w:rsidR="00220202">
        <w:rPr>
          <w:i/>
          <w:sz w:val="16"/>
          <w:szCs w:val="16"/>
        </w:rPr>
        <w:t>/</w:t>
      </w:r>
      <w:r w:rsidR="00BA5304">
        <w:rPr>
          <w:i/>
          <w:sz w:val="16"/>
          <w:szCs w:val="16"/>
        </w:rPr>
        <w:t>8</w:t>
      </w:r>
      <w:r w:rsidR="00220202">
        <w:rPr>
          <w:i/>
          <w:sz w:val="16"/>
          <w:szCs w:val="16"/>
        </w:rPr>
        <w:t>/</w:t>
      </w:r>
      <w:r w:rsidR="00BA5304">
        <w:rPr>
          <w:i/>
          <w:sz w:val="16"/>
          <w:szCs w:val="16"/>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899C" w14:textId="79E6EC0C" w:rsidR="008558B0" w:rsidRDefault="006B10D3">
    <w:pPr>
      <w:pStyle w:val="Header"/>
    </w:pPr>
    <w:r>
      <w:rPr>
        <w:noProof/>
      </w:rPr>
      <w:pict w14:anchorId="2AFA9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8106" o:spid="_x0000_s2051" type="#_x0000_t136" alt="" style="position:absolute;margin-left:0;margin-top:0;width:634.5pt;height:126.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A71" w14:textId="6E3C8394" w:rsidR="006515F0" w:rsidRDefault="006B10D3" w:rsidP="0001032C">
    <w:pPr>
      <w:pStyle w:val="Header"/>
      <w:jc w:val="center"/>
      <w:rPr>
        <w:b/>
        <w:sz w:val="28"/>
      </w:rPr>
    </w:pPr>
    <w:r>
      <w:rPr>
        <w:noProof/>
      </w:rPr>
      <w:pict w14:anchorId="2290C1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8107" o:spid="_x0000_s2050" type="#_x0000_t136" alt="" style="position:absolute;left:0;text-align:left;margin-left:0;margin-top:0;width:634.5pt;height:126.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COPY"/>
          <w10:wrap anchorx="margin" anchory="margin"/>
        </v:shape>
      </w:pict>
    </w:r>
    <w:r w:rsidR="006515F0">
      <w:rPr>
        <w:sz w:val="24"/>
      </w:rPr>
      <w:t>Pasco</w:t>
    </w:r>
    <w:r w:rsidR="006515F0" w:rsidRPr="004561FF">
      <w:rPr>
        <w:sz w:val="24"/>
      </w:rPr>
      <w:t xml:space="preserve"> County Title 1 School</w:t>
    </w:r>
    <w:r w:rsidR="006515F0">
      <w:rPr>
        <w:sz w:val="24"/>
      </w:rPr>
      <w:t xml:space="preserve"> Level</w:t>
    </w:r>
  </w:p>
  <w:p w14:paraId="798EEF63" w14:textId="6A02E2F8"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20</w:t>
    </w:r>
    <w:r w:rsidR="00525E7E">
      <w:rPr>
        <w:b/>
        <w:sz w:val="28"/>
      </w:rPr>
      <w:t>-202</w:t>
    </w:r>
    <w:r w:rsidR="0017252A">
      <w:rPr>
        <w:b/>
        <w:sz w:val="28"/>
      </w:rPr>
      <w:t>1</w:t>
    </w:r>
  </w:p>
  <w:p w14:paraId="7B82A019" w14:textId="77777777" w:rsidR="006515F0" w:rsidRPr="004561FF" w:rsidRDefault="006515F0">
    <w:pPr>
      <w:pStyle w:val="Header"/>
      <w:rPr>
        <w:b/>
        <w:sz w:val="28"/>
      </w:rPr>
    </w:pPr>
  </w:p>
  <w:p w14:paraId="5D44D817" w14:textId="7018B78D" w:rsidR="006515F0" w:rsidRPr="005D4EE0" w:rsidRDefault="004467BD" w:rsidP="00B01FFA">
    <w:pPr>
      <w:pStyle w:val="Header"/>
      <w:tabs>
        <w:tab w:val="clear" w:pos="9360"/>
      </w:tabs>
      <w:jc w:val="center"/>
      <w:rPr>
        <w:b/>
        <w:sz w:val="24"/>
      </w:rPr>
    </w:pPr>
    <w:r>
      <w:rPr>
        <w:b/>
        <w:sz w:val="28"/>
      </w:rPr>
      <w:t>Woodland Elementary School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340E" w14:textId="7C9C1E8C" w:rsidR="008558B0" w:rsidRDefault="006B10D3">
    <w:pPr>
      <w:pStyle w:val="Header"/>
    </w:pPr>
    <w:r>
      <w:rPr>
        <w:noProof/>
      </w:rPr>
      <w:pict w14:anchorId="0C4CCA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28105" o:spid="_x0000_s2049" type="#_x0000_t136" alt="" style="position:absolute;margin-left:0;margin-top:0;width:634.5pt;height:126.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1E4B21"/>
    <w:multiLevelType w:val="hybridMultilevel"/>
    <w:tmpl w:val="5608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93794"/>
    <w:multiLevelType w:val="hybridMultilevel"/>
    <w:tmpl w:val="B94C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127D2"/>
    <w:multiLevelType w:val="hybridMultilevel"/>
    <w:tmpl w:val="CFC4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A3F51"/>
    <w:multiLevelType w:val="hybridMultilevel"/>
    <w:tmpl w:val="9F76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7"/>
  </w:num>
  <w:num w:numId="4">
    <w:abstractNumId w:val="1"/>
  </w:num>
  <w:num w:numId="5">
    <w:abstractNumId w:val="3"/>
  </w:num>
  <w:num w:numId="6">
    <w:abstractNumId w:val="14"/>
  </w:num>
  <w:num w:numId="7">
    <w:abstractNumId w:val="18"/>
  </w:num>
  <w:num w:numId="8">
    <w:abstractNumId w:val="10"/>
  </w:num>
  <w:num w:numId="9">
    <w:abstractNumId w:val="16"/>
  </w:num>
  <w:num w:numId="10">
    <w:abstractNumId w:val="17"/>
  </w:num>
  <w:num w:numId="11">
    <w:abstractNumId w:val="15"/>
  </w:num>
  <w:num w:numId="12">
    <w:abstractNumId w:val="4"/>
  </w:num>
  <w:num w:numId="13">
    <w:abstractNumId w:val="11"/>
  </w:num>
  <w:num w:numId="14">
    <w:abstractNumId w:val="0"/>
  </w:num>
  <w:num w:numId="15">
    <w:abstractNumId w:val="19"/>
  </w:num>
  <w:num w:numId="16">
    <w:abstractNumId w:val="8"/>
  </w:num>
  <w:num w:numId="17">
    <w:abstractNumId w:val="20"/>
  </w:num>
  <w:num w:numId="18">
    <w:abstractNumId w:val="13"/>
  </w:num>
  <w:num w:numId="19">
    <w:abstractNumId w:val="9"/>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oNotDisplayPageBoundaries/>
  <w:proofState w:spelling="clean" w:grammar="clean"/>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4464B"/>
    <w:rsid w:val="000528B7"/>
    <w:rsid w:val="00054065"/>
    <w:rsid w:val="00054BD5"/>
    <w:rsid w:val="000631B3"/>
    <w:rsid w:val="00063DF9"/>
    <w:rsid w:val="000852D5"/>
    <w:rsid w:val="000A3926"/>
    <w:rsid w:val="000A4068"/>
    <w:rsid w:val="000C2B89"/>
    <w:rsid w:val="000D2A50"/>
    <w:rsid w:val="0010138B"/>
    <w:rsid w:val="0011374F"/>
    <w:rsid w:val="00117BAD"/>
    <w:rsid w:val="0012575F"/>
    <w:rsid w:val="001364FF"/>
    <w:rsid w:val="001479AA"/>
    <w:rsid w:val="0015712F"/>
    <w:rsid w:val="0017252A"/>
    <w:rsid w:val="00184DC4"/>
    <w:rsid w:val="001924FF"/>
    <w:rsid w:val="001A4AC4"/>
    <w:rsid w:val="001B5EC6"/>
    <w:rsid w:val="001C0EA4"/>
    <w:rsid w:val="001C2A98"/>
    <w:rsid w:val="001D47BB"/>
    <w:rsid w:val="001E4525"/>
    <w:rsid w:val="001E4CAB"/>
    <w:rsid w:val="001F7215"/>
    <w:rsid w:val="00204590"/>
    <w:rsid w:val="00210467"/>
    <w:rsid w:val="00220202"/>
    <w:rsid w:val="00233189"/>
    <w:rsid w:val="00252FB7"/>
    <w:rsid w:val="00256551"/>
    <w:rsid w:val="002649BE"/>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74E62"/>
    <w:rsid w:val="00380EC9"/>
    <w:rsid w:val="00394E2E"/>
    <w:rsid w:val="003A6C96"/>
    <w:rsid w:val="003C50AB"/>
    <w:rsid w:val="003E3B04"/>
    <w:rsid w:val="003E4C97"/>
    <w:rsid w:val="00407B58"/>
    <w:rsid w:val="00411FA0"/>
    <w:rsid w:val="00413AAD"/>
    <w:rsid w:val="00427ED6"/>
    <w:rsid w:val="00432D37"/>
    <w:rsid w:val="004417D9"/>
    <w:rsid w:val="004419DE"/>
    <w:rsid w:val="004467BD"/>
    <w:rsid w:val="00451EA9"/>
    <w:rsid w:val="00452190"/>
    <w:rsid w:val="00454B13"/>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DF7"/>
    <w:rsid w:val="00525E7E"/>
    <w:rsid w:val="00530006"/>
    <w:rsid w:val="005479C6"/>
    <w:rsid w:val="00561BFA"/>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10D3"/>
    <w:rsid w:val="006B2DFD"/>
    <w:rsid w:val="006B7CE4"/>
    <w:rsid w:val="006F0198"/>
    <w:rsid w:val="006F3D49"/>
    <w:rsid w:val="006F44E5"/>
    <w:rsid w:val="00704DA0"/>
    <w:rsid w:val="00707178"/>
    <w:rsid w:val="00722C03"/>
    <w:rsid w:val="00732C46"/>
    <w:rsid w:val="00735830"/>
    <w:rsid w:val="007501E4"/>
    <w:rsid w:val="00762617"/>
    <w:rsid w:val="007637FD"/>
    <w:rsid w:val="00793A74"/>
    <w:rsid w:val="00795B47"/>
    <w:rsid w:val="00795BC8"/>
    <w:rsid w:val="007B789B"/>
    <w:rsid w:val="007C26B2"/>
    <w:rsid w:val="007D2531"/>
    <w:rsid w:val="007E7D2B"/>
    <w:rsid w:val="00804AF3"/>
    <w:rsid w:val="00806769"/>
    <w:rsid w:val="0080796F"/>
    <w:rsid w:val="008249EE"/>
    <w:rsid w:val="00824A30"/>
    <w:rsid w:val="0082768C"/>
    <w:rsid w:val="00833FDB"/>
    <w:rsid w:val="0084379C"/>
    <w:rsid w:val="008447CA"/>
    <w:rsid w:val="008558B0"/>
    <w:rsid w:val="008575BE"/>
    <w:rsid w:val="00860BB7"/>
    <w:rsid w:val="008658A9"/>
    <w:rsid w:val="00881DF4"/>
    <w:rsid w:val="008D18AE"/>
    <w:rsid w:val="008D6833"/>
    <w:rsid w:val="009125A0"/>
    <w:rsid w:val="00912C27"/>
    <w:rsid w:val="009158CE"/>
    <w:rsid w:val="00917CB2"/>
    <w:rsid w:val="00922C58"/>
    <w:rsid w:val="00931F36"/>
    <w:rsid w:val="0093515F"/>
    <w:rsid w:val="0093642A"/>
    <w:rsid w:val="009638D5"/>
    <w:rsid w:val="00967BE2"/>
    <w:rsid w:val="00971C9A"/>
    <w:rsid w:val="00991FD6"/>
    <w:rsid w:val="009A40E4"/>
    <w:rsid w:val="009B4A88"/>
    <w:rsid w:val="009B50AB"/>
    <w:rsid w:val="009B5227"/>
    <w:rsid w:val="009B5334"/>
    <w:rsid w:val="009C6D23"/>
    <w:rsid w:val="009D4ABA"/>
    <w:rsid w:val="009D5939"/>
    <w:rsid w:val="009E1A47"/>
    <w:rsid w:val="009E63E4"/>
    <w:rsid w:val="009E7035"/>
    <w:rsid w:val="009E7B82"/>
    <w:rsid w:val="00A23AE4"/>
    <w:rsid w:val="00A24018"/>
    <w:rsid w:val="00A2752A"/>
    <w:rsid w:val="00A27FE4"/>
    <w:rsid w:val="00A32604"/>
    <w:rsid w:val="00A50030"/>
    <w:rsid w:val="00A62235"/>
    <w:rsid w:val="00A6238B"/>
    <w:rsid w:val="00A67E27"/>
    <w:rsid w:val="00A762B2"/>
    <w:rsid w:val="00A81E59"/>
    <w:rsid w:val="00A822F6"/>
    <w:rsid w:val="00AB1896"/>
    <w:rsid w:val="00AB5254"/>
    <w:rsid w:val="00AC37AB"/>
    <w:rsid w:val="00AD25BE"/>
    <w:rsid w:val="00AD7196"/>
    <w:rsid w:val="00AE1B6F"/>
    <w:rsid w:val="00AE2267"/>
    <w:rsid w:val="00AF6E24"/>
    <w:rsid w:val="00AF7006"/>
    <w:rsid w:val="00B00DC4"/>
    <w:rsid w:val="00B01FFA"/>
    <w:rsid w:val="00B15B93"/>
    <w:rsid w:val="00B15F5C"/>
    <w:rsid w:val="00B51523"/>
    <w:rsid w:val="00B52457"/>
    <w:rsid w:val="00B60FA5"/>
    <w:rsid w:val="00B62DE4"/>
    <w:rsid w:val="00B719C9"/>
    <w:rsid w:val="00B85274"/>
    <w:rsid w:val="00BA5304"/>
    <w:rsid w:val="00BB461A"/>
    <w:rsid w:val="00BB75F6"/>
    <w:rsid w:val="00BC229D"/>
    <w:rsid w:val="00BC22D8"/>
    <w:rsid w:val="00BD1BC3"/>
    <w:rsid w:val="00BD4B99"/>
    <w:rsid w:val="00BE2AFC"/>
    <w:rsid w:val="00BE30A2"/>
    <w:rsid w:val="00C43044"/>
    <w:rsid w:val="00C53661"/>
    <w:rsid w:val="00C63DCE"/>
    <w:rsid w:val="00C77D6E"/>
    <w:rsid w:val="00C80616"/>
    <w:rsid w:val="00C90FBC"/>
    <w:rsid w:val="00C9501F"/>
    <w:rsid w:val="00C974EC"/>
    <w:rsid w:val="00CB515A"/>
    <w:rsid w:val="00CB6B49"/>
    <w:rsid w:val="00CD086A"/>
    <w:rsid w:val="00D01270"/>
    <w:rsid w:val="00D110B6"/>
    <w:rsid w:val="00D2389D"/>
    <w:rsid w:val="00D30DC3"/>
    <w:rsid w:val="00D31179"/>
    <w:rsid w:val="00D548AE"/>
    <w:rsid w:val="00D578A8"/>
    <w:rsid w:val="00D72283"/>
    <w:rsid w:val="00D7686F"/>
    <w:rsid w:val="00D80338"/>
    <w:rsid w:val="00DA2503"/>
    <w:rsid w:val="00DA28C9"/>
    <w:rsid w:val="00DB1AAB"/>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C0950"/>
    <w:rsid w:val="00ED2CBD"/>
    <w:rsid w:val="00EE531C"/>
    <w:rsid w:val="00EF423E"/>
    <w:rsid w:val="00EF4D23"/>
    <w:rsid w:val="00EF5B68"/>
    <w:rsid w:val="00F01ECE"/>
    <w:rsid w:val="00F109D9"/>
    <w:rsid w:val="00F10A5D"/>
    <w:rsid w:val="00F14895"/>
    <w:rsid w:val="00F559A0"/>
    <w:rsid w:val="00F6489E"/>
    <w:rsid w:val="00F87D3C"/>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22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7" ma:contentTypeDescription="Create a new document." ma:contentTypeScope="" ma:versionID="edf0b2f3b4544259e86bda7479bb056c">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b687e8cf53c11d1681886f9892475701"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5C3087-226D-4CC8-B62C-0B332BA4EFDD}">
  <ds:schemaRefs>
    <ds:schemaRef ds:uri="http://schemas.microsoft.com/office/2006/metadata/properties"/>
    <ds:schemaRef ds:uri="http://schemas.microsoft.com/office/infopath/2007/PartnerControls"/>
    <ds:schemaRef ds:uri="3a719068-7b9f-41c3-87f3-387daad5b4a5"/>
  </ds:schemaRefs>
</ds:datastoreItem>
</file>

<file path=customXml/itemProps2.xml><?xml version="1.0" encoding="utf-8"?>
<ds:datastoreItem xmlns:ds="http://schemas.openxmlformats.org/officeDocument/2006/customXml" ds:itemID="{AB12D251-B8C8-1848-BA01-A2840EC137CA}">
  <ds:schemaRefs>
    <ds:schemaRef ds:uri="http://schemas.openxmlformats.org/officeDocument/2006/bibliography"/>
  </ds:schemaRefs>
</ds:datastoreItem>
</file>

<file path=customXml/itemProps3.xml><?xml version="1.0" encoding="utf-8"?>
<ds:datastoreItem xmlns:ds="http://schemas.openxmlformats.org/officeDocument/2006/customXml" ds:itemID="{6F1005C1-B85A-48CD-B1CB-B16998DAF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72000-9D81-4919-B01F-CEE7DDB0B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Jennifer Elise Griffone</cp:lastModifiedBy>
  <cp:revision>2</cp:revision>
  <cp:lastPrinted>2017-06-28T11:40:00Z</cp:lastPrinted>
  <dcterms:created xsi:type="dcterms:W3CDTF">2020-09-14T20:51:00Z</dcterms:created>
  <dcterms:modified xsi:type="dcterms:W3CDTF">2020-09-14T20:51:00Z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