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861" w:rsidRPr="00B17ED3" w:rsidRDefault="002B6F47">
      <w:pPr>
        <w:rPr>
          <w:rFonts w:ascii="Arial" w:hAnsi="Arial" w:cs="Arial"/>
          <w:sz w:val="24"/>
          <w:szCs w:val="24"/>
        </w:rPr>
      </w:pPr>
      <w:r>
        <w:rPr>
          <w:rFonts w:ascii="Arial" w:hAnsi="Arial" w:cs="Arial"/>
          <w:sz w:val="24"/>
          <w:szCs w:val="24"/>
        </w:rPr>
        <w:t>Hilltop Elementary School</w:t>
      </w:r>
      <w:r w:rsidR="00B105CF" w:rsidRPr="00B17ED3">
        <w:rPr>
          <w:rFonts w:ascii="Arial" w:hAnsi="Arial" w:cs="Arial"/>
          <w:sz w:val="24"/>
          <w:szCs w:val="24"/>
        </w:rPr>
        <w:t xml:space="preserve">   Parent and Family Engagement Plan (PFEP)</w:t>
      </w:r>
      <w:r w:rsidR="000064F7">
        <w:rPr>
          <w:rFonts w:ascii="Arial" w:hAnsi="Arial" w:cs="Arial"/>
          <w:sz w:val="24"/>
          <w:szCs w:val="24"/>
        </w:rPr>
        <w:t xml:space="preserve"> 20</w:t>
      </w:r>
      <w:r w:rsidR="00FE6426">
        <w:rPr>
          <w:rFonts w:ascii="Arial" w:hAnsi="Arial" w:cs="Arial"/>
          <w:sz w:val="24"/>
          <w:szCs w:val="24"/>
        </w:rPr>
        <w:t>20</w:t>
      </w:r>
      <w:r w:rsidR="00B17ED3" w:rsidRPr="00B17ED3">
        <w:rPr>
          <w:rFonts w:ascii="Arial" w:hAnsi="Arial" w:cs="Arial"/>
          <w:sz w:val="24"/>
          <w:szCs w:val="24"/>
        </w:rPr>
        <w:t>-20</w:t>
      </w:r>
      <w:r w:rsidR="00653E7E">
        <w:rPr>
          <w:rFonts w:ascii="Arial" w:hAnsi="Arial" w:cs="Arial"/>
          <w:sz w:val="24"/>
          <w:szCs w:val="24"/>
        </w:rPr>
        <w:t>2</w:t>
      </w:r>
      <w:r w:rsidR="00FE6426">
        <w:rPr>
          <w:rFonts w:ascii="Arial" w:hAnsi="Arial" w:cs="Arial"/>
          <w:sz w:val="24"/>
          <w:szCs w:val="24"/>
        </w:rPr>
        <w:t>1</w:t>
      </w:r>
    </w:p>
    <w:p w:rsidR="00B105CF" w:rsidRDefault="00153511" w:rsidP="00B105CF">
      <w:pPr>
        <w:pStyle w:val="NormalWeb"/>
      </w:pPr>
      <w:r>
        <w:t>I, Beverly Cornelius</w:t>
      </w:r>
      <w:r w:rsidR="00B105CF">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05CF" w:rsidRDefault="00B17ED3">
      <w:pPr>
        <w:rPr>
          <w:rFonts w:ascii="Arial" w:hAnsi="Arial" w:cs="Arial"/>
          <w:b/>
        </w:rPr>
      </w:pPr>
      <w:r w:rsidRPr="00B17ED3">
        <w:rPr>
          <w:rFonts w:ascii="Arial" w:hAnsi="Arial" w:cs="Arial"/>
          <w:b/>
        </w:rPr>
        <w:t>Assurances</w:t>
      </w:r>
    </w:p>
    <w:p w:rsidR="00A672C7" w:rsidRP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sidRPr="00A672C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w:t>
      </w:r>
      <w:r w:rsidR="003522E3">
        <w:rPr>
          <w:rFonts w:ascii="Arial" w:eastAsia="Times New Roman" w:hAnsi="Arial" w:cs="Arial"/>
          <w:sz w:val="20"/>
          <w:szCs w:val="20"/>
        </w:rPr>
        <w:t>he local community [Section 1116</w:t>
      </w:r>
      <w:r>
        <w:rPr>
          <w:rFonts w:ascii="Arial" w:eastAsia="Times New Roman" w:hAnsi="Arial" w:cs="Arial"/>
          <w:sz w:val="20"/>
          <w:szCs w:val="20"/>
        </w:rPr>
        <w:t xml:space="preserve"> (b)(1)];</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186C77">
        <w:rPr>
          <w:rFonts w:ascii="Arial" w:eastAsia="Times New Roman" w:hAnsi="Arial" w:cs="Arial"/>
          <w:sz w:val="20"/>
          <w:szCs w:val="20"/>
        </w:rPr>
        <w:t>-</w:t>
      </w:r>
      <w:r>
        <w:rPr>
          <w:rFonts w:ascii="Arial" w:eastAsia="Times New Roman" w:hAnsi="Arial" w:cs="Arial"/>
          <w:sz w:val="20"/>
          <w:szCs w:val="20"/>
        </w:rPr>
        <w:t xml:space="preserve">wide program plan under </w:t>
      </w:r>
      <w:r w:rsidR="003522E3">
        <w:rPr>
          <w:rFonts w:ascii="Arial" w:eastAsia="Times New Roman" w:hAnsi="Arial" w:cs="Arial"/>
          <w:sz w:val="20"/>
          <w:szCs w:val="20"/>
        </w:rPr>
        <w:t>section 1114(b)(2) [Section 1116</w:t>
      </w:r>
      <w:r>
        <w:rPr>
          <w:rFonts w:ascii="Arial" w:eastAsia="Times New Roman" w:hAnsi="Arial" w:cs="Arial"/>
          <w:sz w:val="20"/>
          <w:szCs w:val="20"/>
        </w:rPr>
        <w:t>(c)(3)];</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Use the findings of the parental involvement policy review to design strategies for more effective parental involvement, and to revise, if necessary, the school’s parental involvement policy [Section </w:t>
      </w:r>
      <w:r w:rsidR="00415A31">
        <w:rPr>
          <w:rFonts w:ascii="Arial" w:eastAsia="Times New Roman" w:hAnsi="Arial" w:cs="Arial"/>
          <w:sz w:val="20"/>
          <w:szCs w:val="20"/>
        </w:rPr>
        <w:t>1116</w:t>
      </w:r>
      <w:r w:rsidRPr="00415A31">
        <w:rPr>
          <w:rFonts w:ascii="Arial" w:eastAsia="Times New Roman" w:hAnsi="Arial" w:cs="Arial"/>
          <w:sz w:val="20"/>
          <w:szCs w:val="20"/>
        </w:rPr>
        <w:t>(a)(E)];</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w:t>
      </w:r>
      <w:r w:rsidR="003522E3">
        <w:rPr>
          <w:rFonts w:ascii="Arial" w:eastAsia="Times New Roman" w:hAnsi="Arial" w:cs="Arial"/>
          <w:sz w:val="20"/>
          <w:szCs w:val="20"/>
        </w:rPr>
        <w:t>rticipating childr</w:t>
      </w:r>
      <w:r w:rsidR="00215943">
        <w:rPr>
          <w:rFonts w:ascii="Arial" w:eastAsia="Times New Roman" w:hAnsi="Arial" w:cs="Arial"/>
          <w:sz w:val="20"/>
          <w:szCs w:val="20"/>
        </w:rPr>
        <w:t>en, the school</w:t>
      </w:r>
      <w:r w:rsidR="003522E3">
        <w:rPr>
          <w:rFonts w:ascii="Arial" w:eastAsia="Times New Roman" w:hAnsi="Arial" w:cs="Arial"/>
          <w:sz w:val="20"/>
          <w:szCs w:val="20"/>
        </w:rPr>
        <w:t xml:space="preserve"> shall</w:t>
      </w:r>
      <w:r>
        <w:rPr>
          <w:rFonts w:ascii="Arial" w:eastAsia="Times New Roman" w:hAnsi="Arial" w:cs="Arial"/>
          <w:sz w:val="20"/>
          <w:szCs w:val="20"/>
        </w:rPr>
        <w:t xml:space="preserve"> submit parent comments with the </w:t>
      </w:r>
      <w:r w:rsidR="00215943">
        <w:rPr>
          <w:rFonts w:ascii="Arial" w:eastAsia="Times New Roman" w:hAnsi="Arial" w:cs="Arial"/>
          <w:sz w:val="20"/>
          <w:szCs w:val="20"/>
        </w:rPr>
        <w:t xml:space="preserve">such </w:t>
      </w:r>
      <w:r>
        <w:rPr>
          <w:rFonts w:ascii="Arial" w:eastAsia="Times New Roman" w:hAnsi="Arial" w:cs="Arial"/>
          <w:sz w:val="20"/>
          <w:szCs w:val="20"/>
        </w:rPr>
        <w:t xml:space="preserve">plan when the school submits the plan to the local </w:t>
      </w:r>
      <w:r w:rsidR="00215943">
        <w:rPr>
          <w:rFonts w:ascii="Arial" w:eastAsia="Times New Roman" w:hAnsi="Arial" w:cs="Arial"/>
          <w:sz w:val="20"/>
          <w:szCs w:val="20"/>
        </w:rPr>
        <w:t>educational agency [Section 1116(c)(5</w:t>
      </w:r>
      <w:r>
        <w:rPr>
          <w:rFonts w:ascii="Arial" w:eastAsia="Times New Roman" w:hAnsi="Arial" w:cs="Arial"/>
          <w:sz w:val="20"/>
          <w:szCs w:val="20"/>
        </w:rPr>
        <w:t>)];</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within the meaning of the term in 34 CFR Section 200.56 [Section </w:t>
      </w:r>
      <w:r w:rsidRPr="005B587F">
        <w:rPr>
          <w:rFonts w:ascii="Arial" w:eastAsia="Times New Roman" w:hAnsi="Arial" w:cs="Arial"/>
          <w:sz w:val="20"/>
          <w:szCs w:val="20"/>
        </w:rPr>
        <w:t>1111(h)(6)(B)(ii)];</w:t>
      </w:r>
      <w:r>
        <w:rPr>
          <w:rFonts w:ascii="Arial" w:eastAsia="Times New Roman" w:hAnsi="Arial" w:cs="Arial"/>
          <w:sz w:val="20"/>
          <w:szCs w:val="20"/>
        </w:rPr>
        <w:t xml:space="preserve"> and</w:t>
      </w:r>
    </w:p>
    <w:p w:rsidR="00A672C7" w:rsidRDefault="00A672C7" w:rsidP="00A672C7">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Pr="005B587F">
        <w:rPr>
          <w:rFonts w:ascii="Arial" w:eastAsia="Times New Roman" w:hAnsi="Arial" w:cs="Arial"/>
          <w:sz w:val="20"/>
          <w:szCs w:val="20"/>
        </w:rPr>
        <w:t>(h)(6)(A)].</w:t>
      </w:r>
    </w:p>
    <w:p w:rsidR="00A672C7" w:rsidRDefault="00081D43" w:rsidP="00081D43">
      <w:pPr>
        <w:spacing w:after="0"/>
        <w:rPr>
          <w:rFonts w:ascii="Arial" w:hAnsi="Arial" w:cs="Arial"/>
          <w:b/>
        </w:rPr>
      </w:pPr>
      <w:r>
        <w:rPr>
          <w:rFonts w:ascii="Arial" w:hAnsi="Arial" w:cs="Arial"/>
          <w:b/>
        </w:rPr>
        <w:t>Beverly Cornelius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9/24/2020</w:t>
      </w:r>
      <w:bookmarkStart w:id="0" w:name="_GoBack"/>
      <w:bookmarkEnd w:id="0"/>
    </w:p>
    <w:p w:rsidR="00B17ED3" w:rsidRDefault="00A672C7">
      <w:pPr>
        <w:rPr>
          <w:rFonts w:ascii="Arial" w:hAnsi="Arial" w:cs="Arial"/>
          <w:b/>
        </w:rPr>
      </w:pPr>
      <w:r>
        <w:rPr>
          <w:rFonts w:ascii="Arial" w:hAnsi="Arial" w:cs="Arial"/>
          <w:b/>
        </w:rPr>
        <w:t>____________________________________________________________________________Signature of Principal or Designee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Signed</w:t>
      </w:r>
    </w:p>
    <w:p w:rsidR="00A672C7" w:rsidRDefault="00A672C7">
      <w:pPr>
        <w:rPr>
          <w:rFonts w:ascii="Arial" w:hAnsi="Arial" w:cs="Arial"/>
          <w:b/>
        </w:rPr>
      </w:pPr>
    </w:p>
    <w:p w:rsidR="001D0EC6" w:rsidRDefault="001D0EC6">
      <w:pPr>
        <w:rPr>
          <w:rFonts w:ascii="Arial" w:eastAsia="Times New Roman" w:hAnsi="Arial" w:cs="Arial"/>
          <w:sz w:val="20"/>
          <w:szCs w:val="20"/>
        </w:rPr>
      </w:pPr>
    </w:p>
    <w:p w:rsidR="00665E2F" w:rsidRDefault="00665E2F">
      <w:pPr>
        <w:rPr>
          <w:rFonts w:ascii="Arial" w:eastAsia="Times New Roman" w:hAnsi="Arial" w:cs="Arial"/>
          <w:sz w:val="20"/>
          <w:szCs w:val="20"/>
        </w:rPr>
      </w:pPr>
    </w:p>
    <w:p w:rsidR="00665E2F" w:rsidRDefault="00665E2F">
      <w:pPr>
        <w:rPr>
          <w:rFonts w:ascii="Arial" w:eastAsia="Times New Roman" w:hAnsi="Arial" w:cs="Arial"/>
          <w:sz w:val="20"/>
          <w:szCs w:val="20"/>
        </w:rPr>
      </w:pPr>
    </w:p>
    <w:p w:rsidR="001D1E13" w:rsidRDefault="001D1E13">
      <w:pPr>
        <w:rPr>
          <w:rFonts w:ascii="Arial" w:hAnsi="Arial" w:cs="Arial"/>
          <w:b/>
        </w:rPr>
      </w:pPr>
    </w:p>
    <w:p w:rsidR="001D1E13" w:rsidRPr="00976582" w:rsidRDefault="001D1E13">
      <w:pPr>
        <w:rPr>
          <w:rFonts w:ascii="Arial" w:hAnsi="Arial" w:cs="Arial"/>
          <w:b/>
          <w:sz w:val="24"/>
          <w:szCs w:val="24"/>
        </w:rPr>
      </w:pPr>
      <w:r w:rsidRPr="00976582">
        <w:rPr>
          <w:rFonts w:ascii="Arial" w:hAnsi="Arial" w:cs="Arial"/>
          <w:b/>
          <w:sz w:val="24"/>
          <w:szCs w:val="24"/>
        </w:rPr>
        <w:lastRenderedPageBreak/>
        <w:t>Engagement of Parents</w:t>
      </w:r>
    </w:p>
    <w:p w:rsidR="001D1E13" w:rsidRPr="00653E7E" w:rsidRDefault="001D1E13" w:rsidP="001D1E13">
      <w:pPr>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w:t>
      </w:r>
      <w:r w:rsidRPr="00653E7E">
        <w:rPr>
          <w:rFonts w:ascii="Arial" w:eastAsia="Times New Roman" w:hAnsi="Arial" w:cs="Arial"/>
          <w:sz w:val="20"/>
          <w:szCs w:val="20"/>
        </w:rPr>
        <w:t>parental involv</w:t>
      </w:r>
      <w:r w:rsidR="004F44D1" w:rsidRPr="00653E7E">
        <w:rPr>
          <w:rFonts w:ascii="Arial" w:eastAsia="Times New Roman" w:hAnsi="Arial" w:cs="Arial"/>
          <w:sz w:val="20"/>
          <w:szCs w:val="20"/>
        </w:rPr>
        <w:t>ement will be used [Sections1116</w:t>
      </w:r>
      <w:r w:rsidR="00415A31" w:rsidRPr="00653E7E">
        <w:rPr>
          <w:rFonts w:ascii="Arial" w:eastAsia="Times New Roman" w:hAnsi="Arial" w:cs="Arial"/>
          <w:sz w:val="20"/>
          <w:szCs w:val="20"/>
        </w:rPr>
        <w:t>c(3</w:t>
      </w:r>
      <w:r w:rsidRPr="00653E7E">
        <w:rPr>
          <w:rFonts w:ascii="Arial" w:eastAsia="Times New Roman" w:hAnsi="Arial" w:cs="Arial"/>
          <w:sz w:val="20"/>
          <w:szCs w:val="20"/>
        </w:rPr>
        <w:t>), 1114(b)(2), and 1118(a)(2)(B)].</w:t>
      </w:r>
    </w:p>
    <w:p w:rsidR="00976582" w:rsidRDefault="00653E7E">
      <w:pPr>
        <w:rPr>
          <w:rFonts w:ascii="Arial" w:hAnsi="Arial" w:cs="Arial"/>
          <w:b/>
        </w:rPr>
      </w:pPr>
      <w:r w:rsidRPr="00653E7E">
        <w:rPr>
          <w:rFonts w:ascii="Arial" w:eastAsia="Times New Roman" w:hAnsi="Arial" w:cs="Arial"/>
          <w:b/>
          <w:sz w:val="24"/>
          <w:szCs w:val="24"/>
        </w:rPr>
        <w:t>Response</w:t>
      </w:r>
      <w:r>
        <w:rPr>
          <w:rFonts w:ascii="Arial" w:eastAsia="Times New Roman" w:hAnsi="Arial" w:cs="Arial"/>
          <w:sz w:val="20"/>
          <w:szCs w:val="20"/>
        </w:rPr>
        <w:t xml:space="preserve">: </w:t>
      </w:r>
      <w:r w:rsidR="00D24757">
        <w:rPr>
          <w:rFonts w:ascii="Arial" w:eastAsia="Times New Roman" w:hAnsi="Arial" w:cs="Arial"/>
          <w:sz w:val="20"/>
          <w:szCs w:val="20"/>
        </w:rPr>
        <w:t xml:space="preserve">Hilltop Elementary School believes in involving parents in all aspects of its Title 1 Program.  Parent representatives will participated on the school’s SAC, which is the decision-making entity of the school.  The SAC committee will have input on the creation and revision of the SIP and the PIP.  Titile 1 programs are reviewed with the SAC and input requested.  Use of the Parent Involvement funds will be discussed at the SAC meetings, with council deciding how those funds will be spent. </w:t>
      </w:r>
    </w:p>
    <w:p w:rsidR="00976582" w:rsidRPr="00976582" w:rsidRDefault="00976582" w:rsidP="00976582">
      <w:pPr>
        <w:spacing w:after="240" w:line="240" w:lineRule="auto"/>
        <w:rPr>
          <w:rFonts w:ascii="Arial" w:eastAsia="Times New Roman" w:hAnsi="Arial" w:cs="Arial"/>
          <w:sz w:val="20"/>
          <w:szCs w:val="20"/>
        </w:rPr>
      </w:pPr>
      <w:r w:rsidRPr="00976582">
        <w:rPr>
          <w:rFonts w:ascii="Arial" w:eastAsia="Times New Roman" w:hAnsi="Arial" w:cs="Arial"/>
          <w:b/>
          <w:bCs/>
          <w:sz w:val="24"/>
          <w:szCs w:val="24"/>
        </w:rPr>
        <w:t>Coordination and Integration</w:t>
      </w:r>
    </w:p>
    <w:p w:rsidR="00976582" w:rsidRDefault="00976582" w:rsidP="00976582">
      <w:pPr>
        <w:rPr>
          <w:rFonts w:ascii="Arial" w:hAnsi="Arial" w:cs="Arial"/>
          <w:b/>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 [</w:t>
      </w:r>
      <w:r w:rsidRPr="005B587F">
        <w:rPr>
          <w:rFonts w:ascii="Arial" w:eastAsia="Times New Roman" w:hAnsi="Arial" w:cs="Arial"/>
          <w:sz w:val="20"/>
          <w:szCs w:val="20"/>
        </w:rPr>
        <w:t>Section 1116(a)(2)(D)</w:t>
      </w:r>
      <w:r>
        <w:rPr>
          <w:rFonts w:ascii="Arial" w:eastAsia="Times New Roman" w:hAnsi="Arial" w:cs="Arial"/>
          <w:sz w:val="20"/>
          <w:szCs w:val="20"/>
        </w:rPr>
        <w:t xml:space="preserve"> and </w:t>
      </w:r>
      <w:r w:rsidR="00415A31">
        <w:rPr>
          <w:rFonts w:ascii="Arial" w:eastAsia="Times New Roman" w:hAnsi="Arial" w:cs="Arial"/>
          <w:sz w:val="20"/>
          <w:szCs w:val="20"/>
        </w:rPr>
        <w:t>1</w:t>
      </w:r>
      <w:r>
        <w:rPr>
          <w:rFonts w:ascii="Arial" w:eastAsia="Times New Roman" w:hAnsi="Arial" w:cs="Arial"/>
          <w:sz w:val="20"/>
          <w:szCs w:val="20"/>
        </w:rPr>
        <w:t>116(e)(4)].</w:t>
      </w:r>
    </w:p>
    <w:p w:rsidR="00A672C7" w:rsidRDefault="00A672C7">
      <w:pPr>
        <w:rPr>
          <w:rFonts w:ascii="Arial" w:hAnsi="Arial" w:cs="Arial"/>
        </w:rPr>
      </w:pPr>
    </w:p>
    <w:tbl>
      <w:tblPr>
        <w:tblW w:w="9433" w:type="dxa"/>
        <w:tblCellMar>
          <w:top w:w="15" w:type="dxa"/>
          <w:left w:w="15" w:type="dxa"/>
          <w:bottom w:w="15" w:type="dxa"/>
          <w:right w:w="15" w:type="dxa"/>
        </w:tblCellMar>
        <w:tblLook w:val="04A0" w:firstRow="1" w:lastRow="0" w:firstColumn="1" w:lastColumn="0" w:noHBand="0" w:noVBand="1"/>
      </w:tblPr>
      <w:tblGrid>
        <w:gridCol w:w="577"/>
        <w:gridCol w:w="1567"/>
        <w:gridCol w:w="7289"/>
      </w:tblGrid>
      <w:tr w:rsidR="00F67E7D" w:rsidRPr="00AB340E" w:rsidTr="005A0C9D">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67E7D" w:rsidRPr="00AB340E" w:rsidRDefault="00F67E7D" w:rsidP="000D6671">
            <w:pPr>
              <w:spacing w:after="0" w:line="240" w:lineRule="auto"/>
              <w:jc w:val="center"/>
              <w:rPr>
                <w:rFonts w:ascii="Arial" w:eastAsia="Times New Roman" w:hAnsi="Arial" w:cs="Arial"/>
                <w:b/>
                <w:bCs/>
                <w:sz w:val="20"/>
                <w:szCs w:val="20"/>
              </w:rPr>
            </w:pPr>
            <w:r w:rsidRPr="00AB340E">
              <w:rPr>
                <w:rFonts w:ascii="Arial" w:eastAsia="Times New Roman" w:hAnsi="Arial" w:cs="Arial"/>
                <w:b/>
                <w:bCs/>
                <w:sz w:val="20"/>
                <w:szCs w:val="20"/>
              </w:rPr>
              <w:t>Coordination</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5A0C9D">
            <w:pPr>
              <w:spacing w:after="0" w:line="240" w:lineRule="auto"/>
              <w:rPr>
                <w:rFonts w:ascii="Arial" w:eastAsia="Times New Roman" w:hAnsi="Arial" w:cs="Arial"/>
                <w:sz w:val="20"/>
                <w:szCs w:val="20"/>
              </w:rPr>
            </w:pPr>
            <w:r>
              <w:rPr>
                <w:rFonts w:ascii="Arial" w:eastAsia="Times New Roman" w:hAnsi="Arial" w:cs="Arial"/>
                <w:sz w:val="20"/>
                <w:szCs w:val="20"/>
              </w:rPr>
              <w:t xml:space="preserve">Title </w:t>
            </w:r>
            <w:r w:rsidR="005A0C9D">
              <w:rPr>
                <w:rFonts w:ascii="Arial" w:eastAsia="Times New Roman" w:hAnsi="Arial" w:cs="Arial"/>
                <w:sz w:val="20"/>
                <w:szCs w:val="20"/>
              </w:rPr>
              <w: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5A0C9D" w:rsidP="000D6671">
            <w:pPr>
              <w:spacing w:after="0" w:line="240" w:lineRule="auto"/>
              <w:rPr>
                <w:rFonts w:ascii="Arial" w:eastAsia="Times New Roman" w:hAnsi="Arial" w:cs="Arial"/>
                <w:sz w:val="20"/>
                <w:szCs w:val="20"/>
              </w:rPr>
            </w:pPr>
            <w:r>
              <w:rPr>
                <w:rFonts w:ascii="Arial" w:eastAsia="Times New Roman" w:hAnsi="Arial" w:cs="Arial"/>
                <w:sz w:val="20"/>
                <w:szCs w:val="20"/>
              </w:rPr>
              <w:t xml:space="preserve">Supports activities to assist students, teachers, staff and administrators in the areas of well-rounded educational opportunities, safe and healthy schools, and effective use of technology. </w:t>
            </w:r>
          </w:p>
        </w:tc>
      </w:tr>
      <w:tr w:rsidR="00F67E7D" w:rsidRPr="00AB340E" w:rsidTr="005A0C9D">
        <w:trPr>
          <w:trHeight w:val="9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5A0C9D">
            <w:pPr>
              <w:spacing w:after="0" w:line="240" w:lineRule="auto"/>
              <w:rPr>
                <w:rFonts w:ascii="Arial" w:eastAsia="Times New Roman" w:hAnsi="Arial" w:cs="Arial"/>
                <w:sz w:val="20"/>
                <w:szCs w:val="20"/>
              </w:rPr>
            </w:pPr>
            <w:r>
              <w:rPr>
                <w:rFonts w:ascii="Arial" w:eastAsia="Times New Roman" w:hAnsi="Arial" w:cs="Arial"/>
                <w:sz w:val="20"/>
                <w:szCs w:val="20"/>
              </w:rPr>
              <w:t xml:space="preserve">Title III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5A0C9D" w:rsidP="000D6671">
            <w:pPr>
              <w:spacing w:after="0" w:line="240" w:lineRule="auto"/>
              <w:rPr>
                <w:rFonts w:ascii="Arial" w:eastAsia="Times New Roman" w:hAnsi="Arial" w:cs="Arial"/>
                <w:sz w:val="20"/>
                <w:szCs w:val="20"/>
              </w:rPr>
            </w:pPr>
            <w:r>
              <w:rPr>
                <w:rFonts w:ascii="Arial" w:hAnsi="Arial" w:cs="Arial"/>
                <w:color w:val="000000"/>
                <w:sz w:val="20"/>
                <w:szCs w:val="20"/>
              </w:rPr>
              <w:t>Supports activities to assist students to become proficient in English. Supports parent involvement and education strategies.</w:t>
            </w:r>
            <w:r w:rsidR="002230D1">
              <w:rPr>
                <w:rFonts w:ascii="Arial" w:hAnsi="Arial" w:cs="Arial"/>
                <w:color w:val="000000"/>
                <w:sz w:val="20"/>
                <w:szCs w:val="20"/>
              </w:rPr>
              <w:t xml:space="preserve"> Title III staff will meet with ELL parents to build capacity: literacy strategies will be provided to parents at meetings held after school hours.</w:t>
            </w:r>
          </w:p>
        </w:tc>
      </w:tr>
      <w:tr w:rsidR="00F67E7D" w:rsidRPr="00AB340E" w:rsidTr="005A0C9D">
        <w:trPr>
          <w:trHeight w:val="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Supplemental instructional support provided by Federal funds will be discussed with parents during the development of the Students' IEP.</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eastAsia="Times New Roman" w:hAnsi="Arial" w:cs="Arial"/>
                <w:sz w:val="20"/>
                <w:szCs w:val="20"/>
              </w:rPr>
              <w:t>Hardee Federal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2230D1" w:rsidP="000D6671">
            <w:pPr>
              <w:spacing w:after="0" w:line="240" w:lineRule="auto"/>
              <w:rPr>
                <w:rFonts w:ascii="Arial" w:eastAsia="Times New Roman" w:hAnsi="Arial" w:cs="Arial"/>
                <w:sz w:val="20"/>
                <w:szCs w:val="20"/>
              </w:rPr>
            </w:pPr>
            <w:r>
              <w:rPr>
                <w:rFonts w:ascii="Arial" w:hAnsi="Arial" w:cs="Arial"/>
                <w:color w:val="000000"/>
                <w:sz w:val="20"/>
                <w:szCs w:val="20"/>
              </w:rPr>
              <w:t>The directors of the federal programs will meet quarterly to collaborate and coordinate events to eliminate duplication. Directors share schedules of events to encourage joint participation.</w:t>
            </w:r>
          </w:p>
        </w:tc>
      </w:tr>
      <w:tr w:rsidR="00F67E7D" w:rsidRPr="00AB340E" w:rsidTr="005A0C9D">
        <w:trPr>
          <w:trHeight w:val="4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Migrant Parent Advisory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The Migrant Parent Advisory is actively involved in reviewing parent educational activities and strategies, as well as student instructional programs.</w:t>
            </w:r>
          </w:p>
        </w:tc>
      </w:tr>
      <w:tr w:rsidR="00F67E7D" w:rsidRPr="00AB340E" w:rsidTr="005A0C9D">
        <w:trPr>
          <w:trHeight w:val="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Homeless-Title </w:t>
            </w:r>
            <w:r w:rsidR="0085110E">
              <w:rPr>
                <w:rFonts w:ascii="Arial" w:eastAsia="Times New Roman" w:hAnsi="Arial" w:cs="Arial"/>
                <w:sz w:val="20"/>
                <w:szCs w:val="20"/>
              </w:rPr>
              <w:t>I</w:t>
            </w:r>
            <w:r w:rsidRPr="00AB340E">
              <w:rPr>
                <w:rFonts w:ascii="Arial" w:eastAsia="Times New Roman" w:hAnsi="Arial" w:cs="Arial"/>
                <w:sz w:val="20"/>
                <w:szCs w:val="20"/>
              </w:rPr>
              <w:t>X Part C &amp; Title 1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Student Services coordinates with Title 1 Part A and Title </w:t>
            </w:r>
            <w:r w:rsidR="0085110E">
              <w:rPr>
                <w:rFonts w:ascii="Arial" w:eastAsia="Times New Roman" w:hAnsi="Arial" w:cs="Arial"/>
                <w:sz w:val="20"/>
                <w:szCs w:val="20"/>
              </w:rPr>
              <w:t>I</w:t>
            </w:r>
            <w:r w:rsidRPr="00AB340E">
              <w:rPr>
                <w:rFonts w:ascii="Arial" w:eastAsia="Times New Roman" w:hAnsi="Arial" w:cs="Arial"/>
                <w:sz w:val="20"/>
                <w:szCs w:val="20"/>
              </w:rPr>
              <w:t xml:space="preserve">X to provide resources (school supplies, social services referrals) for students identified as homeless under the McKinney-Vento Act to eliminate barriers for a free and appropriate education (FAPE). Title </w:t>
            </w:r>
            <w:r w:rsidR="0085110E">
              <w:rPr>
                <w:rFonts w:ascii="Arial" w:eastAsia="Times New Roman" w:hAnsi="Arial" w:cs="Arial"/>
                <w:sz w:val="20"/>
                <w:szCs w:val="20"/>
              </w:rPr>
              <w:t>I</w:t>
            </w:r>
            <w:r w:rsidR="005B587F">
              <w:rPr>
                <w:rFonts w:ascii="Arial" w:eastAsia="Times New Roman" w:hAnsi="Arial" w:cs="Arial"/>
                <w:sz w:val="20"/>
                <w:szCs w:val="20"/>
              </w:rPr>
              <w:t>, Part A</w:t>
            </w:r>
            <w:r w:rsidRPr="00AB340E">
              <w:rPr>
                <w:rFonts w:ascii="Arial" w:eastAsia="Times New Roman" w:hAnsi="Arial" w:cs="Arial"/>
                <w:sz w:val="20"/>
                <w:szCs w:val="20"/>
              </w:rPr>
              <w:t xml:space="preserve"> also funds a homeless advocate for homeless students.</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653E7E">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These programs are provided and facilitated through the district each summer at a </w:t>
            </w:r>
            <w:r w:rsidR="00653E7E">
              <w:rPr>
                <w:rFonts w:ascii="Arial" w:eastAsia="Times New Roman" w:hAnsi="Arial" w:cs="Arial"/>
                <w:sz w:val="20"/>
                <w:szCs w:val="20"/>
              </w:rPr>
              <w:t xml:space="preserve">designated </w:t>
            </w:r>
            <w:r w:rsidRPr="00AB340E">
              <w:rPr>
                <w:rFonts w:ascii="Arial" w:eastAsia="Times New Roman" w:hAnsi="Arial" w:cs="Arial"/>
                <w:sz w:val="20"/>
                <w:szCs w:val="20"/>
              </w:rPr>
              <w:t>school location for families of all eligible incoming kindergarten students not previously served in the private sector.</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Adult Education programs are provided at South Florida State College. Numerous vocational programs, college level courses, and community interest workshops are available.</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LEA participates in the </w:t>
            </w:r>
            <w:r w:rsidR="002230D1">
              <w:rPr>
                <w:rFonts w:ascii="Arial" w:eastAsia="Times New Roman" w:hAnsi="Arial" w:cs="Arial"/>
                <w:sz w:val="20"/>
                <w:szCs w:val="20"/>
              </w:rPr>
              <w:t>Community Eligibility P</w:t>
            </w:r>
            <w:r w:rsidRPr="00AB340E">
              <w:rPr>
                <w:rFonts w:ascii="Arial" w:eastAsia="Times New Roman" w:hAnsi="Arial" w:cs="Arial"/>
                <w:sz w:val="20"/>
                <w:szCs w:val="20"/>
              </w:rPr>
              <w:t>rogram</w:t>
            </w:r>
            <w:r w:rsidR="00653E7E">
              <w:rPr>
                <w:rFonts w:ascii="Arial" w:eastAsia="Times New Roman" w:hAnsi="Arial" w:cs="Arial"/>
                <w:sz w:val="20"/>
                <w:szCs w:val="20"/>
              </w:rPr>
              <w:t xml:space="preserve"> (CEP) </w:t>
            </w:r>
            <w:r w:rsidRPr="00AB340E">
              <w:rPr>
                <w:rFonts w:ascii="Arial" w:eastAsia="Times New Roman" w:hAnsi="Arial" w:cs="Arial"/>
                <w:sz w:val="20"/>
                <w:szCs w:val="20"/>
              </w:rPr>
              <w:t xml:space="preserve"> and </w:t>
            </w:r>
            <w:r w:rsidR="002230D1">
              <w:rPr>
                <w:rFonts w:ascii="Arial" w:eastAsia="Times New Roman" w:hAnsi="Arial" w:cs="Arial"/>
                <w:sz w:val="20"/>
                <w:szCs w:val="20"/>
              </w:rPr>
              <w:t>provides</w:t>
            </w:r>
            <w:r w:rsidRPr="00AB340E">
              <w:rPr>
                <w:rFonts w:ascii="Arial" w:eastAsia="Times New Roman" w:hAnsi="Arial" w:cs="Arial"/>
                <w:sz w:val="20"/>
                <w:szCs w:val="20"/>
              </w:rPr>
              <w:t xml:space="preserve"> free breakfast </w:t>
            </w:r>
            <w:r w:rsidR="002230D1">
              <w:rPr>
                <w:rFonts w:ascii="Arial" w:eastAsia="Times New Roman" w:hAnsi="Arial" w:cs="Arial"/>
                <w:sz w:val="20"/>
                <w:szCs w:val="20"/>
              </w:rPr>
              <w:t xml:space="preserve">and lunch </w:t>
            </w:r>
            <w:r w:rsidRPr="00AB340E">
              <w:rPr>
                <w:rFonts w:ascii="Arial" w:eastAsia="Times New Roman" w:hAnsi="Arial" w:cs="Arial"/>
                <w:sz w:val="20"/>
                <w:szCs w:val="20"/>
              </w:rPr>
              <w:t xml:space="preserve">for all </w:t>
            </w:r>
            <w:r w:rsidR="002230D1">
              <w:rPr>
                <w:rFonts w:ascii="Arial" w:eastAsia="Times New Roman" w:hAnsi="Arial" w:cs="Arial"/>
                <w:sz w:val="20"/>
                <w:szCs w:val="20"/>
              </w:rPr>
              <w:t xml:space="preserve">Hardee County school district </w:t>
            </w:r>
            <w:r w:rsidRPr="00AB340E">
              <w:rPr>
                <w:rFonts w:ascii="Arial" w:eastAsia="Times New Roman" w:hAnsi="Arial" w:cs="Arial"/>
                <w:sz w:val="20"/>
                <w:szCs w:val="20"/>
              </w:rPr>
              <w:t>students</w:t>
            </w:r>
            <w:r w:rsidR="002230D1">
              <w:rPr>
                <w:rFonts w:ascii="Arial" w:eastAsia="Times New Roman" w:hAnsi="Arial" w:cs="Arial"/>
                <w:sz w:val="20"/>
                <w:szCs w:val="20"/>
              </w:rPr>
              <w:t>.</w:t>
            </w:r>
            <w:r w:rsidRPr="00AB340E">
              <w:rPr>
                <w:rFonts w:ascii="Arial" w:eastAsia="Times New Roman" w:hAnsi="Arial" w:cs="Arial"/>
                <w:sz w:val="20"/>
                <w:szCs w:val="20"/>
              </w:rPr>
              <w:t xml:space="preserve">   Summer food programs are provided at various school sites and community locatio</w:t>
            </w:r>
            <w:r w:rsidR="002456F5">
              <w:rPr>
                <w:rFonts w:ascii="Arial" w:eastAsia="Times New Roman" w:hAnsi="Arial" w:cs="Arial"/>
                <w:sz w:val="20"/>
                <w:szCs w:val="20"/>
              </w:rPr>
              <w:t xml:space="preserve">ns. </w:t>
            </w:r>
            <w:r w:rsidRPr="00AB340E">
              <w:rPr>
                <w:rFonts w:ascii="Arial" w:eastAsia="Times New Roman" w:hAnsi="Arial" w:cs="Arial"/>
                <w:sz w:val="20"/>
                <w:szCs w:val="20"/>
              </w:rPr>
              <w:t xml:space="preserve"> </w:t>
            </w:r>
          </w:p>
        </w:tc>
      </w:tr>
      <w:tr w:rsidR="00F67E7D" w:rsidRPr="00AB340E" w:rsidTr="005A0C9D">
        <w:trPr>
          <w:trHeight w:val="6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Will provide funds to all district Title 1 schools, in a school wide project format, to target academic assistance to all students, professional development for teachers</w:t>
            </w:r>
            <w:r w:rsidR="00653E7E">
              <w:rPr>
                <w:rFonts w:ascii="Arial" w:eastAsia="Times New Roman" w:hAnsi="Arial" w:cs="Arial"/>
                <w:sz w:val="20"/>
                <w:szCs w:val="20"/>
              </w:rPr>
              <w:t>,</w:t>
            </w:r>
            <w:r w:rsidRPr="00AB340E">
              <w:rPr>
                <w:rFonts w:ascii="Arial" w:eastAsia="Times New Roman" w:hAnsi="Arial" w:cs="Arial"/>
                <w:sz w:val="20"/>
                <w:szCs w:val="20"/>
              </w:rPr>
              <w:t xml:space="preserve"> admini</w:t>
            </w:r>
            <w:r w:rsidR="00653E7E">
              <w:rPr>
                <w:rFonts w:ascii="Arial" w:eastAsia="Times New Roman" w:hAnsi="Arial" w:cs="Arial"/>
                <w:sz w:val="20"/>
                <w:szCs w:val="20"/>
              </w:rPr>
              <w:t>strators, and parent and family engagement</w:t>
            </w:r>
            <w:r w:rsidRPr="00AB340E">
              <w:rPr>
                <w:rFonts w:ascii="Arial" w:eastAsia="Times New Roman" w:hAnsi="Arial" w:cs="Arial"/>
                <w:sz w:val="20"/>
                <w:szCs w:val="20"/>
              </w:rPr>
              <w:t xml:space="preserve"> activities</w:t>
            </w:r>
            <w:r>
              <w:rPr>
                <w:rFonts w:ascii="Arial" w:eastAsia="Times New Roman" w:hAnsi="Arial" w:cs="Arial"/>
                <w:sz w:val="20"/>
                <w:szCs w:val="20"/>
              </w:rPr>
              <w:t>.</w:t>
            </w:r>
          </w:p>
        </w:tc>
      </w:tr>
      <w:tr w:rsidR="00F67E7D" w:rsidRPr="00AB340E" w:rsidTr="005A0C9D">
        <w:trPr>
          <w:trHeight w:val="2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67E7D" w:rsidRPr="00AB340E" w:rsidRDefault="00F67E7D"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4" w:space="0" w:color="auto"/>
            </w:tcBorders>
            <w:vAlign w:val="center"/>
            <w:hideMark/>
          </w:tcPr>
          <w:p w:rsidR="00F67E7D" w:rsidRPr="00AB340E" w:rsidRDefault="001A4F70" w:rsidP="000D6671">
            <w:pPr>
              <w:spacing w:after="0" w:line="240" w:lineRule="auto"/>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4" w:space="0" w:color="auto"/>
              <w:bottom w:val="single" w:sz="6" w:space="0" w:color="000000"/>
              <w:right w:val="single" w:sz="6" w:space="0" w:color="000000"/>
            </w:tcBorders>
            <w:vAlign w:val="center"/>
            <w:hideMark/>
          </w:tcPr>
          <w:p w:rsidR="00F67E7D" w:rsidRPr="00AB340E" w:rsidRDefault="001A4F70" w:rsidP="000D6671">
            <w:pPr>
              <w:spacing w:after="0" w:line="240" w:lineRule="auto"/>
              <w:rPr>
                <w:rFonts w:ascii="Arial" w:eastAsia="Times New Roman" w:hAnsi="Arial" w:cs="Arial"/>
                <w:sz w:val="20"/>
                <w:szCs w:val="20"/>
              </w:rPr>
            </w:pPr>
            <w:r w:rsidRPr="00AB340E">
              <w:rPr>
                <w:rFonts w:ascii="Arial" w:eastAsia="Times New Roman" w:hAnsi="Arial" w:cs="Arial"/>
                <w:sz w:val="20"/>
                <w:szCs w:val="20"/>
              </w:rPr>
              <w:t xml:space="preserve">Provides for teachers and administrators professional development and supports all </w:t>
            </w:r>
            <w:r w:rsidR="00653E7E">
              <w:rPr>
                <w:rFonts w:ascii="Arial" w:eastAsia="Times New Roman" w:hAnsi="Arial" w:cs="Arial"/>
                <w:sz w:val="20"/>
                <w:szCs w:val="20"/>
              </w:rPr>
              <w:t>teachers to be state certified.</w:t>
            </w:r>
          </w:p>
        </w:tc>
      </w:tr>
      <w:tr w:rsidR="000D6671" w:rsidTr="005A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857"/>
        </w:trPr>
        <w:tc>
          <w:tcPr>
            <w:tcW w:w="577" w:type="dxa"/>
          </w:tcPr>
          <w:p w:rsidR="000D6671" w:rsidRPr="000D6671" w:rsidRDefault="000D6671" w:rsidP="000D6671">
            <w:pPr>
              <w:spacing w:after="240" w:line="240" w:lineRule="auto"/>
              <w:jc w:val="both"/>
              <w:rPr>
                <w:rFonts w:ascii="Arial" w:eastAsia="Times New Roman" w:hAnsi="Arial" w:cs="Arial"/>
                <w:bCs/>
                <w:sz w:val="20"/>
                <w:szCs w:val="20"/>
              </w:rPr>
            </w:pPr>
            <w:r w:rsidRPr="000D6671">
              <w:rPr>
                <w:rFonts w:ascii="Arial" w:eastAsia="Times New Roman" w:hAnsi="Arial" w:cs="Arial"/>
                <w:bCs/>
                <w:sz w:val="20"/>
                <w:szCs w:val="20"/>
              </w:rPr>
              <w:t>12</w:t>
            </w:r>
          </w:p>
        </w:tc>
        <w:tc>
          <w:tcPr>
            <w:tcW w:w="1567" w:type="dxa"/>
          </w:tcPr>
          <w:p w:rsidR="000D6671" w:rsidRDefault="000D6671" w:rsidP="000D6671">
            <w:pPr>
              <w:spacing w:after="240" w:line="240" w:lineRule="auto"/>
              <w:rPr>
                <w:rFonts w:ascii="Arial" w:eastAsia="Times New Roman" w:hAnsi="Arial" w:cs="Arial"/>
                <w:b/>
                <w:bCs/>
                <w:sz w:val="24"/>
                <w:szCs w:val="24"/>
              </w:rPr>
            </w:pPr>
            <w:r w:rsidRPr="000D6671">
              <w:rPr>
                <w:rFonts w:ascii="Arial" w:eastAsia="Times New Roman" w:hAnsi="Arial" w:cs="Arial"/>
                <w:bCs/>
                <w:sz w:val="20"/>
                <w:szCs w:val="20"/>
              </w:rPr>
              <w:t xml:space="preserve">Title I, Part C, Migrant </w:t>
            </w:r>
          </w:p>
        </w:tc>
        <w:tc>
          <w:tcPr>
            <w:tcW w:w="7289" w:type="dxa"/>
          </w:tcPr>
          <w:p w:rsidR="000D6671" w:rsidRDefault="000D6671" w:rsidP="000D6671">
            <w:pPr>
              <w:spacing w:after="240" w:line="240" w:lineRule="auto"/>
              <w:rPr>
                <w:rFonts w:ascii="Arial" w:eastAsia="Times New Roman" w:hAnsi="Arial" w:cs="Arial"/>
                <w:b/>
                <w:bCs/>
                <w:sz w:val="24"/>
                <w:szCs w:val="24"/>
              </w:rPr>
            </w:pPr>
            <w:r w:rsidRPr="0049199B">
              <w:rPr>
                <w:rFonts w:ascii="Arial" w:eastAsia="Times New Roman" w:hAnsi="Arial" w:cs="Arial"/>
                <w:sz w:val="20"/>
                <w:szCs w:val="20"/>
              </w:rPr>
              <w:t>Provides services to migrant students (PreK-12) and their families. The primary goal of the Migrant program is to improve academic performance of migrant students and provide health and guidance to them. The Migrant Early Childhood Program serves 3 &amp; 4 year old children in a full time preschool program, focusing on school readiness activities. Parent involvement and education is an integral part of the Migrant Program.</w:t>
            </w:r>
          </w:p>
        </w:tc>
      </w:tr>
    </w:tbl>
    <w:p w:rsidR="00665E2F" w:rsidRDefault="00665E2F" w:rsidP="00AA0C64">
      <w:pPr>
        <w:spacing w:after="240" w:line="240" w:lineRule="auto"/>
        <w:rPr>
          <w:rFonts w:ascii="Arial" w:eastAsia="Times New Roman" w:hAnsi="Arial" w:cs="Arial"/>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gridCol w:w="50"/>
      </w:tblGrid>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r w:rsidR="000D6671" w:rsidRPr="0049199B" w:rsidTr="000D6671">
        <w:tc>
          <w:tcPr>
            <w:tcW w:w="0" w:type="auto"/>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c>
          <w:tcPr>
            <w:tcW w:w="50" w:type="dxa"/>
            <w:tcBorders>
              <w:top w:val="single" w:sz="6" w:space="0" w:color="000000"/>
              <w:left w:val="single" w:sz="6" w:space="0" w:color="000000"/>
              <w:bottom w:val="single" w:sz="6" w:space="0" w:color="000000"/>
              <w:right w:val="single" w:sz="6" w:space="0" w:color="000000"/>
            </w:tcBorders>
            <w:vAlign w:val="center"/>
            <w:hideMark/>
          </w:tcPr>
          <w:p w:rsidR="000D6671" w:rsidRPr="0049199B" w:rsidRDefault="000D6671" w:rsidP="007019AC">
            <w:pPr>
              <w:spacing w:after="0" w:line="240" w:lineRule="auto"/>
              <w:rPr>
                <w:rFonts w:ascii="Arial" w:eastAsia="Times New Roman" w:hAnsi="Arial" w:cs="Arial"/>
                <w:sz w:val="20"/>
                <w:szCs w:val="20"/>
              </w:rPr>
            </w:pPr>
          </w:p>
        </w:tc>
      </w:tr>
    </w:tbl>
    <w:p w:rsidR="00665E2F" w:rsidRDefault="00665E2F" w:rsidP="00AA0C64">
      <w:pPr>
        <w:spacing w:after="240" w:line="240" w:lineRule="auto"/>
        <w:rPr>
          <w:rFonts w:ascii="Arial" w:eastAsia="Times New Roman" w:hAnsi="Arial" w:cs="Arial"/>
          <w:b/>
          <w:bCs/>
          <w:sz w:val="24"/>
          <w:szCs w:val="24"/>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Annual Parent Meeting</w:t>
      </w:r>
    </w:p>
    <w:p w:rsidR="00A672C7" w:rsidRDefault="00AA0C64" w:rsidP="00AA0C64">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school choice, supplemental educational services, and the rights of parents. Include timeline, persons responsible, and evidence the school will use to demonstrate the effectivene</w:t>
      </w:r>
      <w:r w:rsidR="009070C7">
        <w:rPr>
          <w:rFonts w:ascii="Arial" w:eastAsia="Times New Roman" w:hAnsi="Arial" w:cs="Arial"/>
          <w:sz w:val="20"/>
          <w:szCs w:val="20"/>
        </w:rPr>
        <w:t>ss of the activity [Section 1116</w:t>
      </w:r>
      <w:r>
        <w:rPr>
          <w:rFonts w:ascii="Arial" w:eastAsia="Times New Roman" w:hAnsi="Arial" w:cs="Arial"/>
          <w:sz w:val="20"/>
          <w:szCs w:val="20"/>
        </w:rPr>
        <w:t>(c)(1)].</w:t>
      </w:r>
    </w:p>
    <w:p w:rsidR="00AA0C64" w:rsidRDefault="00AA0C64" w:rsidP="00AA0C64">
      <w:pPr>
        <w:rPr>
          <w:rFonts w:ascii="Arial" w:eastAsia="Times New Roman" w:hAnsi="Arial" w:cs="Arial"/>
          <w:sz w:val="20"/>
          <w:szCs w:val="20"/>
        </w:rPr>
      </w:pPr>
    </w:p>
    <w:tbl>
      <w:tblPr>
        <w:tblW w:w="9451" w:type="dxa"/>
        <w:tblLook w:val="04A0" w:firstRow="1" w:lastRow="0" w:firstColumn="1" w:lastColumn="0" w:noHBand="0" w:noVBand="1"/>
      </w:tblPr>
      <w:tblGrid>
        <w:gridCol w:w="608"/>
        <w:gridCol w:w="2044"/>
        <w:gridCol w:w="1265"/>
        <w:gridCol w:w="855"/>
        <w:gridCol w:w="4679"/>
      </w:tblGrid>
      <w:tr w:rsidR="00AA0C64" w:rsidRPr="00AA0C64" w:rsidTr="00665E2F">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210859" w:rsidP="00AA0C6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w:t>
            </w:r>
            <w:r w:rsidR="00AA0C64" w:rsidRPr="00AA0C64">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Timeline</w:t>
            </w:r>
          </w:p>
        </w:tc>
        <w:tc>
          <w:tcPr>
            <w:tcW w:w="467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A0C64" w:rsidRPr="00AA0C64" w:rsidRDefault="00AA0C64" w:rsidP="00AA0C64">
            <w:pPr>
              <w:spacing w:after="0" w:line="240" w:lineRule="auto"/>
              <w:jc w:val="center"/>
              <w:rPr>
                <w:rFonts w:ascii="Arial" w:eastAsia="Times New Roman" w:hAnsi="Arial" w:cs="Arial"/>
                <w:b/>
                <w:bCs/>
                <w:sz w:val="20"/>
                <w:szCs w:val="20"/>
              </w:rPr>
            </w:pPr>
            <w:r w:rsidRPr="00AA0C64">
              <w:rPr>
                <w:rFonts w:ascii="Arial" w:eastAsia="Times New Roman" w:hAnsi="Arial" w:cs="Arial"/>
                <w:b/>
                <w:bCs/>
                <w:sz w:val="20"/>
                <w:szCs w:val="20"/>
              </w:rPr>
              <w:t>Evidence of Effectiveness</w:t>
            </w:r>
          </w:p>
        </w:tc>
      </w:tr>
      <w:tr w:rsidR="00AA0C64" w:rsidRPr="00AA0C64" w:rsidTr="00665E2F">
        <w:trPr>
          <w:trHeight w:val="22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Create </w:t>
            </w:r>
            <w:r w:rsidR="00D24757">
              <w:rPr>
                <w:rFonts w:ascii="Times New Roman" w:eastAsiaTheme="minorEastAsia" w:hAnsi="Times New Roman" w:cs="Times New Roman"/>
                <w:sz w:val="24"/>
                <w:szCs w:val="24"/>
              </w:rPr>
              <w:t xml:space="preserve"> Title 1 </w:t>
            </w:r>
            <w:r>
              <w:rPr>
                <w:rFonts w:ascii="Times New Roman" w:eastAsiaTheme="minorEastAsia" w:hAnsi="Times New Roman" w:cs="Times New Roman"/>
                <w:sz w:val="24"/>
                <w:szCs w:val="24"/>
              </w:rPr>
              <w:t>Flyer/Informational sheet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Cornelius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 2020</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Returned, signed informational sheets</w:t>
            </w:r>
          </w:p>
        </w:tc>
      </w:tr>
      <w:tr w:rsidR="00AA0C64" w:rsidRPr="00AA0C64" w:rsidTr="00665E2F">
        <w:trPr>
          <w:trHeight w:val="27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r w:rsidRPr="00AA0C64">
              <w:rPr>
                <w:rFonts w:ascii="Arial" w:eastAsia="Times New Roman" w:hAnsi="Arial" w:cs="Arial"/>
                <w:sz w:val="20"/>
                <w:szCs w:val="20"/>
              </w:rPr>
              <w:t xml:space="preserve"> </w:t>
            </w:r>
            <w:r w:rsidR="00153511">
              <w:rPr>
                <w:rFonts w:ascii="Arial" w:eastAsia="Times New Roman" w:hAnsi="Arial" w:cs="Arial"/>
                <w:sz w:val="20"/>
                <w:szCs w:val="20"/>
              </w:rPr>
              <w:t>Post Title 1 PP on School Website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J. Shackelford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 2020</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153511"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Visits to Website</w:t>
            </w:r>
          </w:p>
        </w:tc>
      </w:tr>
      <w:tr w:rsidR="00AA0C64"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2B6F47"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2B6F47"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2B6F47"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 2020</w:t>
            </w: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2B6F47" w:rsidP="00AA0C6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 in sheets</w:t>
            </w:r>
          </w:p>
        </w:tc>
      </w:tr>
      <w:tr w:rsidR="00AA0C64"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Arial" w:eastAsia="Times New Roman" w:hAnsi="Arial" w:cs="Arial"/>
                <w:sz w:val="20"/>
                <w:szCs w:val="20"/>
              </w:rPr>
            </w:pPr>
            <w:r w:rsidRPr="00AA0C6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A0C64" w:rsidRPr="00AA0C64" w:rsidRDefault="00AA0C64" w:rsidP="00AA0C64">
            <w:pPr>
              <w:spacing w:after="0" w:line="240" w:lineRule="auto"/>
              <w:rPr>
                <w:rFonts w:ascii="Times New Roman" w:eastAsiaTheme="minorEastAsia" w:hAnsi="Times New Roman" w:cs="Times New Roman"/>
                <w:sz w:val="24"/>
                <w:szCs w:val="24"/>
              </w:rPr>
            </w:pPr>
          </w:p>
        </w:tc>
      </w:tr>
      <w:tr w:rsidR="00AA0C64" w:rsidRPr="00AA0C64" w:rsidTr="00665E2F">
        <w:trPr>
          <w:trHeight w:val="2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c>
          <w:tcPr>
            <w:tcW w:w="46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AA0C64" w:rsidRPr="00AA0C64" w:rsidRDefault="00AA0C64" w:rsidP="00AA0C64">
            <w:pPr>
              <w:spacing w:after="0" w:line="240" w:lineRule="auto"/>
              <w:rPr>
                <w:rFonts w:ascii="Arial" w:eastAsia="Times New Roman" w:hAnsi="Arial" w:cs="Arial"/>
                <w:sz w:val="20"/>
                <w:szCs w:val="20"/>
              </w:rPr>
            </w:pPr>
          </w:p>
        </w:tc>
      </w:tr>
    </w:tbl>
    <w:p w:rsidR="00AA0C64" w:rsidRDefault="00AA0C64" w:rsidP="00AA0C64">
      <w:pPr>
        <w:rPr>
          <w:rFonts w:ascii="Arial" w:hAnsi="Arial" w:cs="Arial"/>
        </w:rPr>
      </w:pPr>
    </w:p>
    <w:p w:rsidR="00AA0C64" w:rsidRDefault="00AA0C64" w:rsidP="00AA0C64">
      <w:pPr>
        <w:rPr>
          <w:rFonts w:ascii="Arial" w:hAnsi="Arial" w:cs="Arial"/>
        </w:rPr>
      </w:pPr>
    </w:p>
    <w:p w:rsidR="00AA0C64" w:rsidRPr="00AA0C64" w:rsidRDefault="00AA0C64" w:rsidP="00AA0C64">
      <w:pPr>
        <w:spacing w:after="240" w:line="240" w:lineRule="auto"/>
        <w:rPr>
          <w:rFonts w:ascii="Arial" w:eastAsia="Times New Roman" w:hAnsi="Arial" w:cs="Arial"/>
          <w:sz w:val="20"/>
          <w:szCs w:val="20"/>
        </w:rPr>
      </w:pPr>
      <w:r w:rsidRPr="00AA0C64">
        <w:rPr>
          <w:rFonts w:ascii="Arial" w:eastAsia="Times New Roman" w:hAnsi="Arial" w:cs="Arial"/>
          <w:b/>
          <w:bCs/>
          <w:sz w:val="24"/>
          <w:szCs w:val="24"/>
        </w:rPr>
        <w:t>Flexible Parent Meetings</w:t>
      </w:r>
    </w:p>
    <w:p w:rsidR="00AA0C64" w:rsidRDefault="00AA0C64" w:rsidP="00AA0C64">
      <w:pPr>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w:t>
      </w:r>
      <w:r w:rsidR="001002C9">
        <w:rPr>
          <w:rFonts w:ascii="Arial" w:eastAsia="Times New Roman" w:hAnsi="Arial" w:cs="Arial"/>
          <w:sz w:val="20"/>
          <w:szCs w:val="20"/>
        </w:rPr>
        <w:t>rental involvement [Section 1116</w:t>
      </w:r>
      <w:r>
        <w:rPr>
          <w:rFonts w:ascii="Arial" w:eastAsia="Times New Roman" w:hAnsi="Arial" w:cs="Arial"/>
          <w:sz w:val="20"/>
          <w:szCs w:val="20"/>
        </w:rPr>
        <w:t>(c)(2)].</w:t>
      </w:r>
    </w:p>
    <w:p w:rsidR="00D715C3" w:rsidRPr="00324F4C" w:rsidRDefault="00D715C3" w:rsidP="00D715C3">
      <w:pPr>
        <w:tabs>
          <w:tab w:val="left" w:pos="720"/>
          <w:tab w:val="left" w:pos="1440"/>
          <w:tab w:val="left" w:pos="2895"/>
        </w:tabs>
        <w:rPr>
          <w:rFonts w:ascii="Arial" w:hAnsi="Arial" w:cs="Arial"/>
          <w:sz w:val="20"/>
          <w:szCs w:val="20"/>
        </w:rPr>
      </w:pPr>
      <w:r w:rsidRPr="00665E2F">
        <w:rPr>
          <w:rFonts w:ascii="Arial" w:hAnsi="Arial" w:cs="Arial"/>
          <w:b/>
        </w:rPr>
        <w:t>Response</w:t>
      </w:r>
      <w:r w:rsidRPr="00324F4C">
        <w:rPr>
          <w:rFonts w:ascii="Arial" w:hAnsi="Arial" w:cs="Arial"/>
          <w:sz w:val="20"/>
          <w:szCs w:val="20"/>
        </w:rPr>
        <w:t>:</w:t>
      </w:r>
      <w:r w:rsidR="002B6F47">
        <w:rPr>
          <w:rFonts w:ascii="Arial" w:hAnsi="Arial" w:cs="Arial"/>
          <w:sz w:val="20"/>
          <w:szCs w:val="20"/>
        </w:rPr>
        <w:t xml:space="preserve">  Evening activities are offered at 2 times to accommodate parent’s working schedule</w:t>
      </w:r>
      <w:r w:rsidR="00324F4C">
        <w:rPr>
          <w:rFonts w:ascii="Arial" w:hAnsi="Arial" w:cs="Arial"/>
          <w:sz w:val="20"/>
          <w:szCs w:val="20"/>
        </w:rPr>
        <w:t xml:space="preserve">.  Parent-teacher conferences are also scheduled during the first nine weeks grading period with every parent at  flexible times.  Throughout the year, parents and teachers will meet both in person and by phone to discuss student progress, assessments, and academic achievement standards as needed. </w:t>
      </w:r>
    </w:p>
    <w:p w:rsidR="00D715C3" w:rsidRDefault="00D715C3" w:rsidP="00D715C3">
      <w:pPr>
        <w:tabs>
          <w:tab w:val="left" w:pos="720"/>
          <w:tab w:val="left" w:pos="1440"/>
          <w:tab w:val="left" w:pos="2895"/>
        </w:tabs>
        <w:rPr>
          <w:rFonts w:ascii="Arial" w:hAnsi="Arial" w:cs="Arial"/>
        </w:rPr>
      </w:pPr>
      <w:r>
        <w:rPr>
          <w:rFonts w:ascii="Arial" w:hAnsi="Arial" w:cs="Arial"/>
        </w:rPr>
        <w:lastRenderedPageBreak/>
        <w:tab/>
      </w:r>
    </w:p>
    <w:p w:rsidR="00D715C3" w:rsidRDefault="00D715C3" w:rsidP="00D715C3">
      <w:pPr>
        <w:spacing w:after="240" w:line="240" w:lineRule="auto"/>
        <w:rPr>
          <w:rFonts w:ascii="Arial" w:eastAsia="Times New Roman" w:hAnsi="Arial" w:cs="Arial"/>
          <w:b/>
          <w:bCs/>
          <w:sz w:val="24"/>
          <w:szCs w:val="24"/>
        </w:rPr>
      </w:pPr>
      <w:r w:rsidRPr="00D715C3">
        <w:rPr>
          <w:rFonts w:ascii="Arial" w:eastAsia="Times New Roman" w:hAnsi="Arial" w:cs="Arial"/>
          <w:b/>
          <w:bCs/>
          <w:sz w:val="24"/>
          <w:szCs w:val="24"/>
        </w:rPr>
        <w:t>Building Capacity</w:t>
      </w:r>
    </w:p>
    <w:p w:rsid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br/>
      </w:r>
      <w:r w:rsidRPr="00D715C3">
        <w:rPr>
          <w:rFonts w:ascii="Arial" w:eastAsia="Times New Roman" w:hAnsi="Arial" w:cs="Arial"/>
          <w:sz w:val="20"/>
          <w:szCs w:val="20"/>
        </w:rPr>
        <w:br/>
        <w:t>Describe how the school will implement activities that will build the capacity for strong parental</w:t>
      </w:r>
      <w:r w:rsidR="00136AC3">
        <w:rPr>
          <w:rFonts w:ascii="Arial" w:eastAsia="Times New Roman" w:hAnsi="Arial" w:cs="Arial"/>
          <w:sz w:val="20"/>
          <w:szCs w:val="20"/>
        </w:rPr>
        <w:t xml:space="preserve"> and family</w:t>
      </w:r>
      <w:r w:rsidRPr="00D715C3">
        <w:rPr>
          <w:rFonts w:ascii="Arial" w:eastAsia="Times New Roman" w:hAnsi="Arial" w:cs="Arial"/>
          <w:sz w:val="20"/>
          <w:szCs w:val="20"/>
        </w:rPr>
        <w:t xml:space="preserve"> involvement, in order to ensure effective involvement of parents</w:t>
      </w:r>
      <w:r>
        <w:rPr>
          <w:rFonts w:ascii="Arial" w:eastAsia="Times New Roman" w:hAnsi="Arial" w:cs="Arial"/>
          <w:sz w:val="20"/>
          <w:szCs w:val="20"/>
        </w:rPr>
        <w:t xml:space="preserve"> and families</w:t>
      </w:r>
      <w:r w:rsidRPr="00D715C3">
        <w:rPr>
          <w:rFonts w:ascii="Arial" w:eastAsia="Times New Roman" w:hAnsi="Arial" w:cs="Arial"/>
          <w:sz w:val="20"/>
          <w:szCs w:val="20"/>
        </w:rPr>
        <w:t xml:space="preserve"> to support a partnership among the school involved, parents, and the community to improve student ac</w:t>
      </w:r>
      <w:r w:rsidR="001002C9">
        <w:rPr>
          <w:rFonts w:ascii="Arial" w:eastAsia="Times New Roman" w:hAnsi="Arial" w:cs="Arial"/>
          <w:sz w:val="20"/>
          <w:szCs w:val="20"/>
        </w:rPr>
        <w:t>ademic achievement</w:t>
      </w:r>
      <w:r w:rsidR="005A0C9D">
        <w:rPr>
          <w:rFonts w:ascii="Arial" w:eastAsia="Times New Roman" w:hAnsi="Arial" w:cs="Arial"/>
          <w:sz w:val="20"/>
          <w:szCs w:val="20"/>
        </w:rPr>
        <w:t>.</w:t>
      </w:r>
      <w:r w:rsidR="001002C9">
        <w:rPr>
          <w:rFonts w:ascii="Arial" w:eastAsia="Times New Roman" w:hAnsi="Arial" w:cs="Arial"/>
          <w:sz w:val="20"/>
          <w:szCs w:val="20"/>
        </w:rPr>
        <w:t xml:space="preserve"> [Section 1116</w:t>
      </w:r>
      <w:r w:rsidRPr="00D715C3">
        <w:rPr>
          <w:rFonts w:ascii="Arial" w:eastAsia="Times New Roman" w:hAnsi="Arial" w:cs="Arial"/>
          <w:sz w:val="20"/>
          <w:szCs w:val="20"/>
        </w:rPr>
        <w:t>(e)]. Describe the actions the school will take to provide materials and training to help parents work with their child to improve their child’s ac</w:t>
      </w:r>
      <w:r w:rsidR="001002C9">
        <w:rPr>
          <w:rFonts w:ascii="Arial" w:eastAsia="Times New Roman" w:hAnsi="Arial" w:cs="Arial"/>
          <w:sz w:val="20"/>
          <w:szCs w:val="20"/>
        </w:rPr>
        <w:t>ademic achievement [Section 1116</w:t>
      </w:r>
      <w:r w:rsidRPr="00D715C3">
        <w:rPr>
          <w:rFonts w:ascii="Arial" w:eastAsia="Times New Roman" w:hAnsi="Arial" w:cs="Arial"/>
          <w:sz w:val="20"/>
          <w:szCs w:val="20"/>
        </w:rPr>
        <w:t>(e)(2)].Include information on how the school will provide other reasonable support for parental involvement activities under Section 1118 as p</w:t>
      </w:r>
      <w:r w:rsidR="001002C9">
        <w:rPr>
          <w:rFonts w:ascii="Arial" w:eastAsia="Times New Roman" w:hAnsi="Arial" w:cs="Arial"/>
          <w:sz w:val="20"/>
          <w:szCs w:val="20"/>
        </w:rPr>
        <w:t>arents may request [Section 1116</w:t>
      </w:r>
      <w:r w:rsidRPr="00D715C3">
        <w:rPr>
          <w:rFonts w:ascii="Arial" w:eastAsia="Times New Roman" w:hAnsi="Arial" w:cs="Arial"/>
          <w:sz w:val="20"/>
          <w:szCs w:val="20"/>
        </w:rPr>
        <w:t xml:space="preserve">(e)(14)]. </w:t>
      </w:r>
    </w:p>
    <w:p w:rsidR="000D6671" w:rsidRDefault="000D6671" w:rsidP="00D715C3">
      <w:pPr>
        <w:spacing w:after="0" w:line="240" w:lineRule="auto"/>
        <w:rPr>
          <w:rFonts w:ascii="Arial" w:eastAsia="Times New Roman" w:hAnsi="Arial" w:cs="Arial"/>
          <w:sz w:val="20"/>
          <w:szCs w:val="20"/>
        </w:rPr>
      </w:pPr>
    </w:p>
    <w:p w:rsidR="000D6671" w:rsidRDefault="000D6671" w:rsidP="00D715C3">
      <w:pPr>
        <w:spacing w:after="0" w:line="240" w:lineRule="auto"/>
        <w:rPr>
          <w:rFonts w:ascii="Arial" w:eastAsia="Times New Roman" w:hAnsi="Arial" w:cs="Arial"/>
          <w:sz w:val="20"/>
          <w:szCs w:val="20"/>
        </w:rPr>
      </w:pPr>
    </w:p>
    <w:p w:rsidR="005B587F" w:rsidRPr="00D715C3" w:rsidRDefault="005B587F" w:rsidP="00D715C3">
      <w:pPr>
        <w:spacing w:after="0" w:line="240" w:lineRule="auto"/>
        <w:rPr>
          <w:rFonts w:ascii="Arial" w:eastAsia="Times New Roman" w:hAnsi="Arial" w:cs="Arial"/>
          <w:sz w:val="20"/>
          <w:szCs w:val="20"/>
        </w:rPr>
      </w:pPr>
    </w:p>
    <w:tbl>
      <w:tblPr>
        <w:tblW w:w="0" w:type="auto"/>
        <w:tblLook w:val="04A0" w:firstRow="1" w:lastRow="0" w:firstColumn="1" w:lastColumn="0" w:noHBand="0" w:noVBand="1"/>
      </w:tblPr>
      <w:tblGrid>
        <w:gridCol w:w="575"/>
        <w:gridCol w:w="1769"/>
        <w:gridCol w:w="2217"/>
        <w:gridCol w:w="1959"/>
        <w:gridCol w:w="1471"/>
        <w:gridCol w:w="1353"/>
      </w:tblGrid>
      <w:tr w:rsidR="002B6F47"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School ReOpening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 Cornelius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Considering the Pandemic, if parents feel their child is in a safe and healthy environment, they will support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 attendance</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B.Cornelius</w:t>
            </w:r>
          </w:p>
          <w:p w:rsidR="00153511"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Faculty/Staff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First meeting with parents sets a positive tone for the school year.  Encourages family support. </w:t>
            </w:r>
            <w:r w:rsidR="002B6F47">
              <w:rPr>
                <w:rFonts w:ascii="Times New Roman" w:eastAsiaTheme="minorEastAsia" w:hAnsi="Times New Roman" w:cs="Times New Roman"/>
                <w:sz w:val="24"/>
                <w:szCs w:val="24"/>
              </w:rPr>
              <w:t xml:space="preserve">Covers parents responsibility, curriculum, services provided by Title 1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August,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153511"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Students prepared to learn each day.</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Annual Title 1 Parent Meeting/PP/Flyer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Informing parents about their rights and responsibilities as a member of a Title 1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Signed Info Sheet</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Conference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Informing parents of student performance in class/initial assessment, </w:t>
            </w:r>
            <w:r>
              <w:rPr>
                <w:rFonts w:ascii="Times New Roman" w:eastAsiaTheme="minorEastAsia" w:hAnsi="Times New Roman" w:cs="Times New Roman"/>
                <w:sz w:val="24"/>
                <w:szCs w:val="24"/>
              </w:rPr>
              <w:lastRenderedPageBreak/>
              <w:t>recommendations for home support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Sept./Oct.2020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Call Log/Signed Compact</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Data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Faculty/Staff/Principal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Review individual student data and impact for testing/class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February 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Sign-in sheets</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081D4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STEM 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81D43" w:rsidRDefault="00081D4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Principal </w:t>
            </w:r>
          </w:p>
          <w:p w:rsidR="00D715C3" w:rsidRPr="00D715C3" w:rsidRDefault="00081D4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081D4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Providing science based family activies promotes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081D4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December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081D43"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 In Sheets</w:t>
            </w: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2B6F4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bl>
    <w:p w:rsidR="00D715C3" w:rsidRPr="00D715C3" w:rsidRDefault="002D0F71" w:rsidP="00D715C3">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b/>
          <w:bCs/>
          <w:sz w:val="24"/>
          <w:szCs w:val="24"/>
        </w:rPr>
      </w:pPr>
    </w:p>
    <w:p w:rsidR="00D715C3" w:rsidRPr="00D715C3" w:rsidRDefault="00D715C3" w:rsidP="00D715C3">
      <w:pPr>
        <w:spacing w:after="240" w:line="240" w:lineRule="auto"/>
        <w:rPr>
          <w:rFonts w:ascii="Arial" w:eastAsia="Times New Roman" w:hAnsi="Arial" w:cs="Arial"/>
          <w:sz w:val="20"/>
          <w:szCs w:val="20"/>
        </w:rPr>
      </w:pPr>
      <w:r w:rsidRPr="00D715C3">
        <w:rPr>
          <w:rFonts w:ascii="Arial" w:eastAsia="Times New Roman" w:hAnsi="Arial" w:cs="Arial"/>
          <w:b/>
          <w:bCs/>
          <w:sz w:val="24"/>
          <w:szCs w:val="24"/>
        </w:rPr>
        <w:t>Staff Training</w:t>
      </w:r>
    </w:p>
    <w:p w:rsidR="00D715C3" w:rsidRPr="00D715C3" w:rsidRDefault="00D715C3" w:rsidP="00D715C3">
      <w:pPr>
        <w:spacing w:after="240" w:line="240" w:lineRule="auto"/>
        <w:rPr>
          <w:rFonts w:ascii="Arial" w:eastAsia="Times New Roman" w:hAnsi="Arial" w:cs="Arial"/>
          <w:b/>
          <w:bCs/>
          <w:sz w:val="24"/>
          <w:szCs w:val="24"/>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w:t>
      </w:r>
      <w:r w:rsidR="00136AC3">
        <w:rPr>
          <w:rFonts w:ascii="Arial" w:eastAsia="Times New Roman" w:hAnsi="Arial" w:cs="Arial"/>
          <w:sz w:val="20"/>
          <w:szCs w:val="20"/>
        </w:rPr>
        <w:t xml:space="preserve">partners, </w:t>
      </w:r>
      <w:r>
        <w:rPr>
          <w:rFonts w:ascii="Arial" w:eastAsia="Times New Roman" w:hAnsi="Arial" w:cs="Arial"/>
          <w:sz w:val="20"/>
          <w:szCs w:val="20"/>
        </w:rPr>
        <w:t>and in how to implement and coordinate parent programs, and build ties between p</w:t>
      </w:r>
      <w:r w:rsidR="00504A86">
        <w:rPr>
          <w:rFonts w:ascii="Arial" w:eastAsia="Times New Roman" w:hAnsi="Arial" w:cs="Arial"/>
          <w:sz w:val="20"/>
          <w:szCs w:val="20"/>
        </w:rPr>
        <w:t>arents and schools [Section 1116</w:t>
      </w:r>
      <w:r>
        <w:rPr>
          <w:rFonts w:ascii="Arial" w:eastAsia="Times New Roman" w:hAnsi="Arial" w:cs="Arial"/>
          <w:sz w:val="20"/>
          <w:szCs w:val="20"/>
        </w:rPr>
        <w:t>(e)(3)].</w:t>
      </w:r>
    </w:p>
    <w:tbl>
      <w:tblPr>
        <w:tblW w:w="0" w:type="auto"/>
        <w:tblLook w:val="04A0" w:firstRow="1" w:lastRow="0" w:firstColumn="1" w:lastColumn="0" w:noHBand="0" w:noVBand="1"/>
      </w:tblPr>
      <w:tblGrid>
        <w:gridCol w:w="575"/>
        <w:gridCol w:w="1914"/>
        <w:gridCol w:w="1336"/>
        <w:gridCol w:w="2721"/>
        <w:gridCol w:w="1044"/>
        <w:gridCol w:w="1754"/>
      </w:tblGrid>
      <w:tr w:rsidR="00D24757" w:rsidRPr="00D715C3" w:rsidTr="000739E3">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715C3" w:rsidRPr="00D715C3" w:rsidRDefault="00D715C3" w:rsidP="00D715C3">
            <w:pPr>
              <w:spacing w:after="0" w:line="240" w:lineRule="auto"/>
              <w:jc w:val="center"/>
              <w:rPr>
                <w:rFonts w:ascii="Arial" w:eastAsia="Times New Roman" w:hAnsi="Arial" w:cs="Arial"/>
                <w:b/>
                <w:bCs/>
                <w:sz w:val="20"/>
                <w:szCs w:val="20"/>
              </w:rPr>
            </w:pPr>
            <w:r w:rsidRPr="00D715C3">
              <w:rPr>
                <w:rFonts w:ascii="Arial" w:eastAsia="Times New Roman" w:hAnsi="Arial" w:cs="Arial"/>
                <w:b/>
                <w:bCs/>
                <w:sz w:val="20"/>
                <w:szCs w:val="20"/>
              </w:rPr>
              <w:t>Evidence of Effectiveness</w:t>
            </w:r>
          </w:p>
        </w:tc>
      </w:tr>
      <w:tr w:rsidR="00D2475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HILO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Grade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Communication electronically is vital to keep parents involved during Pandemic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Student/parent communication</w:t>
            </w:r>
          </w:p>
        </w:tc>
      </w:tr>
      <w:tr w:rsidR="00D2475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Title 1 Parent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Information for parents about school reinforces their participation in their child’s education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Ongoing 2020-2021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2B6F4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Copies of Newsletter</w:t>
            </w:r>
          </w:p>
        </w:tc>
      </w:tr>
      <w:tr w:rsidR="00D2475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2475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Faculty Meeting/Parent Inv. Plan/Surveys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2475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2475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Increased parent involvement has a positive effect on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2475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24757" w:rsidP="00D715C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Copies of sign-in sheets</w:t>
            </w:r>
          </w:p>
        </w:tc>
      </w:tr>
      <w:tr w:rsidR="00D2475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r w:rsidR="00D24757" w:rsidRPr="00D715C3" w:rsidTr="000739E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Arial" w:eastAsia="Times New Roman" w:hAnsi="Arial" w:cs="Arial"/>
                <w:sz w:val="20"/>
                <w:szCs w:val="20"/>
              </w:rPr>
            </w:pPr>
            <w:r w:rsidRPr="00D715C3">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715C3" w:rsidRPr="00D715C3" w:rsidRDefault="00D715C3" w:rsidP="00D715C3">
            <w:pPr>
              <w:spacing w:after="0" w:line="240" w:lineRule="auto"/>
              <w:rPr>
                <w:rFonts w:ascii="Times New Roman" w:eastAsiaTheme="minorEastAsia" w:hAnsi="Times New Roman" w:cs="Times New Roman"/>
                <w:sz w:val="24"/>
                <w:szCs w:val="24"/>
              </w:rPr>
            </w:pPr>
          </w:p>
        </w:tc>
      </w:tr>
    </w:tbl>
    <w:p w:rsidR="000E41DF" w:rsidRDefault="000E41DF" w:rsidP="00136AC3">
      <w:pPr>
        <w:tabs>
          <w:tab w:val="left" w:pos="720"/>
          <w:tab w:val="left" w:pos="1440"/>
          <w:tab w:val="left" w:pos="2895"/>
        </w:tabs>
        <w:rPr>
          <w:rFonts w:ascii="Arial" w:eastAsia="Times New Roman" w:hAnsi="Arial" w:cs="Arial"/>
          <w:sz w:val="20"/>
          <w:szCs w:val="20"/>
        </w:rPr>
      </w:pPr>
    </w:p>
    <w:p w:rsidR="000E41DF" w:rsidRDefault="000E41DF" w:rsidP="000E41DF">
      <w:pPr>
        <w:spacing w:after="240" w:line="240" w:lineRule="auto"/>
        <w:rPr>
          <w:rFonts w:ascii="Arial" w:eastAsia="Times New Roman" w:hAnsi="Arial" w:cs="Arial"/>
          <w:sz w:val="20"/>
          <w:szCs w:val="20"/>
        </w:rPr>
      </w:pPr>
      <w:r w:rsidRPr="000E41DF">
        <w:rPr>
          <w:rFonts w:ascii="Arial" w:eastAsia="Times New Roman" w:hAnsi="Arial" w:cs="Arial"/>
          <w:b/>
          <w:bCs/>
          <w:sz w:val="24"/>
          <w:szCs w:val="24"/>
        </w:rPr>
        <w:t>Other Activities</w:t>
      </w:r>
    </w:p>
    <w:p w:rsidR="000E41DF" w:rsidRDefault="000E41DF" w:rsidP="000E41DF">
      <w:pPr>
        <w:spacing w:after="240" w:line="240" w:lineRule="auto"/>
        <w:rPr>
          <w:rFonts w:ascii="Arial" w:eastAsia="Times New Roman" w:hAnsi="Arial" w:cs="Arial"/>
          <w:sz w:val="20"/>
          <w:szCs w:val="20"/>
        </w:rPr>
      </w:pPr>
      <w:r>
        <w:rPr>
          <w:rFonts w:ascii="Arial" w:eastAsia="Times New Roman" w:hAnsi="Arial" w:cs="Arial"/>
          <w:sz w:val="20"/>
          <w:szCs w:val="20"/>
        </w:rPr>
        <w:lastRenderedPageBreak/>
        <w:t>Describe the other activities, such as parent resource centers, the school will conduct to encourage and support parents in more fully participating in the education of their c</w:t>
      </w:r>
      <w:r w:rsidR="0016747D">
        <w:rPr>
          <w:rFonts w:ascii="Arial" w:eastAsia="Times New Roman" w:hAnsi="Arial" w:cs="Arial"/>
          <w:sz w:val="20"/>
          <w:szCs w:val="20"/>
        </w:rPr>
        <w:t>hildren [Section 1116</w:t>
      </w:r>
      <w:r>
        <w:rPr>
          <w:rFonts w:ascii="Arial" w:eastAsia="Times New Roman" w:hAnsi="Arial" w:cs="Arial"/>
          <w:sz w:val="20"/>
          <w:szCs w:val="20"/>
        </w:rPr>
        <w:t xml:space="preserve"> (e)(4)].</w:t>
      </w:r>
    </w:p>
    <w:p w:rsidR="00275F41" w:rsidRDefault="00275F41" w:rsidP="000E41DF">
      <w:pPr>
        <w:spacing w:after="240" w:line="240" w:lineRule="auto"/>
        <w:rPr>
          <w:rFonts w:ascii="Arial" w:eastAsia="Times New Roman" w:hAnsi="Arial" w:cs="Arial"/>
          <w:b/>
          <w:sz w:val="20"/>
          <w:szCs w:val="20"/>
        </w:rPr>
      </w:pPr>
      <w:r w:rsidRPr="005A0C9D">
        <w:rPr>
          <w:rFonts w:ascii="Arial" w:eastAsia="Times New Roman" w:hAnsi="Arial" w:cs="Arial"/>
          <w:b/>
          <w:sz w:val="20"/>
          <w:szCs w:val="20"/>
        </w:rPr>
        <w:t xml:space="preserve">Response: </w:t>
      </w:r>
    </w:p>
    <w:p w:rsidR="00FE6426" w:rsidRPr="005A0C9D" w:rsidRDefault="00FE6426" w:rsidP="000E41DF">
      <w:pPr>
        <w:spacing w:after="240" w:line="240" w:lineRule="auto"/>
        <w:rPr>
          <w:rFonts w:ascii="Arial" w:eastAsia="Times New Roman" w:hAnsi="Arial" w:cs="Arial"/>
          <w:b/>
          <w:sz w:val="20"/>
          <w:szCs w:val="20"/>
        </w:rPr>
      </w:pPr>
    </w:p>
    <w:p w:rsidR="00914AB6" w:rsidRDefault="00914AB6" w:rsidP="00136AC3">
      <w:pPr>
        <w:tabs>
          <w:tab w:val="left" w:pos="720"/>
          <w:tab w:val="left" w:pos="1440"/>
          <w:tab w:val="left" w:pos="2895"/>
        </w:tabs>
        <w:rPr>
          <w:rFonts w:ascii="Arial" w:eastAsia="Times New Roman" w:hAnsi="Arial" w:cs="Arial"/>
          <w:b/>
          <w:sz w:val="24"/>
          <w:szCs w:val="24"/>
        </w:rPr>
      </w:pPr>
      <w:r>
        <w:rPr>
          <w:rFonts w:ascii="Arial" w:eastAsia="Times New Roman" w:hAnsi="Arial" w:cs="Arial"/>
          <w:b/>
          <w:sz w:val="24"/>
          <w:szCs w:val="24"/>
        </w:rPr>
        <w:t>Communication</w:t>
      </w:r>
    </w:p>
    <w:p w:rsidR="00914AB6" w:rsidRDefault="00914AB6" w:rsidP="00914AB6">
      <w:pPr>
        <w:tabs>
          <w:tab w:val="left" w:pos="720"/>
          <w:tab w:val="left" w:pos="1440"/>
          <w:tab w:val="left" w:pos="2895"/>
        </w:tabs>
        <w:rPr>
          <w:rFonts w:ascii="Arial" w:eastAsia="Times New Roman" w:hAnsi="Arial" w:cs="Arial"/>
          <w:sz w:val="20"/>
          <w:szCs w:val="20"/>
        </w:rPr>
      </w:pPr>
      <w:r>
        <w:rPr>
          <w:rFonts w:ascii="Arial" w:eastAsia="Times New Roman" w:hAnsi="Arial" w:cs="Arial"/>
          <w:sz w:val="20"/>
          <w:szCs w:val="20"/>
        </w:rPr>
        <w:t>Describe how the school will provide parents of participating chil</w:t>
      </w:r>
      <w:r w:rsidR="0016747D">
        <w:rPr>
          <w:rFonts w:ascii="Arial" w:eastAsia="Times New Roman" w:hAnsi="Arial" w:cs="Arial"/>
          <w:sz w:val="20"/>
          <w:szCs w:val="20"/>
        </w:rPr>
        <w:t>dren the following [Section 1116(c)(4)</w:t>
      </w:r>
      <w:r>
        <w:rPr>
          <w:rFonts w:ascii="Arial" w:eastAsia="Times New Roman" w:hAnsi="Arial" w:cs="Arial"/>
          <w:sz w:val="20"/>
          <w:szCs w:val="20"/>
        </w:rPr>
        <w:t>]:</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 xml:space="preserve">Timely information about the Title I programs </w:t>
      </w:r>
      <w:r w:rsidR="0016747D">
        <w:rPr>
          <w:rFonts w:ascii="Arial" w:eastAsia="Times New Roman" w:hAnsi="Arial" w:cs="Arial"/>
          <w:sz w:val="20"/>
          <w:szCs w:val="20"/>
        </w:rPr>
        <w:t>[Section 1116</w:t>
      </w:r>
      <w:r w:rsidRPr="00914AB6">
        <w:rPr>
          <w:rFonts w:ascii="Arial" w:eastAsia="Times New Roman" w:hAnsi="Arial" w:cs="Arial"/>
          <w:sz w:val="20"/>
          <w:szCs w:val="20"/>
        </w:rPr>
        <w:t>(c)(4)(A)];</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Description and explanation of the curriculum at the school, the forms of academic assessment used to measure student progress, and the proficiency levels students ar</w:t>
      </w:r>
      <w:r w:rsidR="0016747D">
        <w:rPr>
          <w:rFonts w:ascii="Arial" w:eastAsia="Times New Roman" w:hAnsi="Arial" w:cs="Arial"/>
          <w:sz w:val="20"/>
          <w:szCs w:val="20"/>
        </w:rPr>
        <w:t>e expected to meet [Section 1116</w:t>
      </w:r>
      <w:r w:rsidRPr="00914AB6">
        <w:rPr>
          <w:rFonts w:ascii="Arial" w:eastAsia="Times New Roman" w:hAnsi="Arial" w:cs="Arial"/>
          <w:sz w:val="20"/>
          <w:szCs w:val="20"/>
        </w:rPr>
        <w:t>(c)(4)(B)];</w:t>
      </w:r>
    </w:p>
    <w:p w:rsidR="00914AB6" w:rsidRPr="00914AB6" w:rsidRDefault="00914AB6" w:rsidP="00914AB6">
      <w:pPr>
        <w:numPr>
          <w:ilvl w:val="0"/>
          <w:numId w:val="2"/>
        </w:numPr>
        <w:spacing w:before="100" w:beforeAutospacing="1" w:after="100" w:afterAutospacing="1" w:line="240" w:lineRule="auto"/>
        <w:rPr>
          <w:rFonts w:ascii="Arial" w:eastAsia="Times New Roman" w:hAnsi="Arial" w:cs="Arial"/>
          <w:sz w:val="20"/>
          <w:szCs w:val="20"/>
        </w:rPr>
      </w:pPr>
      <w:r w:rsidRPr="00914AB6">
        <w:rPr>
          <w:rFonts w:ascii="Arial" w:eastAsia="Times New Roman" w:hAnsi="Arial" w:cs="Arial"/>
          <w:sz w:val="20"/>
          <w:szCs w:val="20"/>
        </w:rPr>
        <w:t>If requested by parents, opportunities for regular meetings to formulate suggestions and to participate, as appropriate, in decisions relating to the educatio</w:t>
      </w:r>
      <w:r w:rsidR="0016747D">
        <w:rPr>
          <w:rFonts w:ascii="Arial" w:eastAsia="Times New Roman" w:hAnsi="Arial" w:cs="Arial"/>
          <w:sz w:val="20"/>
          <w:szCs w:val="20"/>
        </w:rPr>
        <w:t>n of their children[Section 1116</w:t>
      </w:r>
      <w:r w:rsidRPr="00914AB6">
        <w:rPr>
          <w:rFonts w:ascii="Arial" w:eastAsia="Times New Roman" w:hAnsi="Arial" w:cs="Arial"/>
          <w:sz w:val="20"/>
          <w:szCs w:val="20"/>
        </w:rPr>
        <w:t xml:space="preserve">(c)(4)(C)]; and </w:t>
      </w:r>
    </w:p>
    <w:p w:rsidR="00275F41" w:rsidRPr="00275F41" w:rsidRDefault="00914AB6" w:rsidP="006A7E1A">
      <w:pPr>
        <w:numPr>
          <w:ilvl w:val="0"/>
          <w:numId w:val="2"/>
        </w:numPr>
        <w:tabs>
          <w:tab w:val="left" w:pos="720"/>
        </w:tabs>
        <w:spacing w:before="100" w:beforeAutospacing="1" w:after="100" w:afterAutospacing="1" w:line="240" w:lineRule="auto"/>
        <w:rPr>
          <w:rFonts w:ascii="Arial" w:hAnsi="Arial" w:cs="Arial"/>
        </w:rPr>
      </w:pPr>
      <w:r w:rsidRPr="00275F41">
        <w:rPr>
          <w:rFonts w:ascii="Arial" w:eastAsia="Times New Roman" w:hAnsi="Arial" w:cs="Arial"/>
          <w:sz w:val="20"/>
          <w:szCs w:val="20"/>
        </w:rPr>
        <w:t>If the school</w:t>
      </w:r>
      <w:r w:rsidR="0016747D" w:rsidRPr="00275F41">
        <w:rPr>
          <w:rFonts w:ascii="Arial" w:eastAsia="Times New Roman" w:hAnsi="Arial" w:cs="Arial"/>
          <w:sz w:val="20"/>
          <w:szCs w:val="20"/>
        </w:rPr>
        <w:t>-</w:t>
      </w:r>
      <w:r w:rsidRPr="00275F41">
        <w:rPr>
          <w:rFonts w:ascii="Arial" w:eastAsia="Times New Roman" w:hAnsi="Arial" w:cs="Arial"/>
          <w:sz w:val="20"/>
          <w:szCs w:val="20"/>
        </w:rPr>
        <w:t xml:space="preserve">wide program plan under Section </w:t>
      </w:r>
      <w:r w:rsidRPr="005B587F">
        <w:rPr>
          <w:rFonts w:ascii="Arial" w:eastAsia="Times New Roman" w:hAnsi="Arial" w:cs="Arial"/>
          <w:sz w:val="20"/>
          <w:szCs w:val="20"/>
        </w:rPr>
        <w:t>1114 (b)(2)</w:t>
      </w:r>
      <w:r w:rsidRPr="00275F41">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w:t>
      </w:r>
      <w:r w:rsidR="0016747D" w:rsidRPr="00275F41">
        <w:rPr>
          <w:rFonts w:ascii="Arial" w:eastAsia="Times New Roman" w:hAnsi="Arial" w:cs="Arial"/>
          <w:sz w:val="20"/>
          <w:szCs w:val="20"/>
        </w:rPr>
        <w:t>l education agency [Section 1116(c</w:t>
      </w:r>
      <w:r w:rsidRPr="00275F41">
        <w:rPr>
          <w:rFonts w:ascii="Arial" w:eastAsia="Times New Roman" w:hAnsi="Arial" w:cs="Arial"/>
          <w:sz w:val="20"/>
          <w:szCs w:val="20"/>
        </w:rPr>
        <w:t>)(5)].</w:t>
      </w:r>
    </w:p>
    <w:p w:rsidR="00080A14" w:rsidRDefault="00080A14" w:rsidP="00914AB6">
      <w:pPr>
        <w:spacing w:before="100" w:beforeAutospacing="1" w:after="100" w:afterAutospacing="1" w:line="240" w:lineRule="auto"/>
        <w:ind w:left="720"/>
        <w:rPr>
          <w:rFonts w:ascii="Arial" w:hAnsi="Arial" w:cs="Arial"/>
          <w:b/>
        </w:rPr>
      </w:pPr>
      <w:r>
        <w:rPr>
          <w:rFonts w:ascii="Arial" w:hAnsi="Arial" w:cs="Arial"/>
          <w:b/>
        </w:rPr>
        <w:t>Parents are informed a</w:t>
      </w:r>
      <w:r w:rsidR="00D24757">
        <w:rPr>
          <w:rFonts w:ascii="Arial" w:hAnsi="Arial" w:cs="Arial"/>
          <w:b/>
        </w:rPr>
        <w:t>bout Title 1 at through flyers, posted power point</w:t>
      </w:r>
      <w:r>
        <w:rPr>
          <w:rFonts w:ascii="Arial" w:hAnsi="Arial" w:cs="Arial"/>
          <w:b/>
        </w:rPr>
        <w:t xml:space="preserve"> and during the Open House.  Information is also covered through expectations, curriculum, parent support at home, communication with school, activities for home, etc.  Parents learn how to schedule a parent-teacher conference and opportunities for participation in decisions related to the education of their child. </w:t>
      </w:r>
    </w:p>
    <w:p w:rsidR="00080A14" w:rsidRDefault="00080A14" w:rsidP="00914AB6">
      <w:pPr>
        <w:spacing w:before="100" w:beforeAutospacing="1" w:after="100" w:afterAutospacing="1" w:line="240" w:lineRule="auto"/>
        <w:ind w:left="720"/>
        <w:rPr>
          <w:rFonts w:ascii="Arial" w:hAnsi="Arial" w:cs="Arial"/>
          <w:b/>
        </w:rPr>
      </w:pPr>
      <w:r>
        <w:rPr>
          <w:rFonts w:ascii="Arial" w:hAnsi="Arial" w:cs="Arial"/>
          <w:b/>
        </w:rPr>
        <w:t>All information is sent home in English and Spanish.  Translators are available for all parent-teacher conferences.  Conferences are scheduled at the parent’s convenience.   Remind is now utilized district wide and class dojo is also used as a communication tool for parents and information is sent home in student planners daily which is signed and returned and checked daily.</w:t>
      </w:r>
    </w:p>
    <w:p w:rsidR="00080A14" w:rsidRDefault="00080A14" w:rsidP="00914AB6">
      <w:pPr>
        <w:spacing w:before="100" w:beforeAutospacing="1" w:after="100" w:afterAutospacing="1" w:line="240" w:lineRule="auto"/>
        <w:ind w:left="720"/>
        <w:rPr>
          <w:rFonts w:ascii="Arial" w:hAnsi="Arial" w:cs="Arial"/>
          <w:b/>
        </w:rPr>
      </w:pPr>
      <w:r>
        <w:rPr>
          <w:rFonts w:ascii="Arial" w:hAnsi="Arial" w:cs="Arial"/>
          <w:b/>
        </w:rPr>
        <w:t xml:space="preserve">The data from the Title 1 parent surveys is used to guide parent involvement activities to meet the needs of the parents/students. </w:t>
      </w:r>
    </w:p>
    <w:p w:rsidR="0058614E" w:rsidRDefault="0058614E" w:rsidP="00914AB6">
      <w:pPr>
        <w:spacing w:before="100" w:beforeAutospacing="1" w:after="100" w:afterAutospacing="1" w:line="240" w:lineRule="auto"/>
        <w:ind w:left="720"/>
        <w:rPr>
          <w:rFonts w:ascii="Arial" w:hAnsi="Arial" w:cs="Arial"/>
          <w:b/>
        </w:rPr>
      </w:pPr>
      <w:r>
        <w:rPr>
          <w:rFonts w:ascii="Arial" w:hAnsi="Arial" w:cs="Arial"/>
          <w:b/>
        </w:rPr>
        <w:t xml:space="preserve">The District will notify parents during the first week of school through the “Right To Know” letter that parents have the right to request information on the professional qualifications of the students’ classroom teachers and paraprofessionals.  </w:t>
      </w:r>
    </w:p>
    <w:p w:rsidR="0058614E" w:rsidRDefault="0058614E" w:rsidP="00914AB6">
      <w:pPr>
        <w:spacing w:before="100" w:beforeAutospacing="1" w:after="100" w:afterAutospacing="1" w:line="240" w:lineRule="auto"/>
        <w:ind w:left="720"/>
        <w:rPr>
          <w:rFonts w:ascii="Arial" w:hAnsi="Arial" w:cs="Arial"/>
          <w:b/>
        </w:rPr>
      </w:pPr>
      <w:r>
        <w:rPr>
          <w:rFonts w:ascii="Arial" w:hAnsi="Arial" w:cs="Arial"/>
          <w:b/>
        </w:rPr>
        <w:t xml:space="preserve">The school will also notify parents when their student has been assigned or has been taught for four or more consecutive weeks by a teacher who is not state certified.  This notification will be a “Four Week Letter” to the parents.  </w:t>
      </w:r>
    </w:p>
    <w:p w:rsidR="000D6671" w:rsidRDefault="0058614E" w:rsidP="00914AB6">
      <w:pPr>
        <w:spacing w:before="100" w:beforeAutospacing="1" w:after="100" w:afterAutospacing="1" w:line="240" w:lineRule="auto"/>
        <w:ind w:left="720"/>
        <w:rPr>
          <w:rFonts w:ascii="Arial" w:hAnsi="Arial" w:cs="Arial"/>
          <w:b/>
        </w:rPr>
      </w:pPr>
      <w:r>
        <w:rPr>
          <w:rFonts w:ascii="Arial" w:hAnsi="Arial" w:cs="Arial"/>
          <w:b/>
        </w:rPr>
        <w:t>The school will provide each family with an individualized stude</w:t>
      </w:r>
      <w:r w:rsidR="00FE6426">
        <w:rPr>
          <w:rFonts w:ascii="Arial" w:hAnsi="Arial" w:cs="Arial"/>
          <w:b/>
        </w:rPr>
        <w:t>nt</w:t>
      </w:r>
      <w:r>
        <w:rPr>
          <w:rFonts w:ascii="Arial" w:hAnsi="Arial" w:cs="Arial"/>
          <w:b/>
        </w:rPr>
        <w:t xml:space="preserve"> report of the child’s performance on state assessments for those students taking the assessments.  Copies are available for pickup through the school’s front office.  </w:t>
      </w:r>
    </w:p>
    <w:p w:rsidR="0058614E" w:rsidRDefault="0058614E" w:rsidP="0058614E">
      <w:pPr>
        <w:tabs>
          <w:tab w:val="left" w:pos="90"/>
        </w:tabs>
        <w:spacing w:before="100" w:beforeAutospacing="1" w:after="100" w:afterAutospacing="1" w:line="240" w:lineRule="auto"/>
        <w:rPr>
          <w:rFonts w:ascii="Arial" w:hAnsi="Arial" w:cs="Arial"/>
          <w:b/>
        </w:rPr>
      </w:pPr>
      <w:r w:rsidRPr="00682176">
        <w:rPr>
          <w:rFonts w:ascii="Arial" w:hAnsi="Arial" w:cs="Arial"/>
          <w:b/>
        </w:rPr>
        <w:t>Accessibility:</w:t>
      </w:r>
      <w:r>
        <w:rPr>
          <w:rFonts w:ascii="Arial" w:hAnsi="Arial" w:cs="Arial"/>
          <w:b/>
        </w:rPr>
        <w:t xml:space="preserve"> </w:t>
      </w:r>
    </w:p>
    <w:p w:rsidR="0058614E" w:rsidRDefault="0058614E" w:rsidP="0058614E">
      <w:pPr>
        <w:tabs>
          <w:tab w:val="left" w:pos="90"/>
        </w:tabs>
        <w:spacing w:before="100" w:beforeAutospacing="1" w:after="100" w:afterAutospacing="1" w:line="240" w:lineRule="auto"/>
        <w:rPr>
          <w:rFonts w:ascii="Times New Roman" w:eastAsia="Times New Roman" w:hAnsi="Times New Roman" w:cs="Times New Roman"/>
          <w:sz w:val="24"/>
          <w:szCs w:val="24"/>
        </w:rPr>
      </w:pPr>
      <w:r>
        <w:rPr>
          <w:rFonts w:ascii="Arial" w:hAnsi="Arial" w:cs="Arial"/>
          <w:b/>
        </w:rPr>
        <w:lastRenderedPageBreak/>
        <w:t xml:space="preserve"> </w:t>
      </w:r>
      <w:r w:rsidRPr="00914AB6">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1116(e)(5) and 1116(f)].</w:t>
      </w:r>
    </w:p>
    <w:p w:rsidR="002429E5" w:rsidRPr="002429E5" w:rsidRDefault="002429E5" w:rsidP="002429E5">
      <w:pPr>
        <w:tabs>
          <w:tab w:val="left" w:pos="90"/>
        </w:tabs>
        <w:spacing w:before="100" w:beforeAutospacing="1" w:after="100" w:afterAutospacing="1" w:line="240" w:lineRule="auto"/>
        <w:rPr>
          <w:rFonts w:ascii="Arial" w:eastAsia="Times New Roman" w:hAnsi="Arial" w:cs="Arial"/>
          <w:b/>
        </w:rPr>
      </w:pPr>
      <w:r w:rsidRPr="002429E5">
        <w:rPr>
          <w:rFonts w:ascii="Arial" w:eastAsia="Times New Roman" w:hAnsi="Arial" w:cs="Arial"/>
          <w:b/>
        </w:rPr>
        <w:t>All mailings, Title 1 information and school documents will be sent to parents in English and Spanish.  Other languages available upon request.  Parent conferences, meetings, and family workshops will be translated as needed.  The parent involvement plan will be posted on the school’s website in both English and Spanish.</w:t>
      </w:r>
    </w:p>
    <w:p w:rsidR="002429E5" w:rsidRPr="002429E5" w:rsidRDefault="002429E5" w:rsidP="002429E5">
      <w:pPr>
        <w:tabs>
          <w:tab w:val="left" w:pos="90"/>
        </w:tabs>
        <w:spacing w:before="100" w:beforeAutospacing="1" w:after="100" w:afterAutospacing="1" w:line="240" w:lineRule="auto"/>
        <w:rPr>
          <w:rFonts w:ascii="Arial" w:eastAsia="Times New Roman" w:hAnsi="Arial" w:cs="Arial"/>
          <w:b/>
        </w:rPr>
      </w:pPr>
      <w:r w:rsidRPr="002429E5">
        <w:rPr>
          <w:rFonts w:ascii="Arial" w:eastAsia="Times New Roman" w:hAnsi="Arial" w:cs="Arial"/>
          <w:b/>
        </w:rPr>
        <w:t>The school will have opportunities both during and after school to encourage parent involvement.  Activities will be advertised on the school marquee, in the local newspaper, and through notes or flyers sent home with students.  Connect Ed, the school call out system will be used to promote family involvement activities in both English and Spanish.  The quarterly parent Ne</w:t>
      </w:r>
      <w:r w:rsidR="00D24757">
        <w:rPr>
          <w:rFonts w:ascii="Arial" w:eastAsia="Times New Roman" w:hAnsi="Arial" w:cs="Arial"/>
          <w:b/>
        </w:rPr>
        <w:t>w</w:t>
      </w:r>
      <w:r w:rsidRPr="002429E5">
        <w:rPr>
          <w:rFonts w:ascii="Arial" w:eastAsia="Times New Roman" w:hAnsi="Arial" w:cs="Arial"/>
          <w:b/>
        </w:rPr>
        <w:t xml:space="preserve">sletter will be distributed to all students and is sent in English and Spanish.  Student planners are also used for parent communication.  </w:t>
      </w:r>
    </w:p>
    <w:p w:rsidR="0058614E" w:rsidRDefault="002429E5" w:rsidP="002429E5">
      <w:pPr>
        <w:tabs>
          <w:tab w:val="left" w:pos="90"/>
        </w:tabs>
        <w:spacing w:before="100" w:beforeAutospacing="1" w:after="100" w:afterAutospacing="1" w:line="240" w:lineRule="auto"/>
        <w:rPr>
          <w:rFonts w:ascii="Arial" w:hAnsi="Arial" w:cs="Arial"/>
          <w:b/>
        </w:rPr>
      </w:pPr>
      <w:r w:rsidRPr="002429E5">
        <w:rPr>
          <w:rFonts w:ascii="Arial" w:eastAsia="Times New Roman" w:hAnsi="Arial" w:cs="Arial"/>
          <w:b/>
        </w:rPr>
        <w:t>Parents are also provided regular reports of academic progress through report cards, progress reports, and grades can be accessed through FOCUS.  Regular meetings between parents and teachers are encouraged to check on/or monitor progress.  Bilingual staff members are provided for assistance if needed.</w:t>
      </w:r>
    </w:p>
    <w:p w:rsidR="000D6671" w:rsidRDefault="000D6671" w:rsidP="000D6671">
      <w:pPr>
        <w:tabs>
          <w:tab w:val="left" w:pos="720"/>
          <w:tab w:val="left" w:pos="1440"/>
          <w:tab w:val="left" w:pos="2895"/>
        </w:tabs>
        <w:rPr>
          <w:rFonts w:ascii="Arial" w:eastAsia="Times New Roman" w:hAnsi="Arial" w:cs="Arial"/>
          <w:sz w:val="20"/>
          <w:szCs w:val="20"/>
        </w:rPr>
      </w:pPr>
      <w:r>
        <w:rPr>
          <w:rFonts w:ascii="Arial" w:hAnsi="Arial" w:cs="Arial"/>
          <w:b/>
        </w:rPr>
        <w:t xml:space="preserve">Barriers: </w:t>
      </w:r>
      <w:r w:rsidR="00682176">
        <w:rPr>
          <w:rFonts w:ascii="Arial" w:hAnsi="Arial" w:cs="Arial"/>
          <w:b/>
        </w:rPr>
        <w:t xml:space="preserve"> </w:t>
      </w:r>
      <w:r>
        <w:rPr>
          <w:rFonts w:ascii="Arial" w:eastAsia="Times New Roman"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effective parent and family engagement policies (with particular attention to parents who are economically disadvantaged, are disabled, have limited English proficiency, have limited literacy, or are of any racial or ethnic minority background) [</w:t>
      </w:r>
      <w:r w:rsidRPr="005B587F">
        <w:rPr>
          <w:rFonts w:ascii="Arial" w:eastAsia="Times New Roman" w:hAnsi="Arial" w:cs="Arial"/>
          <w:sz w:val="20"/>
          <w:szCs w:val="20"/>
        </w:rPr>
        <w:t>Section 1116(a)(2)(D(i)].</w:t>
      </w:r>
    </w:p>
    <w:tbl>
      <w:tblPr>
        <w:tblStyle w:val="TableGrid"/>
        <w:tblW w:w="0" w:type="auto"/>
        <w:tblLook w:val="04A0" w:firstRow="1" w:lastRow="0" w:firstColumn="1" w:lastColumn="0" w:noHBand="0" w:noVBand="1"/>
      </w:tblPr>
      <w:tblGrid>
        <w:gridCol w:w="750"/>
        <w:gridCol w:w="4562"/>
        <w:gridCol w:w="4038"/>
      </w:tblGrid>
      <w:tr w:rsidR="00682176" w:rsidTr="00682176">
        <w:tc>
          <w:tcPr>
            <w:tcW w:w="705"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Count</w:t>
            </w:r>
          </w:p>
        </w:tc>
        <w:tc>
          <w:tcPr>
            <w:tcW w:w="4710" w:type="dxa"/>
          </w:tcPr>
          <w:p w:rsidR="00682176" w:rsidRPr="00882147" w:rsidRDefault="00682176" w:rsidP="00682176">
            <w:pPr>
              <w:tabs>
                <w:tab w:val="left" w:pos="720"/>
                <w:tab w:val="left" w:pos="1440"/>
                <w:tab w:val="left" w:pos="2895"/>
              </w:tabs>
              <w:rPr>
                <w:rFonts w:ascii="Arial" w:hAnsi="Arial" w:cs="Arial"/>
                <w:sz w:val="20"/>
                <w:szCs w:val="20"/>
              </w:rPr>
            </w:pPr>
            <w:r w:rsidRPr="00882147">
              <w:rPr>
                <w:rFonts w:ascii="Arial" w:hAnsi="Arial" w:cs="Arial"/>
                <w:sz w:val="20"/>
                <w:szCs w:val="20"/>
              </w:rPr>
              <w:t>Barrier( Including the specific subgroup)</w:t>
            </w:r>
          </w:p>
        </w:tc>
        <w:tc>
          <w:tcPr>
            <w:tcW w:w="4161" w:type="dxa"/>
          </w:tcPr>
          <w:p w:rsidR="00682176" w:rsidRPr="00882147" w:rsidRDefault="00682176" w:rsidP="000D6671">
            <w:pPr>
              <w:tabs>
                <w:tab w:val="left" w:pos="720"/>
                <w:tab w:val="left" w:pos="1440"/>
                <w:tab w:val="left" w:pos="2895"/>
              </w:tabs>
              <w:rPr>
                <w:rFonts w:ascii="Arial" w:hAnsi="Arial" w:cs="Arial"/>
                <w:sz w:val="20"/>
                <w:szCs w:val="20"/>
              </w:rPr>
            </w:pPr>
            <w:r w:rsidRPr="00882147">
              <w:rPr>
                <w:rFonts w:ascii="Arial" w:hAnsi="Arial" w:cs="Arial"/>
                <w:sz w:val="20"/>
                <w:szCs w:val="20"/>
              </w:rPr>
              <w:t>Steps the School will Take to Ove</w:t>
            </w:r>
            <w:r w:rsidR="00882147" w:rsidRPr="00882147">
              <w:rPr>
                <w:rFonts w:ascii="Arial" w:hAnsi="Arial" w:cs="Arial"/>
                <w:sz w:val="20"/>
                <w:szCs w:val="20"/>
              </w:rPr>
              <w:t>r</w:t>
            </w:r>
            <w:r w:rsidRPr="00882147">
              <w:rPr>
                <w:rFonts w:ascii="Arial" w:hAnsi="Arial" w:cs="Arial"/>
                <w:sz w:val="20"/>
                <w:szCs w:val="20"/>
              </w:rPr>
              <w:t>come</w:t>
            </w:r>
          </w:p>
        </w:tc>
      </w:tr>
      <w:tr w:rsidR="00682176" w:rsidTr="00682176">
        <w:tc>
          <w:tcPr>
            <w:tcW w:w="705" w:type="dxa"/>
          </w:tcPr>
          <w:p w:rsidR="00682176" w:rsidRDefault="00682176" w:rsidP="000D6671">
            <w:pPr>
              <w:tabs>
                <w:tab w:val="left" w:pos="720"/>
                <w:tab w:val="left" w:pos="1440"/>
                <w:tab w:val="left" w:pos="2895"/>
              </w:tabs>
              <w:rPr>
                <w:rFonts w:ascii="Arial" w:hAnsi="Arial" w:cs="Arial"/>
              </w:rPr>
            </w:pPr>
            <w:r>
              <w:rPr>
                <w:rFonts w:ascii="Arial" w:hAnsi="Arial" w:cs="Arial"/>
              </w:rPr>
              <w:t>1</w:t>
            </w:r>
          </w:p>
        </w:tc>
        <w:tc>
          <w:tcPr>
            <w:tcW w:w="4710" w:type="dxa"/>
          </w:tcPr>
          <w:p w:rsidR="00682176" w:rsidRDefault="002429E5" w:rsidP="000D6671">
            <w:pPr>
              <w:tabs>
                <w:tab w:val="left" w:pos="720"/>
                <w:tab w:val="left" w:pos="1440"/>
                <w:tab w:val="left" w:pos="2895"/>
              </w:tabs>
              <w:rPr>
                <w:rFonts w:ascii="Arial" w:hAnsi="Arial" w:cs="Arial"/>
              </w:rPr>
            </w:pPr>
            <w:r>
              <w:rPr>
                <w:rFonts w:ascii="Arial" w:hAnsi="Arial" w:cs="Arial"/>
              </w:rPr>
              <w:t>Language Barrier</w:t>
            </w:r>
          </w:p>
        </w:tc>
        <w:tc>
          <w:tcPr>
            <w:tcW w:w="4161" w:type="dxa"/>
          </w:tcPr>
          <w:p w:rsidR="00682176" w:rsidRDefault="002429E5" w:rsidP="000D6671">
            <w:pPr>
              <w:tabs>
                <w:tab w:val="left" w:pos="720"/>
                <w:tab w:val="left" w:pos="1440"/>
                <w:tab w:val="left" w:pos="2895"/>
              </w:tabs>
              <w:rPr>
                <w:rFonts w:ascii="Arial" w:hAnsi="Arial" w:cs="Arial"/>
              </w:rPr>
            </w:pPr>
            <w:r>
              <w:rPr>
                <w:rFonts w:ascii="Arial" w:hAnsi="Arial" w:cs="Arial"/>
              </w:rPr>
              <w:t>Continue to provide translators for all activities</w:t>
            </w:r>
          </w:p>
        </w:tc>
      </w:tr>
      <w:tr w:rsidR="00682176" w:rsidTr="00682176">
        <w:tc>
          <w:tcPr>
            <w:tcW w:w="705" w:type="dxa"/>
          </w:tcPr>
          <w:p w:rsidR="00682176" w:rsidRDefault="00682176" w:rsidP="000D6671">
            <w:pPr>
              <w:tabs>
                <w:tab w:val="left" w:pos="720"/>
                <w:tab w:val="left" w:pos="1440"/>
                <w:tab w:val="left" w:pos="2895"/>
              </w:tabs>
              <w:rPr>
                <w:rFonts w:ascii="Arial" w:hAnsi="Arial" w:cs="Arial"/>
              </w:rPr>
            </w:pPr>
            <w:r>
              <w:rPr>
                <w:rFonts w:ascii="Arial" w:hAnsi="Arial" w:cs="Arial"/>
              </w:rPr>
              <w:t>2</w:t>
            </w:r>
          </w:p>
        </w:tc>
        <w:tc>
          <w:tcPr>
            <w:tcW w:w="4710" w:type="dxa"/>
          </w:tcPr>
          <w:p w:rsidR="00682176" w:rsidRDefault="002429E5" w:rsidP="000D6671">
            <w:pPr>
              <w:tabs>
                <w:tab w:val="left" w:pos="720"/>
                <w:tab w:val="left" w:pos="1440"/>
                <w:tab w:val="left" w:pos="2895"/>
              </w:tabs>
              <w:rPr>
                <w:rFonts w:ascii="Arial" w:hAnsi="Arial" w:cs="Arial"/>
              </w:rPr>
            </w:pPr>
            <w:r>
              <w:rPr>
                <w:rFonts w:ascii="Arial" w:hAnsi="Arial" w:cs="Arial"/>
              </w:rPr>
              <w:t>Work Schedule</w:t>
            </w:r>
          </w:p>
        </w:tc>
        <w:tc>
          <w:tcPr>
            <w:tcW w:w="4161" w:type="dxa"/>
          </w:tcPr>
          <w:p w:rsidR="00682176" w:rsidRDefault="002429E5" w:rsidP="000D6671">
            <w:pPr>
              <w:tabs>
                <w:tab w:val="left" w:pos="720"/>
                <w:tab w:val="left" w:pos="1440"/>
                <w:tab w:val="left" w:pos="2895"/>
              </w:tabs>
              <w:rPr>
                <w:rFonts w:ascii="Arial" w:hAnsi="Arial" w:cs="Arial"/>
              </w:rPr>
            </w:pPr>
            <w:r>
              <w:rPr>
                <w:rFonts w:ascii="Arial" w:hAnsi="Arial" w:cs="Arial"/>
              </w:rPr>
              <w:t xml:space="preserve">Many parents are laborers and work extended hours.   Provide flexible times for meetings. </w:t>
            </w:r>
          </w:p>
        </w:tc>
      </w:tr>
    </w:tbl>
    <w:p w:rsidR="00682176" w:rsidRPr="00682176" w:rsidRDefault="00682176" w:rsidP="000D6671">
      <w:pPr>
        <w:tabs>
          <w:tab w:val="left" w:pos="720"/>
          <w:tab w:val="left" w:pos="1440"/>
          <w:tab w:val="left" w:pos="2895"/>
        </w:tabs>
        <w:rPr>
          <w:rFonts w:ascii="Arial" w:hAnsi="Arial" w:cs="Arial"/>
          <w:b/>
        </w:rPr>
      </w:pPr>
    </w:p>
    <w:p w:rsidR="000D6671" w:rsidRDefault="000D6671" w:rsidP="00EC16AE">
      <w:pPr>
        <w:spacing w:before="100" w:beforeAutospacing="1" w:after="100" w:afterAutospacing="1" w:line="240" w:lineRule="auto"/>
        <w:ind w:left="720" w:hanging="630"/>
        <w:jc w:val="center"/>
        <w:rPr>
          <w:rFonts w:ascii="Arial" w:hAnsi="Arial" w:cs="Arial"/>
          <w:b/>
        </w:rPr>
      </w:pPr>
    </w:p>
    <w:p w:rsidR="000D6671" w:rsidRDefault="000D6671" w:rsidP="00914AB6">
      <w:pPr>
        <w:spacing w:before="100" w:beforeAutospacing="1" w:after="100" w:afterAutospacing="1" w:line="240" w:lineRule="auto"/>
        <w:ind w:left="720"/>
        <w:rPr>
          <w:rFonts w:ascii="Arial" w:hAnsi="Arial" w:cs="Arial"/>
          <w:b/>
        </w:rPr>
      </w:pPr>
    </w:p>
    <w:sectPr w:rsidR="000D6671" w:rsidSect="00153511">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71" w:rsidRDefault="002D0F71" w:rsidP="00B17ED3">
      <w:pPr>
        <w:spacing w:after="0" w:line="240" w:lineRule="auto"/>
      </w:pPr>
      <w:r>
        <w:separator/>
      </w:r>
    </w:p>
  </w:endnote>
  <w:endnote w:type="continuationSeparator" w:id="0">
    <w:p w:rsidR="002D0F71" w:rsidRDefault="002D0F71" w:rsidP="00B1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71" w:rsidRDefault="002D0F71" w:rsidP="00B17ED3">
      <w:pPr>
        <w:spacing w:after="0" w:line="240" w:lineRule="auto"/>
      </w:pPr>
      <w:r>
        <w:separator/>
      </w:r>
    </w:p>
  </w:footnote>
  <w:footnote w:type="continuationSeparator" w:id="0">
    <w:p w:rsidR="002D0F71" w:rsidRDefault="002D0F71" w:rsidP="00B17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31530"/>
    <w:multiLevelType w:val="multilevel"/>
    <w:tmpl w:val="141E0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4233C9"/>
    <w:multiLevelType w:val="multilevel"/>
    <w:tmpl w:val="AAEA3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CF"/>
    <w:rsid w:val="000064F7"/>
    <w:rsid w:val="00080A14"/>
    <w:rsid w:val="00081D43"/>
    <w:rsid w:val="000B3B71"/>
    <w:rsid w:val="000C5D9E"/>
    <w:rsid w:val="000D6671"/>
    <w:rsid w:val="000E41DF"/>
    <w:rsid w:val="001002C9"/>
    <w:rsid w:val="00135EAD"/>
    <w:rsid w:val="00136AC3"/>
    <w:rsid w:val="00153511"/>
    <w:rsid w:val="00157B3B"/>
    <w:rsid w:val="0016387C"/>
    <w:rsid w:val="0016747D"/>
    <w:rsid w:val="00186C77"/>
    <w:rsid w:val="00193C33"/>
    <w:rsid w:val="001A4F70"/>
    <w:rsid w:val="001D0EC6"/>
    <w:rsid w:val="001D1E13"/>
    <w:rsid w:val="00210859"/>
    <w:rsid w:val="00215943"/>
    <w:rsid w:val="002230D1"/>
    <w:rsid w:val="002429E5"/>
    <w:rsid w:val="002456F5"/>
    <w:rsid w:val="00275F41"/>
    <w:rsid w:val="002B6F47"/>
    <w:rsid w:val="002D0F71"/>
    <w:rsid w:val="002F790E"/>
    <w:rsid w:val="00324F4C"/>
    <w:rsid w:val="0033327F"/>
    <w:rsid w:val="003426CD"/>
    <w:rsid w:val="003522E3"/>
    <w:rsid w:val="00413816"/>
    <w:rsid w:val="00415A31"/>
    <w:rsid w:val="00455F1E"/>
    <w:rsid w:val="00475687"/>
    <w:rsid w:val="004F44D1"/>
    <w:rsid w:val="00504A86"/>
    <w:rsid w:val="0058614E"/>
    <w:rsid w:val="005A0C9D"/>
    <w:rsid w:val="005B587F"/>
    <w:rsid w:val="0064058E"/>
    <w:rsid w:val="00653E7E"/>
    <w:rsid w:val="00665E2F"/>
    <w:rsid w:val="00682176"/>
    <w:rsid w:val="006E78E2"/>
    <w:rsid w:val="00735D91"/>
    <w:rsid w:val="007B1752"/>
    <w:rsid w:val="007C3ADF"/>
    <w:rsid w:val="0085110E"/>
    <w:rsid w:val="00882147"/>
    <w:rsid w:val="008823D1"/>
    <w:rsid w:val="00897220"/>
    <w:rsid w:val="009070C7"/>
    <w:rsid w:val="00914AB6"/>
    <w:rsid w:val="009533C7"/>
    <w:rsid w:val="00976582"/>
    <w:rsid w:val="00A672C7"/>
    <w:rsid w:val="00A84613"/>
    <w:rsid w:val="00AA0C64"/>
    <w:rsid w:val="00AD3080"/>
    <w:rsid w:val="00AF0234"/>
    <w:rsid w:val="00B105CF"/>
    <w:rsid w:val="00B17ED3"/>
    <w:rsid w:val="00C15AE0"/>
    <w:rsid w:val="00C3211F"/>
    <w:rsid w:val="00C55B4A"/>
    <w:rsid w:val="00CD598F"/>
    <w:rsid w:val="00CE3EF1"/>
    <w:rsid w:val="00D22787"/>
    <w:rsid w:val="00D24757"/>
    <w:rsid w:val="00D715C3"/>
    <w:rsid w:val="00DD2A30"/>
    <w:rsid w:val="00DD3AAC"/>
    <w:rsid w:val="00E57D33"/>
    <w:rsid w:val="00EC16AE"/>
    <w:rsid w:val="00F67E7D"/>
    <w:rsid w:val="00F84806"/>
    <w:rsid w:val="00FA4E04"/>
    <w:rsid w:val="00FB0EAE"/>
    <w:rsid w:val="00FD4861"/>
    <w:rsid w:val="00F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1BE1"/>
  <w15:docId w15:val="{6A9B1078-99D1-4A0A-9761-930DB4CE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5CF"/>
    <w:pPr>
      <w:spacing w:before="100" w:beforeAutospacing="1" w:after="100" w:afterAutospacing="1" w:line="240" w:lineRule="auto"/>
    </w:pPr>
    <w:rPr>
      <w:rFonts w:ascii="Arial" w:eastAsiaTheme="minorEastAsia" w:hAnsi="Arial" w:cs="Arial"/>
      <w:sz w:val="20"/>
      <w:szCs w:val="20"/>
    </w:rPr>
  </w:style>
  <w:style w:type="paragraph" w:styleId="Header">
    <w:name w:val="header"/>
    <w:basedOn w:val="Normal"/>
    <w:link w:val="HeaderChar"/>
    <w:uiPriority w:val="99"/>
    <w:unhideWhenUsed/>
    <w:rsid w:val="00B17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ED3"/>
  </w:style>
  <w:style w:type="paragraph" w:styleId="Footer">
    <w:name w:val="footer"/>
    <w:basedOn w:val="Normal"/>
    <w:link w:val="FooterChar"/>
    <w:uiPriority w:val="99"/>
    <w:unhideWhenUsed/>
    <w:rsid w:val="00B17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ED3"/>
  </w:style>
  <w:style w:type="paragraph" w:styleId="NoSpacing">
    <w:name w:val="No Spacing"/>
    <w:uiPriority w:val="1"/>
    <w:qFormat/>
    <w:rsid w:val="00F67E7D"/>
    <w:pPr>
      <w:spacing w:after="0" w:line="240" w:lineRule="auto"/>
    </w:pPr>
  </w:style>
  <w:style w:type="paragraph" w:styleId="BalloonText">
    <w:name w:val="Balloon Text"/>
    <w:basedOn w:val="Normal"/>
    <w:link w:val="BalloonTextChar"/>
    <w:uiPriority w:val="99"/>
    <w:semiHidden/>
    <w:unhideWhenUsed/>
    <w:rsid w:val="0041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A31"/>
    <w:rPr>
      <w:rFonts w:ascii="Segoe UI" w:hAnsi="Segoe UI" w:cs="Segoe UI"/>
      <w:sz w:val="18"/>
      <w:szCs w:val="18"/>
    </w:rPr>
  </w:style>
  <w:style w:type="table" w:styleId="TableGrid">
    <w:name w:val="Table Grid"/>
    <w:basedOn w:val="TableNormal"/>
    <w:uiPriority w:val="39"/>
    <w:rsid w:val="0068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975054">
      <w:bodyDiv w:val="1"/>
      <w:marLeft w:val="0"/>
      <w:marRight w:val="0"/>
      <w:marTop w:val="0"/>
      <w:marBottom w:val="0"/>
      <w:divBdr>
        <w:top w:val="none" w:sz="0" w:space="0" w:color="auto"/>
        <w:left w:val="none" w:sz="0" w:space="0" w:color="auto"/>
        <w:bottom w:val="none" w:sz="0" w:space="0" w:color="auto"/>
        <w:right w:val="none" w:sz="0" w:space="0" w:color="auto"/>
      </w:divBdr>
    </w:div>
    <w:div w:id="14673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7349B-8F67-45E8-8417-EA325268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School Board of Highlands County</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Wood</dc:creator>
  <cp:lastModifiedBy>Beverly Cornelius</cp:lastModifiedBy>
  <cp:revision>2</cp:revision>
  <cp:lastPrinted>2020-09-21T20:26:00Z</cp:lastPrinted>
  <dcterms:created xsi:type="dcterms:W3CDTF">2020-09-25T13:50:00Z</dcterms:created>
  <dcterms:modified xsi:type="dcterms:W3CDTF">2020-09-25T13:50:00Z</dcterms:modified>
</cp:coreProperties>
</file>