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D57EA" w14:textId="77777777" w:rsidR="00F42CE5" w:rsidRDefault="002D02E8">
      <w:pPr>
        <w:rPr>
          <w:sz w:val="18"/>
          <w:szCs w:val="18"/>
        </w:rPr>
      </w:pPr>
      <w:bookmarkStart w:id="0" w:name="_heading=h.gjdgxs" w:colFirst="0" w:colLast="0"/>
      <w:bookmarkEnd w:id="0"/>
      <w:r>
        <w:rPr>
          <w:sz w:val="18"/>
          <w:szCs w:val="18"/>
        </w:rPr>
        <w:t>Each Title I school shall jointly develop with parents and family members of participating children, a written plan that shall describe how the school will carry out the requirements mentioned below.  Parents shall be notified of the plan in an understandable and uniform format and, to the extent practical, provided in a language the parents can understand. The school plan must be made available to the local community and updated and agreed upon by parents periodically to meet the changing needs of parents and the school.</w:t>
      </w:r>
    </w:p>
    <w:p w14:paraId="5C70CF62" w14:textId="77777777" w:rsidR="00D57EFB" w:rsidRPr="00D57EFB" w:rsidRDefault="002D02E8" w:rsidP="00D57EFB">
      <w:pPr>
        <w:rPr>
          <w:i/>
          <w:sz w:val="18"/>
          <w:szCs w:val="18"/>
        </w:rPr>
      </w:pPr>
      <w:r>
        <w:rPr>
          <w:i/>
          <w:sz w:val="18"/>
          <w:szCs w:val="18"/>
        </w:rPr>
        <w:t xml:space="preserve">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 or require translation, please contact our Title I </w:t>
      </w:r>
      <w:r w:rsidRPr="00D57EFB">
        <w:rPr>
          <w:i/>
          <w:sz w:val="18"/>
          <w:szCs w:val="18"/>
        </w:rPr>
        <w:t xml:space="preserve">Contact </w:t>
      </w:r>
      <w:r w:rsidR="00D57EFB" w:rsidRPr="00D57EFB">
        <w:rPr>
          <w:i/>
          <w:sz w:val="18"/>
          <w:szCs w:val="18"/>
        </w:rPr>
        <w:t>(Michelle Allred mallred@palmbayacademy.org)</w:t>
      </w:r>
    </w:p>
    <w:p w14:paraId="23D75D8B" w14:textId="77777777" w:rsidR="00D57EFB" w:rsidRPr="00D57EFB" w:rsidRDefault="002D02E8" w:rsidP="00D57EFB">
      <w:pPr>
        <w:rPr>
          <w:i/>
          <w:sz w:val="18"/>
          <w:szCs w:val="18"/>
        </w:rPr>
      </w:pPr>
      <w:r w:rsidRPr="00D57EFB">
        <w:rPr>
          <w:i/>
          <w:sz w:val="18"/>
          <w:szCs w:val="18"/>
        </w:rPr>
        <w:t xml:space="preserve">Se </w:t>
      </w:r>
      <w:proofErr w:type="spellStart"/>
      <w:r w:rsidRPr="00D57EFB">
        <w:rPr>
          <w:i/>
          <w:sz w:val="18"/>
          <w:szCs w:val="18"/>
        </w:rPr>
        <w:t>invitó</w:t>
      </w:r>
      <w:proofErr w:type="spellEnd"/>
      <w:r w:rsidRPr="00D57EFB">
        <w:rPr>
          <w:i/>
          <w:sz w:val="18"/>
          <w:szCs w:val="18"/>
        </w:rPr>
        <w:t xml:space="preserve"> y </w:t>
      </w:r>
      <w:proofErr w:type="spellStart"/>
      <w:r w:rsidRPr="00D57EFB">
        <w:rPr>
          <w:i/>
          <w:sz w:val="18"/>
          <w:szCs w:val="18"/>
        </w:rPr>
        <w:t>alentó</w:t>
      </w:r>
      <w:proofErr w:type="spellEnd"/>
      <w:r w:rsidRPr="00D57EFB">
        <w:rPr>
          <w:i/>
          <w:sz w:val="18"/>
          <w:szCs w:val="18"/>
        </w:rPr>
        <w:t xml:space="preserve"> a </w:t>
      </w:r>
      <w:proofErr w:type="spellStart"/>
      <w:r w:rsidRPr="00D57EFB">
        <w:rPr>
          <w:i/>
          <w:sz w:val="18"/>
          <w:szCs w:val="18"/>
        </w:rPr>
        <w:t>todas</w:t>
      </w:r>
      <w:proofErr w:type="spellEnd"/>
      <w:r w:rsidRPr="00D57EFB">
        <w:rPr>
          <w:i/>
          <w:sz w:val="18"/>
          <w:szCs w:val="18"/>
        </w:rPr>
        <w:t xml:space="preserve"> las </w:t>
      </w:r>
      <w:proofErr w:type="spellStart"/>
      <w:r w:rsidRPr="00D57EFB">
        <w:rPr>
          <w:i/>
          <w:sz w:val="18"/>
          <w:szCs w:val="18"/>
        </w:rPr>
        <w:t>familias</w:t>
      </w:r>
      <w:proofErr w:type="spellEnd"/>
      <w:r w:rsidRPr="00D57EFB">
        <w:rPr>
          <w:i/>
          <w:sz w:val="18"/>
          <w:szCs w:val="18"/>
        </w:rPr>
        <w:t xml:space="preserve"> y </w:t>
      </w:r>
      <w:proofErr w:type="spellStart"/>
      <w:r w:rsidRPr="00D57EFB">
        <w:rPr>
          <w:i/>
          <w:sz w:val="18"/>
          <w:szCs w:val="18"/>
        </w:rPr>
        <w:t>miembros</w:t>
      </w:r>
      <w:proofErr w:type="spellEnd"/>
      <w:r w:rsidRPr="00D57EFB">
        <w:rPr>
          <w:i/>
          <w:sz w:val="18"/>
          <w:szCs w:val="18"/>
        </w:rPr>
        <w:t xml:space="preserve"> de la </w:t>
      </w:r>
      <w:proofErr w:type="spellStart"/>
      <w:r w:rsidRPr="00D57EFB">
        <w:rPr>
          <w:i/>
          <w:sz w:val="18"/>
          <w:szCs w:val="18"/>
        </w:rPr>
        <w:t>comunidad</w:t>
      </w:r>
      <w:proofErr w:type="spellEnd"/>
      <w:r w:rsidRPr="00D57EFB">
        <w:rPr>
          <w:i/>
          <w:sz w:val="18"/>
          <w:szCs w:val="18"/>
        </w:rPr>
        <w:t xml:space="preserve"> a </w:t>
      </w:r>
      <w:proofErr w:type="spellStart"/>
      <w:r w:rsidRPr="00D57EFB">
        <w:rPr>
          <w:i/>
          <w:sz w:val="18"/>
          <w:szCs w:val="18"/>
        </w:rPr>
        <w:t>proporcionar</w:t>
      </w:r>
      <w:proofErr w:type="spellEnd"/>
      <w:r w:rsidRPr="00D57EFB">
        <w:rPr>
          <w:i/>
          <w:sz w:val="18"/>
          <w:szCs w:val="18"/>
        </w:rPr>
        <w:t xml:space="preserve"> </w:t>
      </w:r>
      <w:proofErr w:type="spellStart"/>
      <w:r w:rsidRPr="00D57EFB">
        <w:rPr>
          <w:i/>
          <w:sz w:val="18"/>
          <w:szCs w:val="18"/>
        </w:rPr>
        <w:t>aportes</w:t>
      </w:r>
      <w:proofErr w:type="spellEnd"/>
      <w:r w:rsidRPr="00D57EFB">
        <w:rPr>
          <w:i/>
          <w:sz w:val="18"/>
          <w:szCs w:val="18"/>
        </w:rPr>
        <w:t xml:space="preserve"> y </w:t>
      </w:r>
      <w:proofErr w:type="spellStart"/>
      <w:r w:rsidRPr="00D57EFB">
        <w:rPr>
          <w:i/>
          <w:sz w:val="18"/>
          <w:szCs w:val="18"/>
        </w:rPr>
        <w:t>sugerencias</w:t>
      </w:r>
      <w:proofErr w:type="spellEnd"/>
      <w:r w:rsidRPr="00D57EFB">
        <w:rPr>
          <w:i/>
          <w:sz w:val="18"/>
          <w:szCs w:val="18"/>
        </w:rPr>
        <w:t xml:space="preserve"> </w:t>
      </w:r>
      <w:proofErr w:type="spellStart"/>
      <w:r w:rsidRPr="00D57EFB">
        <w:rPr>
          <w:i/>
          <w:sz w:val="18"/>
          <w:szCs w:val="18"/>
        </w:rPr>
        <w:t>sobre</w:t>
      </w:r>
      <w:proofErr w:type="spellEnd"/>
      <w:r w:rsidRPr="00D57EFB">
        <w:rPr>
          <w:i/>
          <w:sz w:val="18"/>
          <w:szCs w:val="18"/>
        </w:rPr>
        <w:t xml:space="preserve"> el </w:t>
      </w:r>
      <w:proofErr w:type="spellStart"/>
      <w:r w:rsidRPr="00D57EFB">
        <w:rPr>
          <w:i/>
          <w:sz w:val="18"/>
          <w:szCs w:val="18"/>
        </w:rPr>
        <w:t>desarrollo</w:t>
      </w:r>
      <w:proofErr w:type="spellEnd"/>
      <w:r w:rsidRPr="00D57EFB">
        <w:rPr>
          <w:i/>
          <w:sz w:val="18"/>
          <w:szCs w:val="18"/>
        </w:rPr>
        <w:t xml:space="preserve"> / </w:t>
      </w:r>
      <w:proofErr w:type="spellStart"/>
      <w:r w:rsidRPr="00D57EFB">
        <w:rPr>
          <w:i/>
          <w:sz w:val="18"/>
          <w:szCs w:val="18"/>
        </w:rPr>
        <w:t>revisión</w:t>
      </w:r>
      <w:proofErr w:type="spellEnd"/>
      <w:r w:rsidRPr="00D57EFB">
        <w:rPr>
          <w:i/>
          <w:sz w:val="18"/>
          <w:szCs w:val="18"/>
        </w:rPr>
        <w:t xml:space="preserve"> de </w:t>
      </w:r>
      <w:proofErr w:type="spellStart"/>
      <w:r w:rsidRPr="00D57EFB">
        <w:rPr>
          <w:i/>
          <w:sz w:val="18"/>
          <w:szCs w:val="18"/>
        </w:rPr>
        <w:t>este</w:t>
      </w:r>
      <w:proofErr w:type="spellEnd"/>
      <w:r w:rsidRPr="00D57EFB">
        <w:rPr>
          <w:i/>
          <w:sz w:val="18"/>
          <w:szCs w:val="18"/>
        </w:rPr>
        <w:t xml:space="preserve"> plan. Este plan </w:t>
      </w:r>
      <w:proofErr w:type="spellStart"/>
      <w:r w:rsidRPr="00D57EFB">
        <w:rPr>
          <w:i/>
          <w:sz w:val="18"/>
          <w:szCs w:val="18"/>
        </w:rPr>
        <w:t>está</w:t>
      </w:r>
      <w:proofErr w:type="spellEnd"/>
      <w:r w:rsidRPr="00D57EFB">
        <w:rPr>
          <w:i/>
          <w:sz w:val="18"/>
          <w:szCs w:val="18"/>
        </w:rPr>
        <w:t xml:space="preserve"> disponible </w:t>
      </w:r>
      <w:proofErr w:type="spellStart"/>
      <w:r w:rsidRPr="00D57EFB">
        <w:rPr>
          <w:i/>
          <w:sz w:val="18"/>
          <w:szCs w:val="18"/>
        </w:rPr>
        <w:t>en</w:t>
      </w:r>
      <w:proofErr w:type="spellEnd"/>
      <w:r w:rsidRPr="00D57EFB">
        <w:rPr>
          <w:i/>
          <w:sz w:val="18"/>
          <w:szCs w:val="18"/>
        </w:rPr>
        <w:t xml:space="preserve"> el sitio web de </w:t>
      </w:r>
      <w:proofErr w:type="spellStart"/>
      <w:r w:rsidRPr="00D57EFB">
        <w:rPr>
          <w:i/>
          <w:sz w:val="18"/>
          <w:szCs w:val="18"/>
        </w:rPr>
        <w:t>nuestra</w:t>
      </w:r>
      <w:proofErr w:type="spellEnd"/>
      <w:r w:rsidRPr="00D57EFB">
        <w:rPr>
          <w:i/>
          <w:sz w:val="18"/>
          <w:szCs w:val="18"/>
        </w:rPr>
        <w:t xml:space="preserve"> </w:t>
      </w:r>
      <w:proofErr w:type="spellStart"/>
      <w:r w:rsidRPr="00D57EFB">
        <w:rPr>
          <w:i/>
          <w:sz w:val="18"/>
          <w:szCs w:val="18"/>
        </w:rPr>
        <w:t>escuela</w:t>
      </w:r>
      <w:proofErr w:type="spellEnd"/>
      <w:r w:rsidRPr="00D57EFB">
        <w:rPr>
          <w:i/>
          <w:sz w:val="18"/>
          <w:szCs w:val="18"/>
        </w:rPr>
        <w:t xml:space="preserve"> y </w:t>
      </w:r>
      <w:proofErr w:type="spellStart"/>
      <w:r w:rsidRPr="00D57EFB">
        <w:rPr>
          <w:i/>
          <w:sz w:val="18"/>
          <w:szCs w:val="18"/>
        </w:rPr>
        <w:t>en</w:t>
      </w:r>
      <w:proofErr w:type="spellEnd"/>
      <w:r w:rsidRPr="00D57EFB">
        <w:rPr>
          <w:i/>
          <w:sz w:val="18"/>
          <w:szCs w:val="18"/>
        </w:rPr>
        <w:t xml:space="preserve"> el </w:t>
      </w:r>
      <w:proofErr w:type="spellStart"/>
      <w:r w:rsidRPr="00D57EFB">
        <w:rPr>
          <w:i/>
          <w:sz w:val="18"/>
          <w:szCs w:val="18"/>
        </w:rPr>
        <w:t>cuaderno</w:t>
      </w:r>
      <w:proofErr w:type="spellEnd"/>
      <w:r w:rsidRPr="00D57EFB">
        <w:rPr>
          <w:i/>
          <w:sz w:val="18"/>
          <w:szCs w:val="18"/>
        </w:rPr>
        <w:t xml:space="preserve"> de </w:t>
      </w:r>
      <w:proofErr w:type="spellStart"/>
      <w:r w:rsidRPr="00D57EFB">
        <w:rPr>
          <w:i/>
          <w:sz w:val="18"/>
          <w:szCs w:val="18"/>
        </w:rPr>
        <w:t>participación</w:t>
      </w:r>
      <w:proofErr w:type="spellEnd"/>
      <w:r w:rsidRPr="00D57EFB">
        <w:rPr>
          <w:i/>
          <w:sz w:val="18"/>
          <w:szCs w:val="18"/>
        </w:rPr>
        <w:t xml:space="preserve"> de padres y </w:t>
      </w:r>
      <w:proofErr w:type="spellStart"/>
      <w:r w:rsidRPr="00D57EFB">
        <w:rPr>
          <w:i/>
          <w:sz w:val="18"/>
          <w:szCs w:val="18"/>
        </w:rPr>
        <w:t>familias</w:t>
      </w:r>
      <w:proofErr w:type="spellEnd"/>
      <w:r w:rsidRPr="00D57EFB">
        <w:rPr>
          <w:i/>
          <w:sz w:val="18"/>
          <w:szCs w:val="18"/>
        </w:rPr>
        <w:t xml:space="preserve"> del </w:t>
      </w:r>
      <w:proofErr w:type="spellStart"/>
      <w:r w:rsidRPr="00D57EFB">
        <w:rPr>
          <w:i/>
          <w:sz w:val="18"/>
          <w:szCs w:val="18"/>
        </w:rPr>
        <w:t>Título</w:t>
      </w:r>
      <w:proofErr w:type="spellEnd"/>
      <w:r w:rsidRPr="00D57EFB">
        <w:rPr>
          <w:i/>
          <w:sz w:val="18"/>
          <w:szCs w:val="18"/>
        </w:rPr>
        <w:t xml:space="preserve"> I </w:t>
      </w:r>
      <w:proofErr w:type="spellStart"/>
      <w:r w:rsidRPr="00D57EFB">
        <w:rPr>
          <w:i/>
          <w:sz w:val="18"/>
          <w:szCs w:val="18"/>
        </w:rPr>
        <w:t>ubicado</w:t>
      </w:r>
      <w:proofErr w:type="spellEnd"/>
      <w:r w:rsidRPr="00D57EFB">
        <w:rPr>
          <w:i/>
          <w:sz w:val="18"/>
          <w:szCs w:val="18"/>
        </w:rPr>
        <w:t xml:space="preserve"> </w:t>
      </w:r>
      <w:proofErr w:type="spellStart"/>
      <w:r w:rsidRPr="00D57EFB">
        <w:rPr>
          <w:i/>
          <w:sz w:val="18"/>
          <w:szCs w:val="18"/>
        </w:rPr>
        <w:t>en</w:t>
      </w:r>
      <w:proofErr w:type="spellEnd"/>
      <w:r w:rsidRPr="00D57EFB">
        <w:rPr>
          <w:i/>
          <w:sz w:val="18"/>
          <w:szCs w:val="18"/>
        </w:rPr>
        <w:t xml:space="preserve"> </w:t>
      </w:r>
      <w:proofErr w:type="spellStart"/>
      <w:r w:rsidRPr="00D57EFB">
        <w:rPr>
          <w:i/>
          <w:sz w:val="18"/>
          <w:szCs w:val="18"/>
        </w:rPr>
        <w:t>nuestra</w:t>
      </w:r>
      <w:proofErr w:type="spellEnd"/>
      <w:r w:rsidRPr="00D57EFB">
        <w:rPr>
          <w:i/>
          <w:sz w:val="18"/>
          <w:szCs w:val="18"/>
        </w:rPr>
        <w:t xml:space="preserve"> </w:t>
      </w:r>
      <w:proofErr w:type="spellStart"/>
      <w:r w:rsidRPr="00D57EFB">
        <w:rPr>
          <w:i/>
          <w:sz w:val="18"/>
          <w:szCs w:val="18"/>
        </w:rPr>
        <w:t>oficina</w:t>
      </w:r>
      <w:proofErr w:type="spellEnd"/>
      <w:r w:rsidRPr="00D57EFB">
        <w:rPr>
          <w:i/>
          <w:sz w:val="18"/>
          <w:szCs w:val="18"/>
        </w:rPr>
        <w:t xml:space="preserve"> principal. Si </w:t>
      </w:r>
      <w:proofErr w:type="spellStart"/>
      <w:r w:rsidRPr="00D57EFB">
        <w:rPr>
          <w:i/>
          <w:sz w:val="18"/>
          <w:szCs w:val="18"/>
        </w:rPr>
        <w:t>desea</w:t>
      </w:r>
      <w:proofErr w:type="spellEnd"/>
      <w:r w:rsidRPr="00D57EFB">
        <w:rPr>
          <w:i/>
          <w:sz w:val="18"/>
          <w:szCs w:val="18"/>
        </w:rPr>
        <w:t xml:space="preserve"> una </w:t>
      </w:r>
      <w:proofErr w:type="spellStart"/>
      <w:r w:rsidRPr="00D57EFB">
        <w:rPr>
          <w:i/>
          <w:sz w:val="18"/>
          <w:szCs w:val="18"/>
        </w:rPr>
        <w:t>copia</w:t>
      </w:r>
      <w:proofErr w:type="spellEnd"/>
      <w:r w:rsidRPr="00D57EFB">
        <w:rPr>
          <w:i/>
          <w:sz w:val="18"/>
          <w:szCs w:val="18"/>
        </w:rPr>
        <w:t xml:space="preserve"> impresa de </w:t>
      </w:r>
      <w:proofErr w:type="spellStart"/>
      <w:r w:rsidRPr="00D57EFB">
        <w:rPr>
          <w:i/>
          <w:sz w:val="18"/>
          <w:szCs w:val="18"/>
        </w:rPr>
        <w:t>este</w:t>
      </w:r>
      <w:proofErr w:type="spellEnd"/>
      <w:r w:rsidRPr="00D57EFB">
        <w:rPr>
          <w:i/>
          <w:sz w:val="18"/>
          <w:szCs w:val="18"/>
        </w:rPr>
        <w:t xml:space="preserve"> </w:t>
      </w:r>
      <w:proofErr w:type="spellStart"/>
      <w:r w:rsidRPr="00D57EFB">
        <w:rPr>
          <w:i/>
          <w:sz w:val="18"/>
          <w:szCs w:val="18"/>
        </w:rPr>
        <w:t>documento</w:t>
      </w:r>
      <w:proofErr w:type="spellEnd"/>
      <w:r w:rsidRPr="00D57EFB">
        <w:rPr>
          <w:i/>
          <w:sz w:val="18"/>
          <w:szCs w:val="18"/>
        </w:rPr>
        <w:t xml:space="preserve"> o </w:t>
      </w:r>
      <w:proofErr w:type="spellStart"/>
      <w:r w:rsidRPr="00D57EFB">
        <w:rPr>
          <w:i/>
          <w:sz w:val="18"/>
          <w:szCs w:val="18"/>
        </w:rPr>
        <w:t>necesita</w:t>
      </w:r>
      <w:proofErr w:type="spellEnd"/>
      <w:r w:rsidRPr="00D57EFB">
        <w:rPr>
          <w:i/>
          <w:sz w:val="18"/>
          <w:szCs w:val="18"/>
        </w:rPr>
        <w:t xml:space="preserve"> una </w:t>
      </w:r>
      <w:proofErr w:type="spellStart"/>
      <w:r w:rsidRPr="00D57EFB">
        <w:rPr>
          <w:i/>
          <w:sz w:val="18"/>
          <w:szCs w:val="18"/>
        </w:rPr>
        <w:t>traducción</w:t>
      </w:r>
      <w:proofErr w:type="spellEnd"/>
      <w:r w:rsidRPr="00D57EFB">
        <w:rPr>
          <w:i/>
          <w:sz w:val="18"/>
          <w:szCs w:val="18"/>
        </w:rPr>
        <w:t xml:space="preserve">, </w:t>
      </w:r>
      <w:proofErr w:type="spellStart"/>
      <w:r w:rsidRPr="00D57EFB">
        <w:rPr>
          <w:i/>
          <w:sz w:val="18"/>
          <w:szCs w:val="18"/>
        </w:rPr>
        <w:t>comuníquese</w:t>
      </w:r>
      <w:proofErr w:type="spellEnd"/>
      <w:r w:rsidRPr="00D57EFB">
        <w:rPr>
          <w:i/>
          <w:sz w:val="18"/>
          <w:szCs w:val="18"/>
        </w:rPr>
        <w:t xml:space="preserve"> con </w:t>
      </w:r>
      <w:proofErr w:type="spellStart"/>
      <w:r w:rsidRPr="00D57EFB">
        <w:rPr>
          <w:i/>
          <w:sz w:val="18"/>
          <w:szCs w:val="18"/>
        </w:rPr>
        <w:t>nuestro</w:t>
      </w:r>
      <w:proofErr w:type="spellEnd"/>
      <w:r w:rsidRPr="00D57EFB">
        <w:rPr>
          <w:i/>
          <w:sz w:val="18"/>
          <w:szCs w:val="18"/>
        </w:rPr>
        <w:t xml:space="preserve"> </w:t>
      </w:r>
      <w:proofErr w:type="spellStart"/>
      <w:r w:rsidRPr="00D57EFB">
        <w:rPr>
          <w:i/>
          <w:sz w:val="18"/>
          <w:szCs w:val="18"/>
        </w:rPr>
        <w:t>contacto</w:t>
      </w:r>
      <w:proofErr w:type="spellEnd"/>
      <w:r w:rsidRPr="00D57EFB">
        <w:rPr>
          <w:i/>
          <w:sz w:val="18"/>
          <w:szCs w:val="18"/>
        </w:rPr>
        <w:t xml:space="preserve"> de </w:t>
      </w:r>
      <w:proofErr w:type="spellStart"/>
      <w:r w:rsidRPr="00D57EFB">
        <w:rPr>
          <w:i/>
          <w:sz w:val="18"/>
          <w:szCs w:val="18"/>
        </w:rPr>
        <w:t>Título</w:t>
      </w:r>
      <w:proofErr w:type="spellEnd"/>
      <w:r w:rsidRPr="00D57EFB">
        <w:rPr>
          <w:i/>
          <w:sz w:val="18"/>
          <w:szCs w:val="18"/>
        </w:rPr>
        <w:t xml:space="preserve"> I </w:t>
      </w:r>
      <w:r w:rsidR="00D57EFB" w:rsidRPr="00D57EFB">
        <w:rPr>
          <w:i/>
          <w:sz w:val="18"/>
          <w:szCs w:val="18"/>
        </w:rPr>
        <w:t>(Michelle Allred mallred@palmbayacademy.org)</w:t>
      </w:r>
    </w:p>
    <w:p w14:paraId="04223698" w14:textId="75D6785E" w:rsidR="00F42CE5" w:rsidRPr="007E4CEF" w:rsidRDefault="002D02E8" w:rsidP="009361DA">
      <w:pPr>
        <w:shd w:val="clear" w:color="auto" w:fill="FFFFFF"/>
        <w:spacing w:after="150" w:line="240" w:lineRule="auto"/>
        <w:rPr>
          <w:rFonts w:eastAsia="Times New Roman" w:cstheme="minorHAnsi"/>
          <w:color w:val="030A13"/>
          <w:sz w:val="16"/>
          <w:szCs w:val="16"/>
        </w:rPr>
      </w:pPr>
      <w:r>
        <w:rPr>
          <w:b/>
          <w:color w:val="030912"/>
          <w:u w:val="single"/>
        </w:rPr>
        <w:t>School’s vision for engaging families:</w:t>
      </w:r>
      <w:r w:rsidR="00361FFE">
        <w:rPr>
          <w:b/>
          <w:color w:val="030912"/>
          <w:u w:val="single"/>
        </w:rPr>
        <w:t xml:space="preserve"> </w:t>
      </w:r>
      <w:r w:rsidR="00361FFE" w:rsidRPr="007E4CEF">
        <w:rPr>
          <w:rFonts w:eastAsia="Times New Roman" w:cstheme="minorHAnsi"/>
          <w:color w:val="030A13"/>
          <w:sz w:val="16"/>
          <w:szCs w:val="16"/>
        </w:rPr>
        <w:t>Palm Bay Academy Charter School will ensure that all students have a fair, equal, and significant opportunity to obtain a high-quality education and reach, at a minimum, proficiency on State academic achievement standards and state academic assessments. PBA will achieve this by meeting the educational needs of low-achieving children; closing the achievement gap between high- and low-performing children; elevating the quality of instruction by providing staff with substantial opportunities for professional development; coordinating services with other agencies providing services to youth, children, and families; and affording parents substantial and meaningful opportunities to participate in the education of their children.</w:t>
      </w:r>
    </w:p>
    <w:p w14:paraId="2F950E81" w14:textId="77777777" w:rsidR="00F42CE5" w:rsidRDefault="002D02E8">
      <w:pPr>
        <w:spacing w:after="20" w:line="240" w:lineRule="auto"/>
        <w:rPr>
          <w:b/>
          <w:u w:val="single"/>
        </w:rPr>
      </w:pPr>
      <w:r>
        <w:rPr>
          <w:b/>
          <w:u w:val="single"/>
        </w:rPr>
        <w:t>Assurances</w:t>
      </w:r>
      <w:r>
        <w:rPr>
          <w:b/>
        </w:rPr>
        <w:t xml:space="preserve">    </w:t>
      </w:r>
    </w:p>
    <w:p w14:paraId="045A47EE" w14:textId="77777777" w:rsidR="00F42CE5" w:rsidRDefault="002D02E8">
      <w:pPr>
        <w:spacing w:after="0" w:line="360" w:lineRule="auto"/>
        <w:ind w:left="1350" w:hanging="1350"/>
        <w:rPr>
          <w:sz w:val="18"/>
          <w:szCs w:val="18"/>
        </w:rPr>
      </w:pPr>
      <w:r>
        <w:rPr>
          <w:b/>
        </w:rPr>
        <w:t xml:space="preserve">We will:       </w:t>
      </w:r>
      <w:r>
        <w:rPr>
          <w:sz w:val="18"/>
          <w:szCs w:val="18"/>
        </w:rPr>
        <w:t xml:space="preserve">☐  Involve an adequate representation of parents, or establish a parent advisory board to represent families, in developing and evaluating the “School Parent and Family Engagement Plan” that describes how the school will carry out its required family engagement activities.  </w:t>
      </w:r>
    </w:p>
    <w:p w14:paraId="16861981" w14:textId="77777777" w:rsidR="00F42CE5" w:rsidRDefault="002D02E8">
      <w:pPr>
        <w:spacing w:after="0" w:line="360" w:lineRule="auto"/>
        <w:ind w:left="1080"/>
        <w:jc w:val="both"/>
        <w:rPr>
          <w:sz w:val="18"/>
          <w:szCs w:val="18"/>
        </w:rPr>
      </w:pPr>
      <w:proofErr w:type="gramStart"/>
      <w:r>
        <w:rPr>
          <w:sz w:val="18"/>
          <w:szCs w:val="18"/>
        </w:rPr>
        <w:t>☐  Hold</w:t>
      </w:r>
      <w:proofErr w:type="gramEnd"/>
      <w:r>
        <w:rPr>
          <w:sz w:val="18"/>
          <w:szCs w:val="18"/>
        </w:rPr>
        <w:t xml:space="preserve"> an annual meeting for families to explain the Title I program and the rights of parents to be involved. Offer other meetings/workshops at flexible times. </w:t>
      </w:r>
    </w:p>
    <w:p w14:paraId="318D2B80" w14:textId="77777777" w:rsidR="00F42CE5" w:rsidRDefault="002D02E8">
      <w:pPr>
        <w:spacing w:after="0" w:line="360" w:lineRule="auto"/>
        <w:ind w:left="1080"/>
        <w:jc w:val="both"/>
        <w:rPr>
          <w:sz w:val="18"/>
          <w:szCs w:val="18"/>
        </w:rPr>
      </w:pPr>
      <w:proofErr w:type="gramStart"/>
      <w:r>
        <w:rPr>
          <w:sz w:val="18"/>
          <w:szCs w:val="18"/>
        </w:rPr>
        <w:t>☐  Use</w:t>
      </w:r>
      <w:proofErr w:type="gramEnd"/>
      <w:r>
        <w:rPr>
          <w:sz w:val="18"/>
          <w:szCs w:val="18"/>
        </w:rPr>
        <w:t xml:space="preserve"> a portion of Title I funds to support parent and family engagement and involve parents in deciding how these funds are to be used.</w:t>
      </w:r>
    </w:p>
    <w:p w14:paraId="0FCAABD7" w14:textId="77777777" w:rsidR="00F42CE5" w:rsidRDefault="002D02E8">
      <w:pPr>
        <w:spacing w:after="0" w:line="360" w:lineRule="auto"/>
        <w:ind w:left="1080"/>
        <w:jc w:val="both"/>
        <w:rPr>
          <w:sz w:val="18"/>
          <w:szCs w:val="18"/>
        </w:rPr>
      </w:pPr>
      <w:proofErr w:type="gramStart"/>
      <w:r>
        <w:rPr>
          <w:sz w:val="18"/>
          <w:szCs w:val="18"/>
        </w:rPr>
        <w:t>☐  Involve</w:t>
      </w:r>
      <w:proofErr w:type="gramEnd"/>
      <w:r>
        <w:rPr>
          <w:sz w:val="18"/>
          <w:szCs w:val="18"/>
        </w:rPr>
        <w:t xml:space="preserve"> parents in the planning, review, and improvement of the Title I program.</w:t>
      </w:r>
    </w:p>
    <w:p w14:paraId="6D2EFE84" w14:textId="77777777" w:rsidR="00F42CE5" w:rsidRDefault="002D02E8">
      <w:pPr>
        <w:spacing w:after="0" w:line="360" w:lineRule="auto"/>
        <w:ind w:left="1350" w:hanging="270"/>
        <w:jc w:val="both"/>
        <w:rPr>
          <w:sz w:val="18"/>
          <w:szCs w:val="18"/>
        </w:rPr>
      </w:pPr>
      <w:proofErr w:type="gramStart"/>
      <w:r>
        <w:rPr>
          <w:sz w:val="18"/>
          <w:szCs w:val="18"/>
        </w:rPr>
        <w:t>☐  Develop</w:t>
      </w:r>
      <w:proofErr w:type="gramEnd"/>
      <w:r>
        <w:rPr>
          <w:sz w:val="18"/>
          <w:szCs w:val="18"/>
        </w:rPr>
        <w:t xml:space="preserve"> a school-parent compact that outlines how parents, students, and school staff will share the responsibility for improving student achievement, and describes how parents and teachers will communicate. </w:t>
      </w:r>
    </w:p>
    <w:p w14:paraId="3EE6FC9F" w14:textId="77777777" w:rsidR="00F42CE5" w:rsidRDefault="002D02E8">
      <w:pPr>
        <w:spacing w:after="0" w:line="360" w:lineRule="auto"/>
        <w:ind w:left="1080"/>
        <w:jc w:val="both"/>
        <w:rPr>
          <w:sz w:val="18"/>
          <w:szCs w:val="18"/>
        </w:rPr>
      </w:pPr>
      <w:proofErr w:type="gramStart"/>
      <w:r>
        <w:rPr>
          <w:sz w:val="18"/>
          <w:szCs w:val="18"/>
        </w:rPr>
        <w:t>☐  Offer</w:t>
      </w:r>
      <w:proofErr w:type="gramEnd"/>
      <w:r>
        <w:rPr>
          <w:sz w:val="18"/>
          <w:szCs w:val="18"/>
        </w:rPr>
        <w:t xml:space="preserve"> assistance to parents in understanding the education system and the state standards, and how to support their children’s achievement.</w:t>
      </w:r>
    </w:p>
    <w:p w14:paraId="3E76448A"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materials and training to help parents support their child’s learning at home.</w:t>
      </w:r>
    </w:p>
    <w:p w14:paraId="5A3047BC"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staff development to educate teachers and other school staff, including school leaders, on how to engage families effectively.</w:t>
      </w:r>
    </w:p>
    <w:p w14:paraId="093CDCD4" w14:textId="77777777" w:rsidR="00F42CE5" w:rsidRDefault="002D02E8">
      <w:pPr>
        <w:spacing w:after="0" w:line="360" w:lineRule="auto"/>
        <w:ind w:left="1080"/>
        <w:rPr>
          <w:sz w:val="18"/>
          <w:szCs w:val="18"/>
        </w:rPr>
      </w:pPr>
      <w:proofErr w:type="gramStart"/>
      <w:r>
        <w:rPr>
          <w:sz w:val="18"/>
          <w:szCs w:val="18"/>
        </w:rPr>
        <w:t>☐  Coordinate</w:t>
      </w:r>
      <w:proofErr w:type="gramEnd"/>
      <w:r>
        <w:rPr>
          <w:sz w:val="18"/>
          <w:szCs w:val="18"/>
        </w:rPr>
        <w:t xml:space="preserve"> with other federal and state programs, including preschool programs.</w:t>
      </w:r>
    </w:p>
    <w:p w14:paraId="7EF06935"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information in a format and language parents can understand, and offer information in other languages as feasible.</w:t>
      </w:r>
    </w:p>
    <w:p w14:paraId="68011F4C" w14:textId="77777777" w:rsidR="00F42CE5" w:rsidRDefault="002D02E8">
      <w:pPr>
        <w:spacing w:after="0" w:line="360" w:lineRule="auto"/>
        <w:ind w:left="1080"/>
        <w:rPr>
          <w:sz w:val="18"/>
          <w:szCs w:val="18"/>
        </w:rPr>
      </w:pPr>
      <w:proofErr w:type="gramStart"/>
      <w:r>
        <w:rPr>
          <w:sz w:val="18"/>
          <w:szCs w:val="18"/>
        </w:rPr>
        <w:t>☐  Include</w:t>
      </w:r>
      <w:proofErr w:type="gramEnd"/>
      <w:r>
        <w:rPr>
          <w:sz w:val="18"/>
          <w:szCs w:val="18"/>
        </w:rPr>
        <w:t xml:space="preserve"> the School and District Parent and Family Engagement Plans on our school website and in the Parent Engagement Notebook in the front office.</w:t>
      </w:r>
    </w:p>
    <w:p w14:paraId="0E1A88FE" w14:textId="77777777" w:rsidR="00F42CE5" w:rsidRDefault="00F42CE5">
      <w:pPr>
        <w:spacing w:after="0" w:line="360" w:lineRule="auto"/>
        <w:ind w:left="1080"/>
        <w:rPr>
          <w:sz w:val="18"/>
          <w:szCs w:val="18"/>
        </w:rPr>
      </w:pPr>
    </w:p>
    <w:p w14:paraId="2B063EB5" w14:textId="3E451AE6" w:rsidR="00F42CE5" w:rsidRDefault="002D02E8">
      <w:pPr>
        <w:rPr>
          <w:sz w:val="20"/>
          <w:szCs w:val="20"/>
        </w:rPr>
      </w:pPr>
      <w:r>
        <w:rPr>
          <w:sz w:val="20"/>
          <w:szCs w:val="20"/>
        </w:rPr>
        <w:lastRenderedPageBreak/>
        <w:t>Principal: _______________________________</w:t>
      </w:r>
      <w:r w:rsidR="009C5172">
        <w:rPr>
          <w:sz w:val="20"/>
          <w:szCs w:val="20"/>
        </w:rPr>
        <w:t>__________</w:t>
      </w:r>
      <w:r w:rsidR="00FD394E">
        <w:rPr>
          <w:sz w:val="20"/>
          <w:szCs w:val="20"/>
        </w:rPr>
        <w:t xml:space="preserve">_____    </w:t>
      </w:r>
      <w:r>
        <w:rPr>
          <w:sz w:val="20"/>
          <w:szCs w:val="20"/>
        </w:rPr>
        <w:tab/>
      </w:r>
      <w:r>
        <w:rPr>
          <w:sz w:val="20"/>
          <w:szCs w:val="20"/>
        </w:rPr>
        <w:tab/>
      </w:r>
      <w:r w:rsidR="00FD394E">
        <w:rPr>
          <w:sz w:val="20"/>
          <w:szCs w:val="20"/>
        </w:rPr>
        <w:tab/>
      </w:r>
      <w:r w:rsidR="00FD394E">
        <w:rPr>
          <w:sz w:val="20"/>
          <w:szCs w:val="20"/>
        </w:rPr>
        <w:tab/>
      </w:r>
      <w:r w:rsidR="00FD394E">
        <w:rPr>
          <w:sz w:val="20"/>
          <w:szCs w:val="20"/>
        </w:rPr>
        <w:tab/>
      </w:r>
      <w:r w:rsidR="00FD394E">
        <w:rPr>
          <w:sz w:val="20"/>
          <w:szCs w:val="20"/>
        </w:rPr>
        <w:tab/>
      </w:r>
      <w:r w:rsidR="00FD394E">
        <w:rPr>
          <w:sz w:val="20"/>
          <w:szCs w:val="20"/>
        </w:rPr>
        <w:tab/>
      </w:r>
      <w:r w:rsidR="00FD394E">
        <w:rPr>
          <w:sz w:val="20"/>
          <w:szCs w:val="20"/>
        </w:rPr>
        <w:tab/>
      </w:r>
      <w:r w:rsidR="00FD394E">
        <w:rPr>
          <w:sz w:val="20"/>
          <w:szCs w:val="20"/>
        </w:rPr>
        <w:tab/>
      </w:r>
      <w:r w:rsidR="00FD394E">
        <w:rPr>
          <w:sz w:val="20"/>
          <w:szCs w:val="20"/>
        </w:rPr>
        <w:tab/>
      </w:r>
      <w:r w:rsidR="00FD394E">
        <w:rPr>
          <w:sz w:val="20"/>
          <w:szCs w:val="20"/>
        </w:rPr>
        <w:tab/>
      </w:r>
      <w:r>
        <w:rPr>
          <w:sz w:val="20"/>
          <w:szCs w:val="20"/>
        </w:rPr>
        <w:t>Date: ____________________</w:t>
      </w:r>
    </w:p>
    <w:p w14:paraId="29A075B4" w14:textId="77777777" w:rsidR="00F42CE5" w:rsidRDefault="002D02E8">
      <w:pPr>
        <w:rPr>
          <w:b/>
          <w:sz w:val="28"/>
          <w:szCs w:val="28"/>
          <w:u w:val="single"/>
        </w:rPr>
      </w:pPr>
      <w:r>
        <w:rPr>
          <w:b/>
          <w:sz w:val="28"/>
          <w:szCs w:val="28"/>
          <w:u w:val="single"/>
        </w:rPr>
        <w:t>EVERY TITLE I SCHOOL IN BREVARD COUNTY WILL:</w:t>
      </w:r>
    </w:p>
    <w:p w14:paraId="0BD04CF7" w14:textId="77777777"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t>Involve families and community members in the planning, review, and improvement of their School Improvement Plan and Title I program.  The school will jointly develop and evaluate the Parent &amp; Family Engagement plan, as well as the school-home compact, with an adequate representation of families</w:t>
      </w:r>
      <w:r>
        <w:rPr>
          <w:color w:val="000000"/>
        </w:rPr>
        <w:t>.</w:t>
      </w:r>
    </w:p>
    <w:tbl>
      <w:tblPr>
        <w:tblStyle w:val="a"/>
        <w:tblW w:w="162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340"/>
        <w:gridCol w:w="4590"/>
      </w:tblGrid>
      <w:tr w:rsidR="00F42CE5" w14:paraId="3B656307" w14:textId="77777777" w:rsidTr="00A85361">
        <w:trPr>
          <w:trHeight w:val="538"/>
        </w:trPr>
        <w:tc>
          <w:tcPr>
            <w:tcW w:w="2637" w:type="dxa"/>
          </w:tcPr>
          <w:p w14:paraId="512559A6" w14:textId="77777777" w:rsidR="00F42CE5" w:rsidRPr="000E2629" w:rsidRDefault="002D02E8">
            <w:pPr>
              <w:spacing w:after="20"/>
              <w:jc w:val="center"/>
              <w:rPr>
                <w:b/>
                <w:color w:val="auto"/>
                <w:sz w:val="18"/>
                <w:szCs w:val="18"/>
              </w:rPr>
            </w:pPr>
            <w:r w:rsidRPr="000E2629">
              <w:rPr>
                <w:b/>
                <w:color w:val="auto"/>
                <w:sz w:val="18"/>
                <w:szCs w:val="18"/>
              </w:rPr>
              <w:t>Title I Documents</w:t>
            </w:r>
          </w:p>
        </w:tc>
        <w:tc>
          <w:tcPr>
            <w:tcW w:w="1610" w:type="dxa"/>
          </w:tcPr>
          <w:p w14:paraId="20ED1ECE" w14:textId="77777777" w:rsidR="00F42CE5" w:rsidRPr="000E2629" w:rsidRDefault="002D02E8">
            <w:pPr>
              <w:spacing w:after="20"/>
              <w:jc w:val="center"/>
              <w:rPr>
                <w:b/>
                <w:color w:val="auto"/>
                <w:sz w:val="18"/>
                <w:szCs w:val="18"/>
              </w:rPr>
            </w:pPr>
            <w:r w:rsidRPr="000E2629">
              <w:rPr>
                <w:b/>
                <w:color w:val="auto"/>
                <w:sz w:val="18"/>
                <w:szCs w:val="18"/>
              </w:rPr>
              <w:t>Date of meeting to gather family/community input.</w:t>
            </w:r>
          </w:p>
        </w:tc>
        <w:tc>
          <w:tcPr>
            <w:tcW w:w="3103" w:type="dxa"/>
          </w:tcPr>
          <w:p w14:paraId="43C39516" w14:textId="77777777" w:rsidR="00F42CE5" w:rsidRPr="000E2629" w:rsidRDefault="002D02E8">
            <w:pPr>
              <w:spacing w:after="20"/>
              <w:jc w:val="center"/>
              <w:rPr>
                <w:b/>
                <w:color w:val="auto"/>
                <w:sz w:val="18"/>
                <w:szCs w:val="18"/>
              </w:rPr>
            </w:pPr>
            <w:r w:rsidRPr="000E2629">
              <w:rPr>
                <w:b/>
                <w:color w:val="auto"/>
                <w:sz w:val="18"/>
                <w:szCs w:val="18"/>
              </w:rPr>
              <w:t>List outreach strategies used to invite families and community to provide input.</w:t>
            </w:r>
          </w:p>
        </w:tc>
        <w:tc>
          <w:tcPr>
            <w:tcW w:w="4340" w:type="dxa"/>
          </w:tcPr>
          <w:p w14:paraId="413B3513" w14:textId="77777777" w:rsidR="00F42CE5" w:rsidRPr="000E2629" w:rsidRDefault="002D02E8">
            <w:pPr>
              <w:spacing w:after="20"/>
              <w:jc w:val="center"/>
              <w:rPr>
                <w:b/>
                <w:color w:val="auto"/>
                <w:sz w:val="18"/>
                <w:szCs w:val="18"/>
              </w:rPr>
            </w:pPr>
            <w:r w:rsidRPr="000E2629">
              <w:rPr>
                <w:b/>
                <w:color w:val="auto"/>
                <w:sz w:val="18"/>
                <w:szCs w:val="18"/>
              </w:rPr>
              <w:t>Describe the method in which family and community members were involved.</w:t>
            </w:r>
          </w:p>
        </w:tc>
        <w:tc>
          <w:tcPr>
            <w:tcW w:w="4590" w:type="dxa"/>
          </w:tcPr>
          <w:p w14:paraId="176FE9B4" w14:textId="77777777" w:rsidR="00F42CE5" w:rsidRPr="000E2629" w:rsidRDefault="002D02E8">
            <w:pPr>
              <w:spacing w:after="20"/>
              <w:jc w:val="center"/>
              <w:rPr>
                <w:b/>
                <w:color w:val="auto"/>
                <w:sz w:val="18"/>
                <w:szCs w:val="18"/>
              </w:rPr>
            </w:pPr>
            <w:r w:rsidRPr="000E2629">
              <w:rPr>
                <w:b/>
                <w:color w:val="auto"/>
                <w:sz w:val="18"/>
                <w:szCs w:val="18"/>
              </w:rPr>
              <w:t>What evidence do you have to document family/community participation?</w:t>
            </w:r>
          </w:p>
        </w:tc>
      </w:tr>
      <w:tr w:rsidR="00F42CE5" w14:paraId="1F891602" w14:textId="77777777" w:rsidTr="00A85361">
        <w:trPr>
          <w:trHeight w:val="538"/>
        </w:trPr>
        <w:tc>
          <w:tcPr>
            <w:tcW w:w="2637" w:type="dxa"/>
          </w:tcPr>
          <w:p w14:paraId="3B94C5B5" w14:textId="77777777" w:rsidR="00F42CE5" w:rsidRPr="00CA192C" w:rsidRDefault="002D02E8">
            <w:pPr>
              <w:spacing w:after="20"/>
              <w:rPr>
                <w:b/>
                <w:color w:val="auto"/>
                <w:sz w:val="18"/>
                <w:szCs w:val="18"/>
              </w:rPr>
            </w:pPr>
            <w:r w:rsidRPr="00CA192C">
              <w:rPr>
                <w:b/>
                <w:color w:val="auto"/>
                <w:sz w:val="18"/>
                <w:szCs w:val="18"/>
              </w:rPr>
              <w:t>Schoolwide Improvement Plan (SWP)</w:t>
            </w:r>
          </w:p>
          <w:p w14:paraId="55717324" w14:textId="77777777" w:rsidR="00F42CE5" w:rsidRDefault="002D02E8">
            <w:pPr>
              <w:spacing w:after="20"/>
              <w:rPr>
                <w:b/>
                <w:sz w:val="18"/>
                <w:szCs w:val="18"/>
              </w:rPr>
            </w:pPr>
            <w:r w:rsidRPr="00CA192C">
              <w:rPr>
                <w:b/>
                <w:color w:val="auto"/>
                <w:sz w:val="18"/>
                <w:szCs w:val="18"/>
              </w:rPr>
              <w:t>Comprehensive Needs Assessment (CNA)</w:t>
            </w:r>
          </w:p>
        </w:tc>
        <w:tc>
          <w:tcPr>
            <w:tcW w:w="1610" w:type="dxa"/>
          </w:tcPr>
          <w:p w14:paraId="5D439434" w14:textId="607CD82B" w:rsidR="009B73F7" w:rsidRDefault="00B64004">
            <w:pPr>
              <w:spacing w:after="20"/>
              <w:rPr>
                <w:rFonts w:cstheme="minorHAnsi"/>
                <w:color w:val="auto"/>
                <w:sz w:val="16"/>
                <w:szCs w:val="18"/>
              </w:rPr>
            </w:pPr>
            <w:r w:rsidRPr="00B64004">
              <w:rPr>
                <w:rFonts w:cstheme="minorHAnsi"/>
                <w:color w:val="auto"/>
                <w:sz w:val="16"/>
                <w:szCs w:val="18"/>
              </w:rPr>
              <w:t>•</w:t>
            </w:r>
            <w:r w:rsidR="00620A7B">
              <w:rPr>
                <w:rFonts w:cstheme="minorHAnsi"/>
                <w:color w:val="auto"/>
                <w:sz w:val="16"/>
                <w:szCs w:val="18"/>
              </w:rPr>
              <w:t>3/2/20</w:t>
            </w:r>
          </w:p>
          <w:p w14:paraId="0E75C0C4" w14:textId="77777777" w:rsidR="009B73F7" w:rsidRDefault="009B73F7">
            <w:pPr>
              <w:spacing w:after="20"/>
              <w:rPr>
                <w:rFonts w:cstheme="minorHAnsi"/>
                <w:color w:val="auto"/>
                <w:sz w:val="16"/>
                <w:szCs w:val="18"/>
              </w:rPr>
            </w:pPr>
          </w:p>
          <w:p w14:paraId="50BD6875" w14:textId="77777777" w:rsidR="009B73F7" w:rsidRPr="00B64004" w:rsidRDefault="009B73F7">
            <w:pPr>
              <w:spacing w:after="20"/>
              <w:rPr>
                <w:rFonts w:cstheme="minorHAnsi"/>
                <w:color w:val="auto"/>
                <w:sz w:val="16"/>
                <w:szCs w:val="18"/>
              </w:rPr>
            </w:pPr>
          </w:p>
          <w:p w14:paraId="31DC2C5F" w14:textId="77777777" w:rsidR="00F42CE5" w:rsidRPr="00B64004" w:rsidRDefault="009B73F7">
            <w:pPr>
              <w:spacing w:after="20"/>
              <w:rPr>
                <w:color w:val="auto"/>
                <w:sz w:val="16"/>
                <w:szCs w:val="16"/>
              </w:rPr>
            </w:pPr>
            <w:r w:rsidRPr="00B64004">
              <w:rPr>
                <w:rFonts w:cstheme="minorHAnsi"/>
                <w:color w:val="auto"/>
                <w:sz w:val="16"/>
                <w:szCs w:val="18"/>
              </w:rPr>
              <w:t>•</w:t>
            </w:r>
            <w:r w:rsidRPr="00B64004">
              <w:rPr>
                <w:rFonts w:cstheme="minorHAnsi"/>
                <w:color w:val="auto"/>
                <w:sz w:val="16"/>
                <w:szCs w:val="18"/>
              </w:rPr>
              <w:t xml:space="preserve"> </w:t>
            </w:r>
            <w:r w:rsidRPr="00B64004">
              <w:rPr>
                <w:color w:val="auto"/>
                <w:sz w:val="16"/>
                <w:szCs w:val="16"/>
              </w:rPr>
              <w:t>3/10/20</w:t>
            </w:r>
          </w:p>
          <w:p w14:paraId="245107E5" w14:textId="77777777" w:rsidR="009B73F7" w:rsidRPr="00B64004" w:rsidRDefault="009B73F7">
            <w:pPr>
              <w:spacing w:after="20"/>
              <w:rPr>
                <w:color w:val="auto"/>
                <w:sz w:val="16"/>
                <w:szCs w:val="16"/>
              </w:rPr>
            </w:pPr>
          </w:p>
          <w:p w14:paraId="2B2F9330" w14:textId="77777777" w:rsidR="009B73F7" w:rsidRPr="00B64004" w:rsidRDefault="009B73F7">
            <w:pPr>
              <w:spacing w:after="20"/>
              <w:rPr>
                <w:color w:val="auto"/>
                <w:sz w:val="16"/>
                <w:szCs w:val="16"/>
              </w:rPr>
            </w:pPr>
          </w:p>
          <w:p w14:paraId="68B53FAE" w14:textId="339FF960" w:rsidR="009B73F7" w:rsidRPr="00B64004" w:rsidRDefault="00B64004">
            <w:pPr>
              <w:spacing w:after="20"/>
              <w:rPr>
                <w:color w:val="auto"/>
                <w:sz w:val="16"/>
                <w:szCs w:val="16"/>
              </w:rPr>
            </w:pPr>
            <w:r w:rsidRPr="00B64004">
              <w:rPr>
                <w:rFonts w:cstheme="minorHAnsi"/>
                <w:color w:val="auto"/>
                <w:sz w:val="16"/>
                <w:szCs w:val="18"/>
              </w:rPr>
              <w:t>•</w:t>
            </w:r>
            <w:r w:rsidRPr="00B64004">
              <w:rPr>
                <w:color w:val="auto"/>
                <w:sz w:val="16"/>
                <w:szCs w:val="16"/>
              </w:rPr>
              <w:t>5/1/20</w:t>
            </w:r>
          </w:p>
          <w:p w14:paraId="0BDBD146" w14:textId="77777777" w:rsidR="009B73F7" w:rsidRPr="00B64004" w:rsidRDefault="009B73F7">
            <w:pPr>
              <w:spacing w:after="20"/>
              <w:rPr>
                <w:color w:val="auto"/>
                <w:sz w:val="16"/>
                <w:szCs w:val="16"/>
              </w:rPr>
            </w:pPr>
          </w:p>
          <w:p w14:paraId="16350B50" w14:textId="77777777" w:rsidR="009B73F7" w:rsidRPr="00B64004" w:rsidRDefault="009B73F7">
            <w:pPr>
              <w:spacing w:after="20"/>
              <w:rPr>
                <w:color w:val="auto"/>
                <w:sz w:val="16"/>
                <w:szCs w:val="16"/>
              </w:rPr>
            </w:pPr>
          </w:p>
          <w:p w14:paraId="698CD7C3" w14:textId="2E027169" w:rsidR="009B73F7" w:rsidRPr="00B64004" w:rsidRDefault="00B64004">
            <w:pPr>
              <w:spacing w:after="20"/>
              <w:rPr>
                <w:color w:val="auto"/>
                <w:sz w:val="16"/>
                <w:szCs w:val="16"/>
              </w:rPr>
            </w:pPr>
            <w:r w:rsidRPr="00B64004">
              <w:rPr>
                <w:rFonts w:cstheme="minorHAnsi"/>
                <w:color w:val="auto"/>
                <w:sz w:val="16"/>
                <w:szCs w:val="18"/>
              </w:rPr>
              <w:t>•</w:t>
            </w:r>
            <w:r w:rsidR="00620A7B" w:rsidRPr="00B64004">
              <w:rPr>
                <w:color w:val="auto"/>
                <w:sz w:val="16"/>
                <w:szCs w:val="16"/>
              </w:rPr>
              <w:t>5/22/20</w:t>
            </w:r>
          </w:p>
          <w:p w14:paraId="282FD9CA" w14:textId="77777777" w:rsidR="009B73F7" w:rsidRDefault="009B73F7">
            <w:pPr>
              <w:spacing w:after="20"/>
              <w:rPr>
                <w:sz w:val="16"/>
                <w:szCs w:val="16"/>
              </w:rPr>
            </w:pPr>
          </w:p>
          <w:p w14:paraId="484110EF" w14:textId="27C0CD86" w:rsidR="009B73F7" w:rsidRPr="00567F8C" w:rsidRDefault="00567F8C">
            <w:pPr>
              <w:spacing w:after="20"/>
              <w:rPr>
                <w:color w:val="auto"/>
                <w:sz w:val="16"/>
                <w:szCs w:val="16"/>
              </w:rPr>
            </w:pPr>
            <w:r w:rsidRPr="008A7752">
              <w:rPr>
                <w:rFonts w:cstheme="minorHAnsi"/>
                <w:color w:val="auto"/>
                <w:sz w:val="16"/>
                <w:szCs w:val="18"/>
              </w:rPr>
              <w:t>•</w:t>
            </w:r>
            <w:r w:rsidRPr="00567F8C">
              <w:rPr>
                <w:color w:val="auto"/>
                <w:sz w:val="16"/>
                <w:szCs w:val="16"/>
              </w:rPr>
              <w:t>8/4/20</w:t>
            </w:r>
          </w:p>
          <w:p w14:paraId="6E28404A" w14:textId="77777777" w:rsidR="0085341B" w:rsidRDefault="0085341B">
            <w:pPr>
              <w:spacing w:after="20"/>
              <w:rPr>
                <w:sz w:val="16"/>
                <w:szCs w:val="16"/>
              </w:rPr>
            </w:pPr>
          </w:p>
          <w:p w14:paraId="42BA5CF4" w14:textId="1933A0BA" w:rsidR="009B73F7" w:rsidRDefault="0085341B">
            <w:pPr>
              <w:spacing w:after="20"/>
              <w:rPr>
                <w:color w:val="auto"/>
                <w:sz w:val="16"/>
                <w:szCs w:val="16"/>
              </w:rPr>
            </w:pPr>
            <w:r>
              <w:rPr>
                <w:sz w:val="16"/>
                <w:szCs w:val="16"/>
              </w:rPr>
              <w:t xml:space="preserve">                           </w:t>
            </w:r>
            <w:r w:rsidR="003D4C69" w:rsidRPr="008A7752">
              <w:rPr>
                <w:rFonts w:cstheme="minorHAnsi"/>
                <w:color w:val="auto"/>
                <w:sz w:val="16"/>
                <w:szCs w:val="18"/>
              </w:rPr>
              <w:t>•</w:t>
            </w:r>
            <w:r w:rsidR="003D4C69" w:rsidRPr="003D4C69">
              <w:rPr>
                <w:color w:val="auto"/>
                <w:sz w:val="16"/>
                <w:szCs w:val="16"/>
              </w:rPr>
              <w:t>9/28/20</w:t>
            </w:r>
          </w:p>
          <w:p w14:paraId="6CBFFF18" w14:textId="77777777" w:rsidR="003D4C69" w:rsidRPr="003D4C69" w:rsidRDefault="003D4C69">
            <w:pPr>
              <w:spacing w:after="20"/>
              <w:rPr>
                <w:color w:val="auto"/>
                <w:sz w:val="16"/>
                <w:szCs w:val="16"/>
              </w:rPr>
            </w:pPr>
          </w:p>
          <w:p w14:paraId="30AAB22D" w14:textId="77777777" w:rsidR="009B73F7" w:rsidRDefault="009B73F7" w:rsidP="009B73F7">
            <w:pPr>
              <w:spacing w:after="20"/>
              <w:rPr>
                <w:rFonts w:cstheme="minorHAnsi"/>
                <w:color w:val="auto"/>
                <w:sz w:val="16"/>
                <w:szCs w:val="18"/>
              </w:rPr>
            </w:pPr>
            <w:r w:rsidRPr="008A7752">
              <w:rPr>
                <w:rFonts w:cstheme="minorHAnsi"/>
                <w:color w:val="auto"/>
                <w:sz w:val="16"/>
                <w:szCs w:val="18"/>
              </w:rPr>
              <w:t>•</w:t>
            </w:r>
            <w:r>
              <w:rPr>
                <w:rFonts w:cstheme="minorHAnsi"/>
                <w:color w:val="auto"/>
                <w:sz w:val="16"/>
                <w:szCs w:val="18"/>
              </w:rPr>
              <w:t xml:space="preserve"> 9/16/20</w:t>
            </w:r>
          </w:p>
          <w:p w14:paraId="7C5B035E" w14:textId="42A9229E" w:rsidR="009B73F7" w:rsidRDefault="009B73F7">
            <w:pPr>
              <w:spacing w:after="20"/>
              <w:rPr>
                <w:sz w:val="16"/>
                <w:szCs w:val="16"/>
              </w:rPr>
            </w:pPr>
          </w:p>
        </w:tc>
        <w:tc>
          <w:tcPr>
            <w:tcW w:w="3103" w:type="dxa"/>
          </w:tcPr>
          <w:p w14:paraId="7A5010EB" w14:textId="77777777" w:rsidR="006200E3" w:rsidRPr="006E6C51" w:rsidRDefault="006200E3" w:rsidP="006200E3">
            <w:pPr>
              <w:spacing w:after="20"/>
              <w:rPr>
                <w:rFonts w:cstheme="minorHAnsi"/>
                <w:color w:val="auto"/>
                <w:sz w:val="16"/>
                <w:szCs w:val="18"/>
              </w:rPr>
            </w:pPr>
            <w:r w:rsidRPr="006E6C51">
              <w:rPr>
                <w:rFonts w:cstheme="minorHAnsi"/>
                <w:color w:val="auto"/>
                <w:sz w:val="16"/>
                <w:szCs w:val="18"/>
              </w:rPr>
              <w:t>•Parent Survey: Survey distributed via student notebook, blackboard, email and on website.</w:t>
            </w:r>
          </w:p>
          <w:p w14:paraId="6CA613DC" w14:textId="7C8FF9C0" w:rsidR="006200E3" w:rsidRPr="006E6C51" w:rsidRDefault="006200E3" w:rsidP="006200E3">
            <w:pPr>
              <w:spacing w:after="20"/>
              <w:rPr>
                <w:rFonts w:cstheme="minorHAnsi"/>
                <w:color w:val="auto"/>
                <w:sz w:val="16"/>
                <w:szCs w:val="18"/>
              </w:rPr>
            </w:pPr>
            <w:r w:rsidRPr="006E6C51">
              <w:rPr>
                <w:rFonts w:cstheme="minorHAnsi"/>
                <w:color w:val="auto"/>
                <w:sz w:val="16"/>
                <w:szCs w:val="18"/>
              </w:rPr>
              <w:t>•Suess-a-</w:t>
            </w:r>
            <w:proofErr w:type="spellStart"/>
            <w:r w:rsidRPr="006E6C51">
              <w:rPr>
                <w:rFonts w:cstheme="minorHAnsi"/>
                <w:color w:val="auto"/>
                <w:sz w:val="16"/>
                <w:szCs w:val="18"/>
              </w:rPr>
              <w:t>bration</w:t>
            </w:r>
            <w:proofErr w:type="spellEnd"/>
            <w:r w:rsidRPr="006E6C51">
              <w:rPr>
                <w:rFonts w:cstheme="minorHAnsi"/>
                <w:color w:val="auto"/>
                <w:sz w:val="16"/>
                <w:szCs w:val="18"/>
              </w:rPr>
              <w:t xml:space="preserve">: </w:t>
            </w:r>
            <w:r w:rsidRPr="006E6C51">
              <w:rPr>
                <w:color w:val="auto"/>
                <w:sz w:val="16"/>
                <w:szCs w:val="18"/>
              </w:rPr>
              <w:t>Invitation distributed via student notebook, blackboard, email and on website.</w:t>
            </w:r>
            <w:r w:rsidRPr="006E6C51">
              <w:rPr>
                <w:rFonts w:cstheme="minorHAnsi"/>
                <w:color w:val="auto"/>
                <w:sz w:val="16"/>
                <w:szCs w:val="18"/>
              </w:rPr>
              <w:t xml:space="preserve"> </w:t>
            </w:r>
          </w:p>
          <w:p w14:paraId="3A54CEF1" w14:textId="77777777" w:rsidR="006200E3" w:rsidRPr="006E6C51" w:rsidRDefault="006200E3" w:rsidP="006200E3">
            <w:pPr>
              <w:spacing w:after="20"/>
              <w:rPr>
                <w:rFonts w:cstheme="minorHAnsi"/>
                <w:color w:val="auto"/>
                <w:sz w:val="16"/>
                <w:szCs w:val="18"/>
              </w:rPr>
            </w:pPr>
            <w:r w:rsidRPr="006E6C51">
              <w:rPr>
                <w:rFonts w:cstheme="minorHAnsi"/>
                <w:color w:val="auto"/>
                <w:sz w:val="16"/>
                <w:szCs w:val="18"/>
              </w:rPr>
              <w:t>•Community and Board Survey:  Surveys were hand delivered to board and community members.</w:t>
            </w:r>
          </w:p>
          <w:p w14:paraId="6293BC4E" w14:textId="77777777" w:rsidR="006200E3" w:rsidRPr="006E6C51" w:rsidRDefault="006200E3" w:rsidP="006200E3">
            <w:pPr>
              <w:spacing w:after="20"/>
              <w:rPr>
                <w:rFonts w:cstheme="minorHAnsi"/>
                <w:color w:val="auto"/>
                <w:sz w:val="16"/>
                <w:szCs w:val="18"/>
              </w:rPr>
            </w:pPr>
            <w:r w:rsidRPr="006E6C51">
              <w:rPr>
                <w:rFonts w:cstheme="minorHAnsi"/>
                <w:color w:val="auto"/>
                <w:sz w:val="16"/>
                <w:szCs w:val="18"/>
              </w:rPr>
              <w:t>•Teacher Surveys: Survey distributed to teachers via email and discussed at staff meeting.</w:t>
            </w:r>
          </w:p>
          <w:p w14:paraId="58ABE47C" w14:textId="77777777" w:rsidR="006200E3" w:rsidRPr="006E6C51" w:rsidRDefault="006200E3" w:rsidP="006200E3">
            <w:pPr>
              <w:spacing w:after="20"/>
              <w:rPr>
                <w:rFonts w:cstheme="minorHAnsi"/>
                <w:color w:val="auto"/>
                <w:sz w:val="16"/>
                <w:szCs w:val="18"/>
              </w:rPr>
            </w:pPr>
            <w:r w:rsidRPr="006E6C51">
              <w:rPr>
                <w:rFonts w:cstheme="minorHAnsi"/>
                <w:color w:val="auto"/>
                <w:sz w:val="16"/>
                <w:szCs w:val="18"/>
              </w:rPr>
              <w:t>•Pre-Planning: Teachers, administration and staff input during required staff meeting.</w:t>
            </w:r>
          </w:p>
          <w:p w14:paraId="55695551" w14:textId="248E969B" w:rsidR="006200E3" w:rsidRPr="006E6C51" w:rsidRDefault="006200E3" w:rsidP="006200E3">
            <w:pPr>
              <w:spacing w:after="20"/>
              <w:rPr>
                <w:rFonts w:cstheme="minorHAnsi"/>
                <w:color w:val="auto"/>
                <w:sz w:val="16"/>
                <w:szCs w:val="18"/>
              </w:rPr>
            </w:pPr>
            <w:r w:rsidRPr="006E6C51">
              <w:rPr>
                <w:rFonts w:cstheme="minorHAnsi"/>
                <w:color w:val="auto"/>
                <w:sz w:val="16"/>
                <w:szCs w:val="18"/>
              </w:rPr>
              <w:t>•</w:t>
            </w:r>
            <w:r w:rsidR="006E6C51" w:rsidRPr="006E6C51">
              <w:rPr>
                <w:rFonts w:cstheme="minorHAnsi"/>
                <w:color w:val="auto"/>
                <w:sz w:val="16"/>
                <w:szCs w:val="18"/>
              </w:rPr>
              <w:t>Leadership meeting</w:t>
            </w:r>
            <w:r w:rsidRPr="006E6C51">
              <w:rPr>
                <w:rFonts w:cstheme="minorHAnsi"/>
                <w:color w:val="auto"/>
                <w:sz w:val="16"/>
                <w:szCs w:val="18"/>
              </w:rPr>
              <w:t>: Teacher</w:t>
            </w:r>
            <w:r w:rsidR="006E6C51" w:rsidRPr="006E6C51">
              <w:rPr>
                <w:rFonts w:cstheme="minorHAnsi"/>
                <w:color w:val="auto"/>
                <w:sz w:val="16"/>
                <w:szCs w:val="18"/>
              </w:rPr>
              <w:t>s</w:t>
            </w:r>
            <w:r w:rsidRPr="006E6C51">
              <w:rPr>
                <w:rFonts w:cstheme="minorHAnsi"/>
                <w:color w:val="auto"/>
                <w:sz w:val="16"/>
                <w:szCs w:val="18"/>
              </w:rPr>
              <w:t xml:space="preserve"> and administration input during grade level meeting.</w:t>
            </w:r>
          </w:p>
          <w:p w14:paraId="4A9D1E71" w14:textId="44FAF053" w:rsidR="00F42CE5" w:rsidRDefault="006200E3" w:rsidP="006200E3">
            <w:pPr>
              <w:spacing w:after="20"/>
              <w:rPr>
                <w:sz w:val="16"/>
                <w:szCs w:val="16"/>
              </w:rPr>
            </w:pPr>
            <w:r w:rsidRPr="006E6C51">
              <w:rPr>
                <w:rFonts w:cstheme="minorHAnsi"/>
                <w:color w:val="auto"/>
                <w:sz w:val="16"/>
                <w:szCs w:val="18"/>
              </w:rPr>
              <w:t>•</w:t>
            </w:r>
            <w:r w:rsidRPr="006E6C51">
              <w:rPr>
                <w:color w:val="auto"/>
                <w:sz w:val="16"/>
                <w:szCs w:val="18"/>
              </w:rPr>
              <w:t>Annual Meeting:  Invitation distributed via student notebook, blackboard, email and on website.</w:t>
            </w:r>
          </w:p>
        </w:tc>
        <w:tc>
          <w:tcPr>
            <w:tcW w:w="4340" w:type="dxa"/>
          </w:tcPr>
          <w:p w14:paraId="5AB08728" w14:textId="77777777" w:rsidR="00075ADB" w:rsidRPr="0016125E" w:rsidRDefault="00075ADB" w:rsidP="00075ADB">
            <w:pPr>
              <w:spacing w:after="20"/>
              <w:rPr>
                <w:rFonts w:cstheme="minorHAnsi"/>
                <w:color w:val="auto"/>
                <w:sz w:val="16"/>
                <w:szCs w:val="18"/>
              </w:rPr>
            </w:pPr>
            <w:r w:rsidRPr="0016125E">
              <w:rPr>
                <w:rFonts w:cstheme="minorHAnsi"/>
                <w:color w:val="auto"/>
                <w:sz w:val="16"/>
                <w:szCs w:val="18"/>
              </w:rPr>
              <w:t>•Parents from all campuses completed online survey.</w:t>
            </w:r>
          </w:p>
          <w:p w14:paraId="413DE2FF" w14:textId="77777777" w:rsidR="00075ADB" w:rsidRPr="0016125E" w:rsidRDefault="00075ADB" w:rsidP="00075ADB">
            <w:pPr>
              <w:spacing w:after="20"/>
              <w:rPr>
                <w:rFonts w:cstheme="minorHAnsi"/>
                <w:color w:val="auto"/>
                <w:sz w:val="16"/>
                <w:szCs w:val="18"/>
              </w:rPr>
            </w:pPr>
          </w:p>
          <w:p w14:paraId="2C32FF4A" w14:textId="4166C83E" w:rsidR="00106507" w:rsidRPr="0016125E" w:rsidRDefault="00075ADB" w:rsidP="00075ADB">
            <w:pPr>
              <w:spacing w:after="20"/>
              <w:rPr>
                <w:rFonts w:cstheme="minorHAnsi"/>
                <w:color w:val="auto"/>
                <w:sz w:val="16"/>
                <w:szCs w:val="18"/>
              </w:rPr>
            </w:pPr>
            <w:r w:rsidRPr="0016125E">
              <w:rPr>
                <w:rFonts w:cstheme="minorHAnsi"/>
                <w:color w:val="auto"/>
                <w:sz w:val="16"/>
                <w:szCs w:val="18"/>
              </w:rPr>
              <w:t xml:space="preserve"> </w:t>
            </w:r>
            <w:r w:rsidR="00106507" w:rsidRPr="0016125E">
              <w:rPr>
                <w:rFonts w:cstheme="minorHAnsi"/>
                <w:color w:val="auto"/>
                <w:sz w:val="16"/>
                <w:szCs w:val="18"/>
              </w:rPr>
              <w:t xml:space="preserve">                                                                                                    </w:t>
            </w:r>
            <w:r w:rsidRPr="0016125E">
              <w:rPr>
                <w:rFonts w:cstheme="minorHAnsi"/>
                <w:color w:val="auto"/>
                <w:sz w:val="16"/>
                <w:szCs w:val="18"/>
              </w:rPr>
              <w:t xml:space="preserve">•Parents participated in the event and then filled out an exit slip with questions pertaining to the SWP and </w:t>
            </w:r>
            <w:r w:rsidR="00106507" w:rsidRPr="0016125E">
              <w:rPr>
                <w:rFonts w:cstheme="minorHAnsi"/>
                <w:color w:val="auto"/>
                <w:sz w:val="16"/>
                <w:szCs w:val="18"/>
              </w:rPr>
              <w:t>CAN</w:t>
            </w:r>
          </w:p>
          <w:p w14:paraId="63AC620E" w14:textId="77777777" w:rsidR="003661A2" w:rsidRPr="0016125E" w:rsidRDefault="00106507" w:rsidP="00075ADB">
            <w:pPr>
              <w:spacing w:after="20"/>
              <w:rPr>
                <w:rFonts w:cstheme="minorHAnsi"/>
                <w:color w:val="auto"/>
                <w:sz w:val="16"/>
                <w:szCs w:val="18"/>
              </w:rPr>
            </w:pPr>
            <w:r w:rsidRPr="0016125E">
              <w:rPr>
                <w:rFonts w:cstheme="minorHAnsi"/>
                <w:color w:val="auto"/>
                <w:sz w:val="16"/>
                <w:szCs w:val="18"/>
              </w:rPr>
              <w:t xml:space="preserve">                                                                                                         </w:t>
            </w:r>
            <w:r w:rsidR="00075ADB" w:rsidRPr="0016125E">
              <w:rPr>
                <w:rFonts w:cstheme="minorHAnsi"/>
                <w:color w:val="auto"/>
                <w:sz w:val="16"/>
                <w:szCs w:val="18"/>
              </w:rPr>
              <w:t xml:space="preserve">•Community and Board Members filled our surveys and returned them to the Title 1 coordinator.  </w:t>
            </w:r>
          </w:p>
          <w:p w14:paraId="408EABC0" w14:textId="1C9781D8" w:rsidR="00075ADB" w:rsidRPr="0016125E" w:rsidRDefault="003661A2" w:rsidP="00075ADB">
            <w:pPr>
              <w:spacing w:after="20"/>
              <w:rPr>
                <w:rFonts w:cstheme="minorHAnsi"/>
                <w:color w:val="auto"/>
                <w:sz w:val="16"/>
                <w:szCs w:val="18"/>
              </w:rPr>
            </w:pPr>
            <w:r w:rsidRPr="0016125E">
              <w:rPr>
                <w:rFonts w:cstheme="minorHAnsi"/>
                <w:color w:val="auto"/>
                <w:sz w:val="16"/>
                <w:szCs w:val="18"/>
              </w:rPr>
              <w:t xml:space="preserve">                                                                                                   </w:t>
            </w:r>
            <w:r w:rsidR="00075ADB" w:rsidRPr="0016125E">
              <w:rPr>
                <w:rFonts w:cstheme="minorHAnsi"/>
                <w:color w:val="auto"/>
                <w:sz w:val="16"/>
                <w:szCs w:val="18"/>
              </w:rPr>
              <w:t>•Teachers from all campuses completed online survey.</w:t>
            </w:r>
          </w:p>
          <w:p w14:paraId="3C5FC495" w14:textId="77777777" w:rsidR="00075ADB" w:rsidRPr="0016125E" w:rsidRDefault="00075ADB" w:rsidP="00075ADB">
            <w:pPr>
              <w:spacing w:after="20"/>
              <w:rPr>
                <w:rFonts w:cstheme="minorHAnsi"/>
                <w:color w:val="auto"/>
                <w:sz w:val="16"/>
                <w:szCs w:val="18"/>
              </w:rPr>
            </w:pPr>
          </w:p>
          <w:p w14:paraId="41056E2E" w14:textId="2A033C85" w:rsidR="00075ADB" w:rsidRPr="0016125E" w:rsidRDefault="0016125E" w:rsidP="00075ADB">
            <w:pPr>
              <w:spacing w:after="20"/>
              <w:rPr>
                <w:rFonts w:cstheme="minorHAnsi"/>
                <w:color w:val="auto"/>
                <w:sz w:val="16"/>
                <w:szCs w:val="18"/>
              </w:rPr>
            </w:pPr>
            <w:r w:rsidRPr="0016125E">
              <w:rPr>
                <w:rFonts w:cstheme="minorHAnsi"/>
                <w:color w:val="auto"/>
                <w:sz w:val="16"/>
                <w:szCs w:val="18"/>
              </w:rPr>
              <w:t xml:space="preserve">                                                                                                    </w:t>
            </w:r>
            <w:r w:rsidR="00075ADB" w:rsidRPr="0016125E">
              <w:rPr>
                <w:rFonts w:cstheme="minorHAnsi"/>
                <w:color w:val="auto"/>
                <w:sz w:val="16"/>
                <w:szCs w:val="18"/>
              </w:rPr>
              <w:t>•Teachers administrators and staff discussed ideas for the SIP and CNA during pre-planning.</w:t>
            </w:r>
          </w:p>
          <w:p w14:paraId="0860C3B0" w14:textId="39B96712" w:rsidR="00075ADB" w:rsidRPr="0016125E" w:rsidRDefault="00075ADB" w:rsidP="00075ADB">
            <w:pPr>
              <w:spacing w:after="20"/>
              <w:rPr>
                <w:rFonts w:cstheme="minorHAnsi"/>
                <w:color w:val="auto"/>
                <w:sz w:val="16"/>
                <w:szCs w:val="18"/>
              </w:rPr>
            </w:pPr>
            <w:r w:rsidRPr="0016125E">
              <w:rPr>
                <w:rFonts w:cstheme="minorHAnsi"/>
                <w:color w:val="auto"/>
                <w:sz w:val="16"/>
                <w:szCs w:val="18"/>
              </w:rPr>
              <w:t xml:space="preserve">•Teachers, </w:t>
            </w:r>
            <w:r w:rsidR="0016125E" w:rsidRPr="0016125E">
              <w:rPr>
                <w:rFonts w:cstheme="minorHAnsi"/>
                <w:color w:val="auto"/>
                <w:sz w:val="16"/>
                <w:szCs w:val="18"/>
              </w:rPr>
              <w:t>administration,</w:t>
            </w:r>
            <w:r w:rsidRPr="0016125E">
              <w:rPr>
                <w:rFonts w:cstheme="minorHAnsi"/>
                <w:color w:val="auto"/>
                <w:sz w:val="16"/>
                <w:szCs w:val="18"/>
              </w:rPr>
              <w:t xml:space="preserve"> and staff discussed ideas for the SIP and CNA during grade level meeting </w:t>
            </w:r>
            <w:r w:rsidR="0016125E" w:rsidRPr="0016125E">
              <w:rPr>
                <w:rFonts w:cstheme="minorHAnsi"/>
                <w:color w:val="auto"/>
                <w:sz w:val="16"/>
                <w:szCs w:val="18"/>
              </w:rPr>
              <w:t>led by leadership team.</w:t>
            </w:r>
          </w:p>
          <w:p w14:paraId="08A5A11B" w14:textId="5A906AE2" w:rsidR="00F42CE5" w:rsidRDefault="0016125E" w:rsidP="00075ADB">
            <w:pPr>
              <w:spacing w:after="20"/>
              <w:rPr>
                <w:sz w:val="16"/>
                <w:szCs w:val="16"/>
              </w:rPr>
            </w:pPr>
            <w:r w:rsidRPr="0016125E">
              <w:rPr>
                <w:rFonts w:cstheme="minorBidi"/>
                <w:color w:val="auto"/>
                <w:sz w:val="16"/>
                <w:szCs w:val="18"/>
              </w:rPr>
              <w:t xml:space="preserve">                                                                                                       </w:t>
            </w:r>
            <w:r w:rsidR="00075ADB" w:rsidRPr="0016125E">
              <w:rPr>
                <w:rFonts w:cstheme="minorHAnsi"/>
                <w:color w:val="auto"/>
                <w:sz w:val="16"/>
                <w:szCs w:val="18"/>
              </w:rPr>
              <w:t xml:space="preserve">•Family members who attended the Title 1 Annual Meeting were informed of all components of the Title 1 program.  Parents discussed the SWP and CNA during the presentation </w:t>
            </w:r>
            <w:r w:rsidRPr="0016125E">
              <w:rPr>
                <w:rFonts w:cstheme="minorHAnsi"/>
                <w:color w:val="auto"/>
                <w:sz w:val="16"/>
                <w:szCs w:val="18"/>
              </w:rPr>
              <w:t>and</w:t>
            </w:r>
            <w:r w:rsidR="00075ADB" w:rsidRPr="0016125E">
              <w:rPr>
                <w:rFonts w:cstheme="minorHAnsi"/>
                <w:color w:val="auto"/>
                <w:sz w:val="16"/>
                <w:szCs w:val="18"/>
              </w:rPr>
              <w:t xml:space="preserve"> filled an exit slip.</w:t>
            </w:r>
          </w:p>
        </w:tc>
        <w:tc>
          <w:tcPr>
            <w:tcW w:w="4590" w:type="dxa"/>
          </w:tcPr>
          <w:p w14:paraId="33B17E06" w14:textId="77777777" w:rsidR="008A0ABD" w:rsidRPr="00DD4DA1" w:rsidRDefault="008A0ABD" w:rsidP="008A0ABD">
            <w:pPr>
              <w:spacing w:after="20"/>
              <w:rPr>
                <w:color w:val="auto"/>
                <w:sz w:val="16"/>
                <w:szCs w:val="18"/>
              </w:rPr>
            </w:pPr>
            <w:r w:rsidRPr="00DD4DA1">
              <w:rPr>
                <w:rFonts w:cstheme="minorHAnsi"/>
                <w:color w:val="auto"/>
                <w:sz w:val="16"/>
                <w:szCs w:val="18"/>
              </w:rPr>
              <w:t>• Completed survey with analysis</w:t>
            </w:r>
          </w:p>
          <w:p w14:paraId="3DD29C2A" w14:textId="77777777" w:rsidR="00F02C52" w:rsidRDefault="00F02C52" w:rsidP="008A0ABD">
            <w:pPr>
              <w:spacing w:after="20"/>
              <w:rPr>
                <w:color w:val="auto"/>
                <w:sz w:val="16"/>
                <w:szCs w:val="18"/>
              </w:rPr>
            </w:pPr>
          </w:p>
          <w:p w14:paraId="3D556997" w14:textId="77777777" w:rsidR="00F02C52" w:rsidRDefault="00F02C52" w:rsidP="008A0ABD">
            <w:pPr>
              <w:spacing w:after="20"/>
              <w:rPr>
                <w:color w:val="auto"/>
                <w:sz w:val="16"/>
                <w:szCs w:val="18"/>
              </w:rPr>
            </w:pPr>
          </w:p>
          <w:p w14:paraId="1ADA4BE8" w14:textId="019E9F64" w:rsidR="008A0ABD" w:rsidRPr="00DD4DA1" w:rsidRDefault="008A0ABD" w:rsidP="008A0ABD">
            <w:pPr>
              <w:spacing w:after="20"/>
              <w:rPr>
                <w:color w:val="auto"/>
                <w:sz w:val="16"/>
                <w:szCs w:val="18"/>
              </w:rPr>
            </w:pPr>
            <w:r w:rsidRPr="00DD4DA1">
              <w:rPr>
                <w:rFonts w:cstheme="minorHAnsi"/>
                <w:color w:val="auto"/>
                <w:sz w:val="16"/>
                <w:szCs w:val="18"/>
              </w:rPr>
              <w:t xml:space="preserve"> •Suess-a-</w:t>
            </w:r>
            <w:proofErr w:type="spellStart"/>
            <w:r w:rsidRPr="00DD4DA1">
              <w:rPr>
                <w:rFonts w:cstheme="minorHAnsi"/>
                <w:color w:val="auto"/>
                <w:sz w:val="16"/>
                <w:szCs w:val="18"/>
              </w:rPr>
              <w:t>bration</w:t>
            </w:r>
            <w:proofErr w:type="spellEnd"/>
            <w:r w:rsidRPr="00DD4DA1">
              <w:rPr>
                <w:rFonts w:cstheme="minorHAnsi"/>
                <w:color w:val="auto"/>
                <w:sz w:val="16"/>
                <w:szCs w:val="18"/>
              </w:rPr>
              <w:t xml:space="preserve"> packet: </w:t>
            </w:r>
            <w:r w:rsidRPr="00DD4DA1">
              <w:rPr>
                <w:color w:val="auto"/>
                <w:sz w:val="16"/>
                <w:szCs w:val="18"/>
              </w:rPr>
              <w:t>Agenda/Notes/Sign-in Sheets and Exit Slips</w:t>
            </w:r>
          </w:p>
          <w:p w14:paraId="0F38C18D" w14:textId="77777777" w:rsidR="00F02C52" w:rsidRDefault="00F02C52" w:rsidP="008A0ABD">
            <w:pPr>
              <w:spacing w:after="20"/>
              <w:rPr>
                <w:rFonts w:cstheme="minorHAnsi"/>
                <w:color w:val="auto"/>
                <w:sz w:val="16"/>
                <w:szCs w:val="18"/>
              </w:rPr>
            </w:pPr>
          </w:p>
          <w:p w14:paraId="3C90AE3C" w14:textId="6CBFA563" w:rsidR="008A0ABD" w:rsidRPr="00DD4DA1" w:rsidRDefault="008A0ABD" w:rsidP="008A0ABD">
            <w:pPr>
              <w:spacing w:after="20"/>
              <w:rPr>
                <w:rFonts w:cstheme="minorHAnsi"/>
                <w:color w:val="auto"/>
                <w:sz w:val="16"/>
                <w:szCs w:val="18"/>
              </w:rPr>
            </w:pPr>
            <w:r w:rsidRPr="00DD4DA1">
              <w:rPr>
                <w:rFonts w:cstheme="minorHAnsi"/>
                <w:color w:val="auto"/>
                <w:sz w:val="16"/>
                <w:szCs w:val="18"/>
              </w:rPr>
              <w:t>•Completed Survey</w:t>
            </w:r>
          </w:p>
          <w:p w14:paraId="3911A647" w14:textId="77777777" w:rsidR="00F02C52" w:rsidRDefault="00F02C52" w:rsidP="008A0ABD">
            <w:pPr>
              <w:spacing w:after="20"/>
              <w:rPr>
                <w:rFonts w:cstheme="minorBidi"/>
                <w:color w:val="auto"/>
                <w:sz w:val="16"/>
                <w:szCs w:val="18"/>
              </w:rPr>
            </w:pPr>
          </w:p>
          <w:p w14:paraId="16711FE9" w14:textId="5FB7D282" w:rsidR="008A0ABD" w:rsidRPr="00DD4DA1" w:rsidRDefault="007A7E54" w:rsidP="008A0ABD">
            <w:pPr>
              <w:spacing w:after="20"/>
              <w:rPr>
                <w:rFonts w:cstheme="minorHAnsi"/>
                <w:color w:val="auto"/>
                <w:sz w:val="16"/>
                <w:szCs w:val="18"/>
              </w:rPr>
            </w:pPr>
            <w:r>
              <w:rPr>
                <w:rFonts w:cstheme="minorBidi"/>
                <w:color w:val="auto"/>
                <w:sz w:val="16"/>
                <w:szCs w:val="18"/>
              </w:rPr>
              <w:t xml:space="preserve">                                                                                                              </w:t>
            </w:r>
            <w:r w:rsidR="008A0ABD" w:rsidRPr="00DD4DA1">
              <w:rPr>
                <w:rFonts w:cstheme="minorHAnsi"/>
                <w:color w:val="auto"/>
                <w:sz w:val="16"/>
                <w:szCs w:val="18"/>
              </w:rPr>
              <w:t>•Completed survey with analysis</w:t>
            </w:r>
          </w:p>
          <w:p w14:paraId="60E885AF" w14:textId="77777777" w:rsidR="007A7E54" w:rsidRDefault="007A7E54" w:rsidP="008A0ABD">
            <w:pPr>
              <w:spacing w:after="20"/>
              <w:rPr>
                <w:rFonts w:cstheme="minorBidi"/>
                <w:color w:val="auto"/>
                <w:sz w:val="16"/>
                <w:szCs w:val="18"/>
              </w:rPr>
            </w:pPr>
          </w:p>
          <w:p w14:paraId="7AC90F79" w14:textId="5BA1DDCB" w:rsidR="008A0ABD" w:rsidRPr="00DD4DA1" w:rsidRDefault="007A7E54" w:rsidP="008A0ABD">
            <w:pPr>
              <w:spacing w:after="20"/>
              <w:rPr>
                <w:color w:val="auto"/>
                <w:sz w:val="16"/>
                <w:szCs w:val="18"/>
              </w:rPr>
            </w:pPr>
            <w:r>
              <w:rPr>
                <w:rFonts w:cstheme="minorBidi"/>
                <w:color w:val="auto"/>
                <w:sz w:val="16"/>
                <w:szCs w:val="18"/>
              </w:rPr>
              <w:t xml:space="preserve">                                                                                                                       </w:t>
            </w:r>
            <w:r w:rsidR="007B1404" w:rsidRPr="00DD4DA1">
              <w:rPr>
                <w:color w:val="auto"/>
                <w:sz w:val="16"/>
                <w:szCs w:val="18"/>
              </w:rPr>
              <w:t xml:space="preserve"> </w:t>
            </w:r>
            <w:r w:rsidR="008A0ABD" w:rsidRPr="00DD4DA1">
              <w:rPr>
                <w:rFonts w:cstheme="minorHAnsi"/>
                <w:color w:val="auto"/>
                <w:sz w:val="16"/>
                <w:szCs w:val="18"/>
              </w:rPr>
              <w:t xml:space="preserve">•Pre-Planning Packet: </w:t>
            </w:r>
            <w:r w:rsidR="008A0ABD" w:rsidRPr="00DD4DA1">
              <w:rPr>
                <w:color w:val="auto"/>
                <w:sz w:val="16"/>
                <w:szCs w:val="18"/>
              </w:rPr>
              <w:t>Agenda/Sign-in Sheets and Notes</w:t>
            </w:r>
          </w:p>
          <w:p w14:paraId="0E63A14D" w14:textId="337AACC5" w:rsidR="008A0ABD" w:rsidRPr="00DD4DA1" w:rsidRDefault="007A7E54" w:rsidP="008A0ABD">
            <w:pPr>
              <w:spacing w:after="20"/>
              <w:rPr>
                <w:color w:val="auto"/>
                <w:sz w:val="16"/>
                <w:szCs w:val="18"/>
              </w:rPr>
            </w:pPr>
            <w:r>
              <w:rPr>
                <w:rFonts w:cstheme="minorHAnsi"/>
                <w:color w:val="auto"/>
                <w:sz w:val="16"/>
                <w:szCs w:val="18"/>
              </w:rPr>
              <w:t xml:space="preserve">                                                                                                         </w:t>
            </w:r>
            <w:r w:rsidR="008A0ABD" w:rsidRPr="00DD4DA1">
              <w:rPr>
                <w:rFonts w:cstheme="minorHAnsi"/>
                <w:color w:val="auto"/>
                <w:sz w:val="16"/>
                <w:szCs w:val="18"/>
              </w:rPr>
              <w:t>•</w:t>
            </w:r>
            <w:r w:rsidR="007B1404" w:rsidRPr="00DD4DA1">
              <w:rPr>
                <w:rFonts w:cstheme="minorHAnsi"/>
                <w:color w:val="auto"/>
                <w:sz w:val="16"/>
                <w:szCs w:val="18"/>
              </w:rPr>
              <w:t>Leadership meeting packet</w:t>
            </w:r>
            <w:r w:rsidR="008A0ABD" w:rsidRPr="00DD4DA1">
              <w:rPr>
                <w:rFonts w:cstheme="minorHAnsi"/>
                <w:color w:val="auto"/>
                <w:sz w:val="16"/>
                <w:szCs w:val="18"/>
              </w:rPr>
              <w:t xml:space="preserve">: </w:t>
            </w:r>
            <w:r w:rsidR="008A0ABD" w:rsidRPr="00DD4DA1">
              <w:rPr>
                <w:color w:val="auto"/>
                <w:sz w:val="16"/>
                <w:szCs w:val="18"/>
              </w:rPr>
              <w:t>Agenda/Sign-in Sheets and Notes</w:t>
            </w:r>
          </w:p>
          <w:p w14:paraId="11363932" w14:textId="77777777" w:rsidR="00C422AF" w:rsidRDefault="007B1404" w:rsidP="008A0ABD">
            <w:pPr>
              <w:spacing w:after="20"/>
              <w:rPr>
                <w:rFonts w:cstheme="minorHAnsi"/>
                <w:color w:val="auto"/>
                <w:sz w:val="16"/>
                <w:szCs w:val="18"/>
              </w:rPr>
            </w:pPr>
            <w:r w:rsidRPr="00DD4DA1">
              <w:rPr>
                <w:rFonts w:cstheme="minorHAnsi"/>
                <w:color w:val="auto"/>
                <w:sz w:val="16"/>
                <w:szCs w:val="18"/>
              </w:rPr>
              <w:t xml:space="preserve">                                                            </w:t>
            </w:r>
          </w:p>
          <w:p w14:paraId="1F2FC2B1" w14:textId="5F645319" w:rsidR="008A0ABD" w:rsidRPr="00DD4DA1" w:rsidRDefault="00C422AF" w:rsidP="008A0ABD">
            <w:pPr>
              <w:spacing w:after="20"/>
              <w:rPr>
                <w:color w:val="auto"/>
                <w:sz w:val="16"/>
                <w:szCs w:val="18"/>
              </w:rPr>
            </w:pPr>
            <w:r>
              <w:rPr>
                <w:rFonts w:cstheme="minorHAnsi"/>
                <w:color w:val="auto"/>
                <w:sz w:val="16"/>
                <w:szCs w:val="18"/>
              </w:rPr>
              <w:t xml:space="preserve">                                                                                                                 </w:t>
            </w:r>
            <w:r w:rsidR="008A0ABD" w:rsidRPr="00DD4DA1">
              <w:rPr>
                <w:rFonts w:cstheme="minorHAnsi"/>
                <w:color w:val="auto"/>
                <w:sz w:val="16"/>
                <w:szCs w:val="18"/>
              </w:rPr>
              <w:t xml:space="preserve">•Annual Meeting Packet: </w:t>
            </w:r>
            <w:r w:rsidR="008A0ABD" w:rsidRPr="00DD4DA1">
              <w:rPr>
                <w:color w:val="auto"/>
                <w:sz w:val="16"/>
                <w:szCs w:val="18"/>
              </w:rPr>
              <w:t>Agenda/Notes/Sign-in Sheets and Exit Slips</w:t>
            </w:r>
          </w:p>
          <w:p w14:paraId="55224A4C" w14:textId="77777777" w:rsidR="00F42CE5" w:rsidRDefault="00F42CE5">
            <w:pPr>
              <w:spacing w:after="20"/>
              <w:rPr>
                <w:sz w:val="16"/>
                <w:szCs w:val="16"/>
              </w:rPr>
            </w:pPr>
          </w:p>
        </w:tc>
      </w:tr>
      <w:tr w:rsidR="00F42CE5" w14:paraId="104CF705" w14:textId="77777777" w:rsidTr="00A85361">
        <w:trPr>
          <w:trHeight w:val="538"/>
        </w:trPr>
        <w:tc>
          <w:tcPr>
            <w:tcW w:w="2637" w:type="dxa"/>
          </w:tcPr>
          <w:p w14:paraId="691E20BE" w14:textId="77777777" w:rsidR="00F42CE5" w:rsidRDefault="002D02E8">
            <w:pPr>
              <w:spacing w:after="20"/>
              <w:rPr>
                <w:b/>
                <w:sz w:val="18"/>
                <w:szCs w:val="18"/>
              </w:rPr>
            </w:pPr>
            <w:r w:rsidRPr="00620A7B">
              <w:rPr>
                <w:b/>
                <w:color w:val="auto"/>
                <w:sz w:val="18"/>
                <w:szCs w:val="18"/>
              </w:rPr>
              <w:t>Parent and Family Engagement Plan (PFEP)</w:t>
            </w:r>
          </w:p>
        </w:tc>
        <w:tc>
          <w:tcPr>
            <w:tcW w:w="1610" w:type="dxa"/>
          </w:tcPr>
          <w:p w14:paraId="4B7FF443" w14:textId="05E0CB35" w:rsidR="00F42CE5" w:rsidRPr="00620A7B" w:rsidRDefault="0085341B">
            <w:pPr>
              <w:spacing w:after="20"/>
              <w:rPr>
                <w:color w:val="auto"/>
                <w:sz w:val="16"/>
                <w:szCs w:val="16"/>
              </w:rPr>
            </w:pPr>
            <w:r w:rsidRPr="00620A7B">
              <w:rPr>
                <w:rFonts w:cstheme="minorHAnsi"/>
                <w:color w:val="auto"/>
                <w:sz w:val="16"/>
                <w:szCs w:val="18"/>
              </w:rPr>
              <w:t>•</w:t>
            </w:r>
            <w:r w:rsidR="00620A7B" w:rsidRPr="00620A7B">
              <w:rPr>
                <w:color w:val="auto"/>
                <w:sz w:val="16"/>
                <w:szCs w:val="16"/>
              </w:rPr>
              <w:t>3/2/20</w:t>
            </w:r>
          </w:p>
          <w:p w14:paraId="7F54CD08" w14:textId="77777777" w:rsidR="009B73F7" w:rsidRPr="00620A7B" w:rsidRDefault="009B73F7">
            <w:pPr>
              <w:spacing w:after="20"/>
              <w:rPr>
                <w:color w:val="auto"/>
                <w:sz w:val="16"/>
                <w:szCs w:val="16"/>
              </w:rPr>
            </w:pPr>
          </w:p>
          <w:p w14:paraId="6F4B5A9C" w14:textId="77777777" w:rsidR="0085341B" w:rsidRDefault="0085341B" w:rsidP="009B73F7">
            <w:pPr>
              <w:spacing w:after="20"/>
              <w:rPr>
                <w:rFonts w:cstheme="minorHAnsi"/>
                <w:color w:val="auto"/>
                <w:sz w:val="16"/>
                <w:szCs w:val="18"/>
              </w:rPr>
            </w:pPr>
          </w:p>
          <w:p w14:paraId="1C047DF2" w14:textId="427A779B" w:rsidR="009B73F7" w:rsidRPr="00620A7B" w:rsidRDefault="009B73F7" w:rsidP="009B73F7">
            <w:pPr>
              <w:spacing w:after="20"/>
              <w:rPr>
                <w:color w:val="auto"/>
                <w:sz w:val="16"/>
                <w:szCs w:val="16"/>
              </w:rPr>
            </w:pPr>
            <w:r w:rsidRPr="00620A7B">
              <w:rPr>
                <w:rFonts w:cstheme="minorHAnsi"/>
                <w:color w:val="auto"/>
                <w:sz w:val="16"/>
                <w:szCs w:val="18"/>
              </w:rPr>
              <w:t>•</w:t>
            </w:r>
            <w:r w:rsidRPr="00620A7B">
              <w:rPr>
                <w:rFonts w:cstheme="minorHAnsi"/>
                <w:color w:val="auto"/>
                <w:sz w:val="16"/>
                <w:szCs w:val="18"/>
              </w:rPr>
              <w:t xml:space="preserve"> </w:t>
            </w:r>
            <w:r w:rsidRPr="00620A7B">
              <w:rPr>
                <w:color w:val="auto"/>
                <w:sz w:val="16"/>
                <w:szCs w:val="16"/>
              </w:rPr>
              <w:t>3/10/20</w:t>
            </w:r>
          </w:p>
          <w:p w14:paraId="4D7DE3E1" w14:textId="1DB7D5C9" w:rsidR="009B73F7" w:rsidRDefault="009B73F7">
            <w:pPr>
              <w:spacing w:after="20"/>
              <w:rPr>
                <w:color w:val="auto"/>
                <w:sz w:val="16"/>
                <w:szCs w:val="16"/>
              </w:rPr>
            </w:pPr>
          </w:p>
          <w:p w14:paraId="30913B5D" w14:textId="77777777" w:rsidR="0085341B" w:rsidRPr="00620A7B" w:rsidRDefault="0085341B">
            <w:pPr>
              <w:spacing w:after="20"/>
              <w:rPr>
                <w:color w:val="auto"/>
                <w:sz w:val="16"/>
                <w:szCs w:val="16"/>
              </w:rPr>
            </w:pPr>
          </w:p>
          <w:p w14:paraId="18C272D6" w14:textId="77777777" w:rsidR="009B73F7" w:rsidRPr="00620A7B" w:rsidRDefault="009B73F7">
            <w:pPr>
              <w:spacing w:after="20"/>
              <w:rPr>
                <w:color w:val="auto"/>
                <w:sz w:val="16"/>
                <w:szCs w:val="16"/>
              </w:rPr>
            </w:pPr>
          </w:p>
          <w:p w14:paraId="43DB06F1" w14:textId="797220A7" w:rsidR="009B73F7" w:rsidRPr="00620A7B" w:rsidRDefault="009B73F7">
            <w:pPr>
              <w:spacing w:after="20"/>
              <w:rPr>
                <w:color w:val="auto"/>
                <w:sz w:val="16"/>
                <w:szCs w:val="16"/>
              </w:rPr>
            </w:pPr>
            <w:r w:rsidRPr="00620A7B">
              <w:rPr>
                <w:rFonts w:cstheme="minorHAnsi"/>
                <w:color w:val="auto"/>
                <w:sz w:val="16"/>
                <w:szCs w:val="18"/>
              </w:rPr>
              <w:lastRenderedPageBreak/>
              <w:t>•</w:t>
            </w:r>
            <w:r w:rsidRPr="00620A7B">
              <w:rPr>
                <w:rFonts w:cstheme="minorHAnsi"/>
                <w:color w:val="auto"/>
                <w:sz w:val="16"/>
                <w:szCs w:val="18"/>
              </w:rPr>
              <w:t xml:space="preserve"> 9/16/20</w:t>
            </w:r>
          </w:p>
        </w:tc>
        <w:tc>
          <w:tcPr>
            <w:tcW w:w="3103" w:type="dxa"/>
          </w:tcPr>
          <w:p w14:paraId="34256AE6" w14:textId="77777777" w:rsidR="00DB5AA1" w:rsidRPr="00DD4DA1" w:rsidRDefault="00DB5AA1" w:rsidP="00DB5AA1">
            <w:pPr>
              <w:spacing w:after="20"/>
              <w:rPr>
                <w:rFonts w:cstheme="minorHAnsi"/>
                <w:color w:val="auto"/>
                <w:sz w:val="16"/>
                <w:szCs w:val="18"/>
              </w:rPr>
            </w:pPr>
            <w:r w:rsidRPr="00DD4DA1">
              <w:rPr>
                <w:rFonts w:cstheme="minorHAnsi"/>
                <w:color w:val="auto"/>
                <w:sz w:val="16"/>
                <w:szCs w:val="18"/>
              </w:rPr>
              <w:lastRenderedPageBreak/>
              <w:t>•Parent Survey: Survey distributed via student notebook, blackboard, email and on website.</w:t>
            </w:r>
          </w:p>
          <w:p w14:paraId="232CE63C" w14:textId="77777777" w:rsidR="009B73F7" w:rsidRDefault="00DB5AA1" w:rsidP="00DB5AA1">
            <w:pPr>
              <w:spacing w:after="20"/>
              <w:rPr>
                <w:color w:val="auto"/>
                <w:sz w:val="16"/>
                <w:szCs w:val="18"/>
              </w:rPr>
            </w:pPr>
            <w:r w:rsidRPr="00DD4DA1">
              <w:rPr>
                <w:rFonts w:cstheme="minorHAnsi"/>
                <w:color w:val="auto"/>
                <w:sz w:val="16"/>
                <w:szCs w:val="18"/>
              </w:rPr>
              <w:t>•Suess-a-</w:t>
            </w:r>
            <w:proofErr w:type="spellStart"/>
            <w:r w:rsidRPr="00DD4DA1">
              <w:rPr>
                <w:rFonts w:cstheme="minorHAnsi"/>
                <w:color w:val="auto"/>
                <w:sz w:val="16"/>
                <w:szCs w:val="18"/>
              </w:rPr>
              <w:t>bration</w:t>
            </w:r>
            <w:proofErr w:type="spellEnd"/>
            <w:r w:rsidRPr="00DD4DA1">
              <w:rPr>
                <w:rFonts w:cstheme="minorHAnsi"/>
                <w:color w:val="auto"/>
                <w:sz w:val="16"/>
                <w:szCs w:val="18"/>
              </w:rPr>
              <w:t xml:space="preserve">: </w:t>
            </w:r>
            <w:r w:rsidRPr="00DD4DA1">
              <w:rPr>
                <w:color w:val="auto"/>
                <w:sz w:val="16"/>
                <w:szCs w:val="18"/>
              </w:rPr>
              <w:t xml:space="preserve">Invitation distributed via </w:t>
            </w:r>
          </w:p>
          <w:p w14:paraId="1A82C59C" w14:textId="2D47BEDB" w:rsidR="00DB5AA1" w:rsidRPr="00DD4DA1" w:rsidRDefault="00DB5AA1" w:rsidP="00DB5AA1">
            <w:pPr>
              <w:spacing w:after="20"/>
              <w:rPr>
                <w:rFonts w:cstheme="minorHAnsi"/>
                <w:color w:val="auto"/>
                <w:sz w:val="16"/>
                <w:szCs w:val="18"/>
              </w:rPr>
            </w:pPr>
            <w:r w:rsidRPr="00DD4DA1">
              <w:rPr>
                <w:color w:val="auto"/>
                <w:sz w:val="16"/>
                <w:szCs w:val="18"/>
              </w:rPr>
              <w:t>student notebook, blackboard, email and on website.</w:t>
            </w:r>
            <w:r w:rsidRPr="00DD4DA1">
              <w:rPr>
                <w:rFonts w:cstheme="minorHAnsi"/>
                <w:color w:val="auto"/>
                <w:sz w:val="16"/>
                <w:szCs w:val="18"/>
              </w:rPr>
              <w:t xml:space="preserve"> </w:t>
            </w:r>
          </w:p>
          <w:p w14:paraId="44A6374C" w14:textId="25E3B329" w:rsidR="00F42CE5" w:rsidRDefault="00DB5AA1" w:rsidP="00DB5AA1">
            <w:pPr>
              <w:spacing w:after="20"/>
              <w:rPr>
                <w:sz w:val="16"/>
                <w:szCs w:val="16"/>
              </w:rPr>
            </w:pPr>
            <w:r w:rsidRPr="00DD4DA1">
              <w:rPr>
                <w:rFonts w:cstheme="minorHAnsi"/>
                <w:color w:val="auto"/>
                <w:sz w:val="16"/>
                <w:szCs w:val="18"/>
              </w:rPr>
              <w:lastRenderedPageBreak/>
              <w:t>•</w:t>
            </w:r>
            <w:r w:rsidRPr="00DD4DA1">
              <w:rPr>
                <w:color w:val="auto"/>
                <w:sz w:val="16"/>
                <w:szCs w:val="18"/>
              </w:rPr>
              <w:t>Annual Meeting:  Invitation distributed via student notebook, blackboard, email and on website.</w:t>
            </w:r>
          </w:p>
        </w:tc>
        <w:tc>
          <w:tcPr>
            <w:tcW w:w="4340" w:type="dxa"/>
          </w:tcPr>
          <w:p w14:paraId="284D3D24" w14:textId="77777777" w:rsidR="000D5BF6" w:rsidRPr="000D5BF6" w:rsidRDefault="000D5BF6" w:rsidP="000D5BF6">
            <w:pPr>
              <w:spacing w:after="20"/>
              <w:rPr>
                <w:rFonts w:cstheme="minorHAnsi"/>
                <w:color w:val="auto"/>
                <w:sz w:val="16"/>
                <w:szCs w:val="18"/>
              </w:rPr>
            </w:pPr>
            <w:r w:rsidRPr="000D5BF6">
              <w:rPr>
                <w:rFonts w:cstheme="minorHAnsi"/>
                <w:color w:val="auto"/>
                <w:sz w:val="16"/>
                <w:szCs w:val="18"/>
              </w:rPr>
              <w:lastRenderedPageBreak/>
              <w:t>•Parents from all campuses completed online survey.</w:t>
            </w:r>
          </w:p>
          <w:p w14:paraId="362F65AC" w14:textId="77777777" w:rsidR="000D5BF6" w:rsidRPr="000D5BF6" w:rsidRDefault="000D5BF6" w:rsidP="000D5BF6">
            <w:pPr>
              <w:spacing w:after="20"/>
              <w:rPr>
                <w:rFonts w:cstheme="minorHAnsi"/>
                <w:color w:val="auto"/>
                <w:sz w:val="16"/>
                <w:szCs w:val="18"/>
              </w:rPr>
            </w:pPr>
          </w:p>
          <w:p w14:paraId="13DA3AAB" w14:textId="6E1729DB" w:rsidR="000D5BF6" w:rsidRPr="000D5BF6" w:rsidRDefault="000D5BF6" w:rsidP="000D5BF6">
            <w:pPr>
              <w:spacing w:after="20"/>
              <w:rPr>
                <w:rFonts w:cstheme="minorHAnsi"/>
                <w:color w:val="auto"/>
                <w:sz w:val="16"/>
                <w:szCs w:val="18"/>
              </w:rPr>
            </w:pPr>
            <w:r w:rsidRPr="000D5BF6">
              <w:rPr>
                <w:rFonts w:cstheme="minorHAnsi"/>
                <w:color w:val="auto"/>
                <w:sz w:val="16"/>
                <w:szCs w:val="18"/>
              </w:rPr>
              <w:t>•Parents participated in the event and then filled out an exit slip with questions pertaining to the SWP, CNA and PFEP.</w:t>
            </w:r>
          </w:p>
          <w:p w14:paraId="3609751C" w14:textId="77777777" w:rsidR="000D5BF6" w:rsidRPr="000D5BF6" w:rsidRDefault="000D5BF6" w:rsidP="000D5BF6">
            <w:pPr>
              <w:spacing w:after="20"/>
              <w:rPr>
                <w:rFonts w:cstheme="minorHAnsi"/>
                <w:color w:val="auto"/>
                <w:sz w:val="16"/>
                <w:szCs w:val="18"/>
              </w:rPr>
            </w:pPr>
          </w:p>
          <w:p w14:paraId="37A44018" w14:textId="031C93F3" w:rsidR="00F42CE5" w:rsidRDefault="000D5BF6" w:rsidP="000D5BF6">
            <w:pPr>
              <w:spacing w:after="20"/>
              <w:rPr>
                <w:sz w:val="16"/>
                <w:szCs w:val="16"/>
              </w:rPr>
            </w:pPr>
            <w:r w:rsidRPr="000D5BF6">
              <w:rPr>
                <w:rFonts w:cstheme="minorHAnsi"/>
                <w:color w:val="auto"/>
                <w:sz w:val="16"/>
                <w:szCs w:val="18"/>
              </w:rPr>
              <w:t xml:space="preserve">•Family members who attended the Title 1 Annual Meeting were informed of all components of the Title 1 program.  </w:t>
            </w:r>
            <w:r w:rsidRPr="000D5BF6">
              <w:rPr>
                <w:rFonts w:cstheme="minorHAnsi"/>
                <w:color w:val="auto"/>
                <w:sz w:val="16"/>
                <w:szCs w:val="18"/>
              </w:rPr>
              <w:lastRenderedPageBreak/>
              <w:t>Parents discussed the SWP, CNA and PFEP during the presentation and filled an exit slip.</w:t>
            </w:r>
          </w:p>
        </w:tc>
        <w:tc>
          <w:tcPr>
            <w:tcW w:w="4590" w:type="dxa"/>
          </w:tcPr>
          <w:p w14:paraId="625A9C92" w14:textId="77777777" w:rsidR="006875B1" w:rsidRPr="006875B1" w:rsidRDefault="006875B1" w:rsidP="006875B1">
            <w:pPr>
              <w:spacing w:after="20"/>
              <w:rPr>
                <w:color w:val="auto"/>
                <w:sz w:val="16"/>
                <w:szCs w:val="18"/>
              </w:rPr>
            </w:pPr>
            <w:r w:rsidRPr="006875B1">
              <w:rPr>
                <w:rFonts w:cstheme="minorHAnsi"/>
                <w:color w:val="auto"/>
                <w:sz w:val="16"/>
                <w:szCs w:val="18"/>
              </w:rPr>
              <w:lastRenderedPageBreak/>
              <w:t>• Completed survey with analysis</w:t>
            </w:r>
          </w:p>
          <w:p w14:paraId="493579C3" w14:textId="77777777" w:rsidR="006875B1" w:rsidRPr="006875B1" w:rsidRDefault="006875B1" w:rsidP="006875B1">
            <w:pPr>
              <w:spacing w:after="20"/>
              <w:rPr>
                <w:color w:val="auto"/>
                <w:sz w:val="16"/>
                <w:szCs w:val="18"/>
              </w:rPr>
            </w:pPr>
          </w:p>
          <w:p w14:paraId="238CF6D2" w14:textId="3F328FEB" w:rsidR="006875B1" w:rsidRPr="006875B1" w:rsidRDefault="006875B1" w:rsidP="006875B1">
            <w:pPr>
              <w:spacing w:after="20"/>
              <w:rPr>
                <w:color w:val="auto"/>
                <w:sz w:val="16"/>
                <w:szCs w:val="18"/>
              </w:rPr>
            </w:pPr>
            <w:r w:rsidRPr="006875B1">
              <w:rPr>
                <w:rFonts w:cstheme="minorHAnsi"/>
                <w:color w:val="auto"/>
                <w:sz w:val="16"/>
                <w:szCs w:val="18"/>
              </w:rPr>
              <w:t>•</w:t>
            </w:r>
            <w:r w:rsidR="00E60D37">
              <w:rPr>
                <w:rFonts w:cstheme="minorHAnsi"/>
                <w:color w:val="auto"/>
                <w:sz w:val="16"/>
                <w:szCs w:val="18"/>
              </w:rPr>
              <w:t>Suess-a-</w:t>
            </w:r>
            <w:proofErr w:type="spellStart"/>
            <w:r w:rsidR="00E60D37">
              <w:rPr>
                <w:rFonts w:cstheme="minorHAnsi"/>
                <w:color w:val="auto"/>
                <w:sz w:val="16"/>
                <w:szCs w:val="18"/>
              </w:rPr>
              <w:t>bration</w:t>
            </w:r>
            <w:proofErr w:type="spellEnd"/>
            <w:r w:rsidRPr="006875B1">
              <w:rPr>
                <w:rFonts w:cstheme="minorHAnsi"/>
                <w:color w:val="auto"/>
                <w:sz w:val="16"/>
                <w:szCs w:val="18"/>
              </w:rPr>
              <w:t xml:space="preserve"> Packet: </w:t>
            </w:r>
            <w:r w:rsidRPr="006875B1">
              <w:rPr>
                <w:color w:val="auto"/>
                <w:sz w:val="16"/>
                <w:szCs w:val="18"/>
              </w:rPr>
              <w:t>Agenda/Notes/Sign-in Sheets and Exit Slips</w:t>
            </w:r>
          </w:p>
          <w:p w14:paraId="333B9842" w14:textId="43C761E5" w:rsidR="00F42CE5" w:rsidRPr="006875B1" w:rsidRDefault="00C422AF" w:rsidP="006875B1">
            <w:pPr>
              <w:spacing w:after="20"/>
              <w:rPr>
                <w:color w:val="auto"/>
                <w:sz w:val="16"/>
                <w:szCs w:val="16"/>
              </w:rPr>
            </w:pPr>
            <w:r>
              <w:rPr>
                <w:rFonts w:cstheme="minorHAnsi"/>
                <w:color w:val="auto"/>
                <w:sz w:val="16"/>
                <w:szCs w:val="18"/>
              </w:rPr>
              <w:t xml:space="preserve">                                                                                                                             </w:t>
            </w:r>
            <w:r w:rsidR="006875B1" w:rsidRPr="006875B1">
              <w:rPr>
                <w:rFonts w:cstheme="minorHAnsi"/>
                <w:color w:val="auto"/>
                <w:sz w:val="16"/>
                <w:szCs w:val="18"/>
              </w:rPr>
              <w:t xml:space="preserve">•Annual Meeting Packet: </w:t>
            </w:r>
            <w:r w:rsidR="006875B1" w:rsidRPr="006875B1">
              <w:rPr>
                <w:color w:val="auto"/>
                <w:sz w:val="16"/>
                <w:szCs w:val="18"/>
              </w:rPr>
              <w:t>Agenda/Notes/Sign-in Sheets and Exit Slips</w:t>
            </w:r>
          </w:p>
        </w:tc>
      </w:tr>
      <w:tr w:rsidR="00F42CE5" w14:paraId="09377CB1" w14:textId="77777777" w:rsidTr="00A85361">
        <w:trPr>
          <w:trHeight w:val="538"/>
        </w:trPr>
        <w:tc>
          <w:tcPr>
            <w:tcW w:w="2637" w:type="dxa"/>
          </w:tcPr>
          <w:p w14:paraId="73AD2287" w14:textId="77777777" w:rsidR="00F42CE5" w:rsidRPr="0037350F" w:rsidRDefault="002D02E8">
            <w:pPr>
              <w:spacing w:after="20"/>
              <w:rPr>
                <w:b/>
                <w:color w:val="auto"/>
                <w:sz w:val="18"/>
                <w:szCs w:val="18"/>
              </w:rPr>
            </w:pPr>
            <w:r w:rsidRPr="0037350F">
              <w:rPr>
                <w:b/>
                <w:color w:val="auto"/>
                <w:sz w:val="18"/>
                <w:szCs w:val="18"/>
              </w:rPr>
              <w:t>School-Home Compact</w:t>
            </w:r>
          </w:p>
          <w:p w14:paraId="54127939" w14:textId="77777777" w:rsidR="00F42CE5" w:rsidRPr="0037350F" w:rsidRDefault="00F42CE5">
            <w:pPr>
              <w:spacing w:after="20"/>
              <w:rPr>
                <w:b/>
                <w:color w:val="auto"/>
                <w:sz w:val="18"/>
                <w:szCs w:val="18"/>
              </w:rPr>
            </w:pPr>
          </w:p>
        </w:tc>
        <w:tc>
          <w:tcPr>
            <w:tcW w:w="1610" w:type="dxa"/>
          </w:tcPr>
          <w:p w14:paraId="7AAA0E8E" w14:textId="18246B35" w:rsidR="00056F30" w:rsidRDefault="005E175F">
            <w:pPr>
              <w:spacing w:after="20"/>
              <w:rPr>
                <w:rFonts w:cstheme="minorHAnsi"/>
                <w:color w:val="auto"/>
                <w:sz w:val="16"/>
                <w:szCs w:val="18"/>
              </w:rPr>
            </w:pPr>
            <w:r w:rsidRPr="008A7752">
              <w:rPr>
                <w:rFonts w:cstheme="minorHAnsi"/>
                <w:color w:val="auto"/>
                <w:sz w:val="16"/>
                <w:szCs w:val="18"/>
              </w:rPr>
              <w:t>•</w:t>
            </w:r>
            <w:r>
              <w:rPr>
                <w:rFonts w:cstheme="minorHAnsi"/>
                <w:color w:val="auto"/>
                <w:sz w:val="16"/>
                <w:szCs w:val="18"/>
              </w:rPr>
              <w:t xml:space="preserve"> 9/16/20</w:t>
            </w:r>
          </w:p>
          <w:p w14:paraId="3B1EC65A" w14:textId="77777777" w:rsidR="00056F30" w:rsidRDefault="00056F30">
            <w:pPr>
              <w:spacing w:after="20"/>
              <w:rPr>
                <w:rFonts w:cstheme="minorHAnsi"/>
                <w:color w:val="auto"/>
                <w:sz w:val="16"/>
                <w:szCs w:val="18"/>
              </w:rPr>
            </w:pPr>
          </w:p>
          <w:p w14:paraId="055B44B6" w14:textId="77777777" w:rsidR="00056F30" w:rsidRDefault="00056F30">
            <w:pPr>
              <w:spacing w:after="20"/>
              <w:rPr>
                <w:rFonts w:cstheme="minorHAnsi"/>
                <w:color w:val="auto"/>
                <w:sz w:val="16"/>
                <w:szCs w:val="18"/>
              </w:rPr>
            </w:pPr>
          </w:p>
          <w:p w14:paraId="49990C07" w14:textId="77777777" w:rsidR="00056F30" w:rsidRDefault="00056F30">
            <w:pPr>
              <w:spacing w:after="20"/>
              <w:rPr>
                <w:rFonts w:cstheme="minorHAnsi"/>
                <w:color w:val="auto"/>
                <w:sz w:val="16"/>
                <w:szCs w:val="18"/>
              </w:rPr>
            </w:pPr>
          </w:p>
          <w:p w14:paraId="408A9C95" w14:textId="77777777" w:rsidR="00056F30" w:rsidRDefault="00056F30">
            <w:pPr>
              <w:spacing w:after="20"/>
              <w:rPr>
                <w:rFonts w:cstheme="minorHAnsi"/>
                <w:color w:val="auto"/>
                <w:sz w:val="16"/>
                <w:szCs w:val="18"/>
              </w:rPr>
            </w:pPr>
          </w:p>
          <w:p w14:paraId="0A7DF5A7" w14:textId="77777777" w:rsidR="00056F30" w:rsidRDefault="00056F30">
            <w:pPr>
              <w:spacing w:after="20"/>
              <w:rPr>
                <w:rFonts w:cstheme="minorHAnsi"/>
                <w:color w:val="auto"/>
                <w:sz w:val="16"/>
                <w:szCs w:val="18"/>
              </w:rPr>
            </w:pPr>
          </w:p>
          <w:p w14:paraId="79A4DC65" w14:textId="77777777" w:rsidR="00056F30" w:rsidRDefault="00056F30">
            <w:pPr>
              <w:spacing w:after="20"/>
              <w:rPr>
                <w:rFonts w:cstheme="minorHAnsi"/>
                <w:color w:val="auto"/>
                <w:sz w:val="16"/>
                <w:szCs w:val="18"/>
              </w:rPr>
            </w:pPr>
          </w:p>
          <w:p w14:paraId="4F19C1FE" w14:textId="77777777" w:rsidR="00F42CE5" w:rsidRDefault="0088411F">
            <w:pPr>
              <w:spacing w:after="20"/>
              <w:rPr>
                <w:rFonts w:cstheme="minorHAnsi"/>
                <w:color w:val="auto"/>
                <w:sz w:val="16"/>
                <w:szCs w:val="18"/>
              </w:rPr>
            </w:pPr>
            <w:r w:rsidRPr="008A7752">
              <w:rPr>
                <w:rFonts w:cstheme="minorHAnsi"/>
                <w:color w:val="auto"/>
                <w:sz w:val="16"/>
                <w:szCs w:val="18"/>
              </w:rPr>
              <w:t>•</w:t>
            </w:r>
            <w:r w:rsidR="00056F30">
              <w:rPr>
                <w:rFonts w:cstheme="minorHAnsi"/>
                <w:color w:val="auto"/>
                <w:sz w:val="16"/>
                <w:szCs w:val="18"/>
              </w:rPr>
              <w:t xml:space="preserve"> 9/21/20</w:t>
            </w:r>
          </w:p>
          <w:p w14:paraId="434F8D1E" w14:textId="77777777" w:rsidR="005E175F" w:rsidRDefault="005E175F">
            <w:pPr>
              <w:spacing w:after="20"/>
              <w:rPr>
                <w:rFonts w:cstheme="minorHAnsi"/>
                <w:color w:val="auto"/>
                <w:sz w:val="16"/>
                <w:szCs w:val="18"/>
              </w:rPr>
            </w:pPr>
          </w:p>
          <w:p w14:paraId="582B3799" w14:textId="77777777" w:rsidR="005E175F" w:rsidRDefault="005E175F">
            <w:pPr>
              <w:spacing w:after="20"/>
              <w:rPr>
                <w:rFonts w:cstheme="minorHAnsi"/>
                <w:color w:val="auto"/>
                <w:sz w:val="16"/>
                <w:szCs w:val="18"/>
              </w:rPr>
            </w:pPr>
          </w:p>
          <w:p w14:paraId="701A4018" w14:textId="0ED23EBC" w:rsidR="005E175F" w:rsidRDefault="0037350F">
            <w:pPr>
              <w:spacing w:after="20"/>
              <w:rPr>
                <w:rFonts w:cstheme="minorHAnsi"/>
                <w:color w:val="auto"/>
                <w:sz w:val="16"/>
                <w:szCs w:val="18"/>
              </w:rPr>
            </w:pPr>
            <w:r>
              <w:rPr>
                <w:rFonts w:cstheme="minorHAnsi"/>
                <w:color w:val="auto"/>
                <w:sz w:val="16"/>
                <w:szCs w:val="18"/>
              </w:rPr>
              <w:t xml:space="preserve">                                             </w:t>
            </w:r>
          </w:p>
          <w:p w14:paraId="63C15400" w14:textId="7D4B3B3E" w:rsidR="005E175F" w:rsidRDefault="0037350F">
            <w:pPr>
              <w:spacing w:after="20"/>
              <w:rPr>
                <w:sz w:val="16"/>
                <w:szCs w:val="16"/>
              </w:rPr>
            </w:pPr>
            <w:r>
              <w:rPr>
                <w:rFonts w:cstheme="minorHAnsi"/>
                <w:color w:val="auto"/>
                <w:sz w:val="16"/>
                <w:szCs w:val="18"/>
              </w:rPr>
              <w:t xml:space="preserve">                                </w:t>
            </w:r>
            <w:r w:rsidRPr="008A7752">
              <w:rPr>
                <w:rFonts w:cstheme="minorHAnsi"/>
                <w:color w:val="auto"/>
                <w:sz w:val="16"/>
                <w:szCs w:val="18"/>
              </w:rPr>
              <w:t>•</w:t>
            </w:r>
            <w:r>
              <w:rPr>
                <w:rFonts w:cstheme="minorHAnsi"/>
                <w:color w:val="auto"/>
                <w:sz w:val="16"/>
                <w:szCs w:val="18"/>
              </w:rPr>
              <w:t>10/1/20</w:t>
            </w:r>
          </w:p>
        </w:tc>
        <w:tc>
          <w:tcPr>
            <w:tcW w:w="3103" w:type="dxa"/>
          </w:tcPr>
          <w:p w14:paraId="43061605" w14:textId="26F6A126" w:rsidR="00EC243B" w:rsidRPr="00754894" w:rsidRDefault="0002692D" w:rsidP="0002692D">
            <w:pPr>
              <w:spacing w:after="20"/>
              <w:rPr>
                <w:color w:val="auto"/>
                <w:sz w:val="16"/>
                <w:szCs w:val="18"/>
              </w:rPr>
            </w:pPr>
            <w:r w:rsidRPr="008A7752">
              <w:rPr>
                <w:rFonts w:cstheme="minorHAnsi"/>
                <w:color w:val="auto"/>
                <w:sz w:val="16"/>
                <w:szCs w:val="18"/>
              </w:rPr>
              <w:t>•</w:t>
            </w:r>
            <w:r w:rsidRPr="008A7752">
              <w:rPr>
                <w:color w:val="auto"/>
                <w:sz w:val="16"/>
                <w:szCs w:val="18"/>
              </w:rPr>
              <w:t>Annual Meeting:  Invitation distributed via student notebook, blackboard, email and on website.</w:t>
            </w:r>
          </w:p>
          <w:p w14:paraId="58660523" w14:textId="77777777" w:rsidR="0002692D" w:rsidRPr="008A7752" w:rsidRDefault="0002692D" w:rsidP="0002692D">
            <w:pPr>
              <w:spacing w:after="20"/>
              <w:rPr>
                <w:color w:val="auto"/>
                <w:sz w:val="16"/>
                <w:szCs w:val="18"/>
              </w:rPr>
            </w:pPr>
          </w:p>
          <w:p w14:paraId="269443BC" w14:textId="77777777" w:rsidR="008A7752" w:rsidRPr="008A7752" w:rsidRDefault="008A7752" w:rsidP="0002692D">
            <w:pPr>
              <w:spacing w:after="20"/>
              <w:rPr>
                <w:rFonts w:cstheme="minorHAnsi"/>
                <w:color w:val="auto"/>
                <w:sz w:val="16"/>
                <w:szCs w:val="18"/>
              </w:rPr>
            </w:pPr>
          </w:p>
          <w:p w14:paraId="497E1EC3" w14:textId="77777777" w:rsidR="008A7752" w:rsidRPr="008A7752" w:rsidRDefault="008A7752" w:rsidP="0002692D">
            <w:pPr>
              <w:spacing w:after="20"/>
              <w:rPr>
                <w:rFonts w:cstheme="minorHAnsi"/>
                <w:color w:val="auto"/>
                <w:sz w:val="16"/>
                <w:szCs w:val="18"/>
              </w:rPr>
            </w:pPr>
          </w:p>
          <w:p w14:paraId="6A77DAAF" w14:textId="77777777" w:rsidR="008A7752" w:rsidRPr="008A7752" w:rsidRDefault="008A7752" w:rsidP="0002692D">
            <w:pPr>
              <w:spacing w:after="20"/>
              <w:rPr>
                <w:rFonts w:cstheme="minorHAnsi"/>
                <w:color w:val="auto"/>
                <w:sz w:val="16"/>
                <w:szCs w:val="18"/>
              </w:rPr>
            </w:pPr>
          </w:p>
          <w:p w14:paraId="5CDFE62E" w14:textId="066EF9F5" w:rsidR="0002692D" w:rsidRPr="008A7752" w:rsidRDefault="0002692D" w:rsidP="0002692D">
            <w:pPr>
              <w:spacing w:after="20"/>
              <w:rPr>
                <w:rFonts w:cstheme="minorHAnsi"/>
                <w:color w:val="auto"/>
                <w:sz w:val="16"/>
                <w:szCs w:val="18"/>
              </w:rPr>
            </w:pPr>
            <w:r w:rsidRPr="008A7752">
              <w:rPr>
                <w:rFonts w:cstheme="minorHAnsi"/>
                <w:color w:val="auto"/>
                <w:sz w:val="16"/>
                <w:szCs w:val="18"/>
              </w:rPr>
              <w:t>• Open House:  Invitation Distributed via Invitation from Teachers and on the School Calendar.</w:t>
            </w:r>
          </w:p>
          <w:p w14:paraId="1B25D293" w14:textId="77777777" w:rsidR="001F5638" w:rsidRDefault="001F5638" w:rsidP="008C2085">
            <w:pPr>
              <w:spacing w:after="20"/>
              <w:rPr>
                <w:rFonts w:cstheme="minorHAnsi"/>
                <w:color w:val="auto"/>
                <w:sz w:val="16"/>
                <w:szCs w:val="18"/>
              </w:rPr>
            </w:pPr>
            <w:r>
              <w:rPr>
                <w:rFonts w:cstheme="minorHAnsi"/>
                <w:color w:val="auto"/>
                <w:sz w:val="16"/>
                <w:szCs w:val="18"/>
              </w:rPr>
              <w:t xml:space="preserve">                                                                                                </w:t>
            </w:r>
          </w:p>
          <w:p w14:paraId="0AC06B1B" w14:textId="7283B18E" w:rsidR="00F42CE5" w:rsidRPr="008C2085" w:rsidRDefault="001F5638" w:rsidP="008C2085">
            <w:pPr>
              <w:spacing w:after="20"/>
              <w:rPr>
                <w:sz w:val="16"/>
                <w:szCs w:val="16"/>
              </w:rPr>
            </w:pPr>
            <w:r>
              <w:rPr>
                <w:rFonts w:cstheme="minorHAnsi"/>
                <w:color w:val="auto"/>
                <w:sz w:val="16"/>
                <w:szCs w:val="18"/>
              </w:rPr>
              <w:t xml:space="preserve">                                                                              </w:t>
            </w:r>
            <w:r w:rsidRPr="001F5638">
              <w:rPr>
                <w:rFonts w:cstheme="minorHAnsi"/>
                <w:color w:val="auto"/>
                <w:sz w:val="16"/>
                <w:szCs w:val="18"/>
              </w:rPr>
              <w:t xml:space="preserve">• </w:t>
            </w:r>
            <w:r w:rsidR="00754894" w:rsidRPr="001F5638">
              <w:rPr>
                <w:color w:val="auto"/>
                <w:sz w:val="16"/>
                <w:szCs w:val="16"/>
              </w:rPr>
              <w:t>Newsletter:  Parents were also provided a co</w:t>
            </w:r>
            <w:r w:rsidR="008C2085" w:rsidRPr="001F5638">
              <w:rPr>
                <w:color w:val="auto"/>
                <w:sz w:val="16"/>
                <w:szCs w:val="16"/>
              </w:rPr>
              <w:t xml:space="preserve">py of the </w:t>
            </w:r>
            <w:r w:rsidR="008C2085" w:rsidRPr="001F5638">
              <w:rPr>
                <w:rFonts w:cstheme="minorHAnsi"/>
                <w:color w:val="auto"/>
                <w:sz w:val="16"/>
                <w:szCs w:val="18"/>
              </w:rPr>
              <w:t xml:space="preserve">School-Parent Compact for Learning Suggestions/Revisions for 2020-2021 </w:t>
            </w:r>
            <w:r w:rsidRPr="001F5638">
              <w:rPr>
                <w:rFonts w:cstheme="minorHAnsi"/>
                <w:color w:val="auto"/>
                <w:sz w:val="16"/>
                <w:szCs w:val="18"/>
              </w:rPr>
              <w:t xml:space="preserve">with a newsletter that was distributed via email, paper copy, and through all teachers. </w:t>
            </w:r>
          </w:p>
        </w:tc>
        <w:tc>
          <w:tcPr>
            <w:tcW w:w="4340" w:type="dxa"/>
          </w:tcPr>
          <w:p w14:paraId="09515213" w14:textId="08D83F85" w:rsidR="008A7752" w:rsidRPr="008A7752" w:rsidRDefault="008A7752" w:rsidP="008A7752">
            <w:pPr>
              <w:spacing w:after="20"/>
              <w:rPr>
                <w:rFonts w:cstheme="minorHAnsi"/>
                <w:color w:val="auto"/>
                <w:sz w:val="16"/>
                <w:szCs w:val="18"/>
              </w:rPr>
            </w:pPr>
            <w:r w:rsidRPr="008A7752">
              <w:rPr>
                <w:rFonts w:cstheme="minorHAnsi"/>
                <w:color w:val="auto"/>
                <w:sz w:val="16"/>
                <w:szCs w:val="18"/>
              </w:rPr>
              <w:t>•Family members who attended the Title 1 Annual Meeting were informed of all components of the Title 1 program.  Parents discussed the SWP, CNA and PFEP during the presentation and filled an exit slip.  Parents were also given the School-Parent Compact for Learning Suggestions/Revisions for 20</w:t>
            </w:r>
            <w:r w:rsidR="00EC243B">
              <w:rPr>
                <w:rFonts w:cstheme="minorHAnsi"/>
                <w:color w:val="auto"/>
                <w:sz w:val="16"/>
                <w:szCs w:val="18"/>
              </w:rPr>
              <w:t>20</w:t>
            </w:r>
            <w:r w:rsidRPr="008A7752">
              <w:rPr>
                <w:rFonts w:cstheme="minorHAnsi"/>
                <w:color w:val="auto"/>
                <w:sz w:val="16"/>
                <w:szCs w:val="18"/>
              </w:rPr>
              <w:t>-202</w:t>
            </w:r>
            <w:r w:rsidR="00EC243B">
              <w:rPr>
                <w:rFonts w:cstheme="minorHAnsi"/>
                <w:color w:val="auto"/>
                <w:sz w:val="16"/>
                <w:szCs w:val="18"/>
              </w:rPr>
              <w:t>1</w:t>
            </w:r>
            <w:r w:rsidRPr="008A7752">
              <w:rPr>
                <w:rFonts w:cstheme="minorHAnsi"/>
                <w:color w:val="auto"/>
                <w:sz w:val="16"/>
                <w:szCs w:val="18"/>
              </w:rPr>
              <w:t xml:space="preserve"> to fill out as part of their Exit Slip.</w:t>
            </w:r>
          </w:p>
          <w:p w14:paraId="0FC64BE4" w14:textId="77777777" w:rsidR="008A7752" w:rsidRPr="008A7752" w:rsidRDefault="008A7752" w:rsidP="008A7752">
            <w:pPr>
              <w:spacing w:after="20"/>
              <w:rPr>
                <w:rFonts w:cstheme="minorBidi"/>
                <w:color w:val="auto"/>
                <w:sz w:val="16"/>
                <w:szCs w:val="18"/>
              </w:rPr>
            </w:pPr>
          </w:p>
          <w:p w14:paraId="73648F68" w14:textId="77777777" w:rsidR="00F42CE5" w:rsidRDefault="008A7752" w:rsidP="008A7752">
            <w:pPr>
              <w:spacing w:after="20"/>
              <w:rPr>
                <w:rFonts w:cstheme="minorHAnsi"/>
                <w:color w:val="auto"/>
                <w:sz w:val="16"/>
                <w:szCs w:val="18"/>
              </w:rPr>
            </w:pPr>
            <w:r w:rsidRPr="008A7752">
              <w:rPr>
                <w:rFonts w:cstheme="minorHAnsi"/>
                <w:color w:val="auto"/>
                <w:sz w:val="16"/>
                <w:szCs w:val="18"/>
              </w:rPr>
              <w:t>• Family Members visited each classroom and the Title 1 table where they received and completed the School-Parent Compact for Learning Suggestions/Revisions for 20</w:t>
            </w:r>
            <w:r w:rsidR="00EC243B">
              <w:rPr>
                <w:rFonts w:cstheme="minorHAnsi"/>
                <w:color w:val="auto"/>
                <w:sz w:val="16"/>
                <w:szCs w:val="18"/>
              </w:rPr>
              <w:t>20</w:t>
            </w:r>
            <w:r w:rsidRPr="008A7752">
              <w:rPr>
                <w:rFonts w:cstheme="minorHAnsi"/>
                <w:color w:val="auto"/>
                <w:sz w:val="16"/>
                <w:szCs w:val="18"/>
              </w:rPr>
              <w:t>-202</w:t>
            </w:r>
            <w:r w:rsidR="00EC243B">
              <w:rPr>
                <w:rFonts w:cstheme="minorHAnsi"/>
                <w:color w:val="auto"/>
                <w:sz w:val="16"/>
                <w:szCs w:val="18"/>
              </w:rPr>
              <w:t>1</w:t>
            </w:r>
            <w:r w:rsidRPr="008A7752">
              <w:rPr>
                <w:rFonts w:cstheme="minorHAnsi"/>
                <w:color w:val="auto"/>
                <w:sz w:val="16"/>
                <w:szCs w:val="18"/>
              </w:rPr>
              <w:t>.  Classroom discussions were held on the Compact.</w:t>
            </w:r>
          </w:p>
          <w:p w14:paraId="3A2049F8" w14:textId="77777777" w:rsidR="00BD319C" w:rsidRDefault="00BD319C" w:rsidP="008A7752">
            <w:pPr>
              <w:spacing w:after="20"/>
              <w:rPr>
                <w:rFonts w:cstheme="minorHAnsi"/>
                <w:color w:val="auto"/>
                <w:sz w:val="16"/>
                <w:szCs w:val="18"/>
              </w:rPr>
            </w:pPr>
          </w:p>
          <w:p w14:paraId="77DCB3FE" w14:textId="4E014F0E" w:rsidR="00BD319C" w:rsidRPr="008A7752" w:rsidRDefault="00BD319C" w:rsidP="00BD319C">
            <w:pPr>
              <w:spacing w:after="20"/>
              <w:rPr>
                <w:rFonts w:cstheme="minorHAnsi"/>
                <w:color w:val="auto"/>
                <w:sz w:val="16"/>
                <w:szCs w:val="18"/>
              </w:rPr>
            </w:pPr>
            <w:r>
              <w:rPr>
                <w:rFonts w:cstheme="minorHAnsi"/>
                <w:color w:val="auto"/>
                <w:sz w:val="16"/>
                <w:szCs w:val="18"/>
              </w:rPr>
              <w:t xml:space="preserve"> </w:t>
            </w:r>
            <w:r w:rsidRPr="008A7752">
              <w:rPr>
                <w:rFonts w:cstheme="minorHAnsi"/>
                <w:color w:val="auto"/>
                <w:sz w:val="16"/>
                <w:szCs w:val="18"/>
              </w:rPr>
              <w:t>•</w:t>
            </w:r>
            <w:r w:rsidR="00AF5078">
              <w:rPr>
                <w:rFonts w:cstheme="minorHAnsi"/>
                <w:color w:val="auto"/>
                <w:sz w:val="16"/>
                <w:szCs w:val="18"/>
              </w:rPr>
              <w:t>Parents were provided</w:t>
            </w:r>
            <w:r w:rsidRPr="008A7752">
              <w:rPr>
                <w:rFonts w:cstheme="minorHAnsi"/>
                <w:color w:val="auto"/>
                <w:sz w:val="16"/>
                <w:szCs w:val="18"/>
              </w:rPr>
              <w:t xml:space="preserve"> </w:t>
            </w:r>
            <w:r w:rsidR="00AF5078">
              <w:rPr>
                <w:rFonts w:cstheme="minorHAnsi"/>
                <w:color w:val="auto"/>
                <w:sz w:val="16"/>
                <w:szCs w:val="18"/>
              </w:rPr>
              <w:t xml:space="preserve">the </w:t>
            </w:r>
            <w:r w:rsidRPr="008A7752">
              <w:rPr>
                <w:rFonts w:cstheme="minorHAnsi"/>
                <w:color w:val="auto"/>
                <w:sz w:val="16"/>
                <w:szCs w:val="18"/>
              </w:rPr>
              <w:t>Parent Compact for Learning Suggestions/Revisions for 20</w:t>
            </w:r>
            <w:r>
              <w:rPr>
                <w:rFonts w:cstheme="minorHAnsi"/>
                <w:color w:val="auto"/>
                <w:sz w:val="16"/>
                <w:szCs w:val="18"/>
              </w:rPr>
              <w:t>20</w:t>
            </w:r>
            <w:r w:rsidRPr="008A7752">
              <w:rPr>
                <w:rFonts w:cstheme="minorHAnsi"/>
                <w:color w:val="auto"/>
                <w:sz w:val="16"/>
                <w:szCs w:val="18"/>
              </w:rPr>
              <w:t>-202</w:t>
            </w:r>
            <w:r>
              <w:rPr>
                <w:rFonts w:cstheme="minorHAnsi"/>
                <w:color w:val="auto"/>
                <w:sz w:val="16"/>
                <w:szCs w:val="18"/>
              </w:rPr>
              <w:t>1</w:t>
            </w:r>
            <w:r w:rsidRPr="008A7752">
              <w:rPr>
                <w:rFonts w:cstheme="minorHAnsi"/>
                <w:color w:val="auto"/>
                <w:sz w:val="16"/>
                <w:szCs w:val="18"/>
              </w:rPr>
              <w:t xml:space="preserve"> </w:t>
            </w:r>
            <w:r w:rsidR="00C71400">
              <w:rPr>
                <w:rFonts w:cstheme="minorHAnsi"/>
                <w:color w:val="auto"/>
                <w:sz w:val="16"/>
                <w:szCs w:val="18"/>
              </w:rPr>
              <w:t xml:space="preserve">with a newsletter with directions asking them to return </w:t>
            </w:r>
            <w:r w:rsidR="00AD7E81">
              <w:rPr>
                <w:rFonts w:cstheme="minorHAnsi"/>
                <w:color w:val="auto"/>
                <w:sz w:val="16"/>
                <w:szCs w:val="18"/>
              </w:rPr>
              <w:t>the form to school</w:t>
            </w:r>
            <w:r w:rsidRPr="008A7752">
              <w:rPr>
                <w:rFonts w:cstheme="minorHAnsi"/>
                <w:color w:val="auto"/>
                <w:sz w:val="16"/>
                <w:szCs w:val="18"/>
              </w:rPr>
              <w:t>.</w:t>
            </w:r>
            <w:r w:rsidR="00AD7E81">
              <w:rPr>
                <w:rFonts w:cstheme="minorHAnsi"/>
                <w:color w:val="auto"/>
                <w:sz w:val="16"/>
                <w:szCs w:val="18"/>
              </w:rPr>
              <w:t xml:space="preserve"> </w:t>
            </w:r>
          </w:p>
          <w:p w14:paraId="12D99BE4" w14:textId="77777777" w:rsidR="00BD319C" w:rsidRDefault="00BD319C" w:rsidP="008A7752">
            <w:pPr>
              <w:spacing w:after="20"/>
              <w:rPr>
                <w:sz w:val="16"/>
                <w:szCs w:val="16"/>
              </w:rPr>
            </w:pPr>
          </w:p>
        </w:tc>
        <w:tc>
          <w:tcPr>
            <w:tcW w:w="4590" w:type="dxa"/>
          </w:tcPr>
          <w:p w14:paraId="6297E123" w14:textId="5584AEE7" w:rsidR="00EC243B" w:rsidRPr="00E60D37" w:rsidRDefault="00EC243B" w:rsidP="00EC243B">
            <w:pPr>
              <w:spacing w:after="20"/>
              <w:rPr>
                <w:color w:val="auto"/>
                <w:sz w:val="16"/>
                <w:szCs w:val="18"/>
              </w:rPr>
            </w:pPr>
            <w:r w:rsidRPr="00E60D37">
              <w:rPr>
                <w:rFonts w:cstheme="minorHAnsi"/>
                <w:color w:val="auto"/>
                <w:sz w:val="16"/>
                <w:szCs w:val="18"/>
              </w:rPr>
              <w:t xml:space="preserve">•Annual Meeting Packet: </w:t>
            </w:r>
            <w:r w:rsidRPr="00E60D37">
              <w:rPr>
                <w:color w:val="auto"/>
                <w:sz w:val="16"/>
                <w:szCs w:val="18"/>
              </w:rPr>
              <w:t xml:space="preserve">Agenda/Notes/Sign-in Sheets and Exit Slips and </w:t>
            </w:r>
            <w:r w:rsidRPr="00E60D37">
              <w:rPr>
                <w:rFonts w:cstheme="minorHAnsi"/>
                <w:color w:val="auto"/>
                <w:sz w:val="16"/>
                <w:szCs w:val="18"/>
              </w:rPr>
              <w:t>completed School-Parent Compact for Learning Suggestions/Revisions for 2020-2021.</w:t>
            </w:r>
          </w:p>
          <w:p w14:paraId="77A4E98F" w14:textId="77777777" w:rsidR="00EC243B" w:rsidRPr="00E60D37" w:rsidRDefault="00EC243B" w:rsidP="00EC243B">
            <w:pPr>
              <w:spacing w:after="20"/>
              <w:rPr>
                <w:color w:val="auto"/>
                <w:sz w:val="16"/>
                <w:szCs w:val="18"/>
              </w:rPr>
            </w:pPr>
          </w:p>
          <w:p w14:paraId="790D2A04" w14:textId="77777777" w:rsidR="006157E1" w:rsidRDefault="00EC243B" w:rsidP="00EC243B">
            <w:pPr>
              <w:spacing w:after="20"/>
              <w:rPr>
                <w:color w:val="auto"/>
                <w:sz w:val="16"/>
                <w:szCs w:val="18"/>
              </w:rPr>
            </w:pPr>
            <w:r w:rsidRPr="00E60D37">
              <w:rPr>
                <w:color w:val="auto"/>
                <w:sz w:val="16"/>
                <w:szCs w:val="18"/>
              </w:rPr>
              <w:t xml:space="preserve">                                                                    </w:t>
            </w:r>
            <w:r w:rsidR="006157E1">
              <w:rPr>
                <w:color w:val="auto"/>
                <w:sz w:val="16"/>
                <w:szCs w:val="18"/>
              </w:rPr>
              <w:t xml:space="preserve">                                                                            </w:t>
            </w:r>
            <w:r w:rsidRPr="00E60D37">
              <w:rPr>
                <w:color w:val="auto"/>
                <w:sz w:val="16"/>
                <w:szCs w:val="18"/>
              </w:rPr>
              <w:t xml:space="preserve"> </w:t>
            </w:r>
            <w:r w:rsidR="006157E1">
              <w:rPr>
                <w:color w:val="auto"/>
                <w:sz w:val="16"/>
                <w:szCs w:val="18"/>
              </w:rPr>
              <w:t xml:space="preserve">           </w:t>
            </w:r>
          </w:p>
          <w:p w14:paraId="475DAEF8" w14:textId="77777777" w:rsidR="006157E1" w:rsidRDefault="006157E1" w:rsidP="00EC243B">
            <w:pPr>
              <w:spacing w:after="20"/>
              <w:rPr>
                <w:color w:val="auto"/>
                <w:sz w:val="16"/>
                <w:szCs w:val="18"/>
              </w:rPr>
            </w:pPr>
          </w:p>
          <w:p w14:paraId="00A54840" w14:textId="45F0FB16" w:rsidR="00F42CE5" w:rsidRPr="00E60D37" w:rsidRDefault="006157E1" w:rsidP="00EC243B">
            <w:pPr>
              <w:spacing w:after="20"/>
              <w:rPr>
                <w:rFonts w:cstheme="minorHAnsi"/>
                <w:color w:val="auto"/>
                <w:sz w:val="16"/>
                <w:szCs w:val="18"/>
              </w:rPr>
            </w:pPr>
            <w:r>
              <w:rPr>
                <w:color w:val="auto"/>
                <w:sz w:val="16"/>
                <w:szCs w:val="18"/>
              </w:rPr>
              <w:t xml:space="preserve">                                                                                                                       </w:t>
            </w:r>
            <w:r w:rsidR="00EC243B" w:rsidRPr="00E60D37">
              <w:rPr>
                <w:rFonts w:cstheme="minorHAnsi"/>
                <w:color w:val="auto"/>
                <w:sz w:val="16"/>
                <w:szCs w:val="18"/>
              </w:rPr>
              <w:t>• Open House Packet: Agenda/Notes/Sign in Sheets and Exit Slips and completed School-Parent Compact for Learning Suggestions/Revisions for 2020-2021.</w:t>
            </w:r>
          </w:p>
          <w:p w14:paraId="1C8CAFCE" w14:textId="77777777" w:rsidR="00D76A08" w:rsidRPr="00E60D37" w:rsidRDefault="00D76A08" w:rsidP="00EC243B">
            <w:pPr>
              <w:spacing w:after="20"/>
              <w:rPr>
                <w:rFonts w:cstheme="minorHAnsi"/>
                <w:color w:val="auto"/>
                <w:sz w:val="16"/>
                <w:szCs w:val="18"/>
              </w:rPr>
            </w:pPr>
          </w:p>
          <w:p w14:paraId="5FD16F0D" w14:textId="6F6C28AB" w:rsidR="00AD7E81" w:rsidRPr="00E60D37" w:rsidRDefault="00A85361" w:rsidP="00AD7E81">
            <w:pPr>
              <w:spacing w:after="20"/>
              <w:rPr>
                <w:color w:val="auto"/>
                <w:sz w:val="16"/>
                <w:szCs w:val="18"/>
              </w:rPr>
            </w:pPr>
            <w:r>
              <w:rPr>
                <w:rFonts w:cstheme="minorHAnsi"/>
                <w:color w:val="auto"/>
                <w:sz w:val="16"/>
                <w:szCs w:val="18"/>
              </w:rPr>
              <w:t xml:space="preserve">                                                                                                                       </w:t>
            </w:r>
            <w:r w:rsidR="00AD7E81" w:rsidRPr="00E60D37">
              <w:rPr>
                <w:rFonts w:cstheme="minorHAnsi"/>
                <w:color w:val="auto"/>
                <w:sz w:val="16"/>
                <w:szCs w:val="18"/>
              </w:rPr>
              <w:t xml:space="preserve">•Newsletter </w:t>
            </w:r>
            <w:r w:rsidR="00E60D37">
              <w:rPr>
                <w:color w:val="auto"/>
                <w:sz w:val="16"/>
                <w:szCs w:val="18"/>
              </w:rPr>
              <w:t xml:space="preserve">with notification of </w:t>
            </w:r>
            <w:r w:rsidR="00AD7E81" w:rsidRPr="00E60D37">
              <w:rPr>
                <w:rFonts w:cstheme="minorHAnsi"/>
                <w:color w:val="auto"/>
                <w:sz w:val="16"/>
                <w:szCs w:val="18"/>
              </w:rPr>
              <w:t>School-Parent Compact for Learning Suggestions/Revisions for 2020-2021.</w:t>
            </w:r>
          </w:p>
          <w:p w14:paraId="413E2C54" w14:textId="77777777" w:rsidR="00AD7E81" w:rsidRDefault="00AD7E81" w:rsidP="00EC243B">
            <w:pPr>
              <w:spacing w:after="20"/>
              <w:rPr>
                <w:sz w:val="16"/>
                <w:szCs w:val="16"/>
              </w:rPr>
            </w:pPr>
          </w:p>
        </w:tc>
      </w:tr>
      <w:tr w:rsidR="005248CA" w14:paraId="39392ECE" w14:textId="77777777" w:rsidTr="00A85361">
        <w:trPr>
          <w:trHeight w:val="538"/>
        </w:trPr>
        <w:tc>
          <w:tcPr>
            <w:tcW w:w="2637" w:type="dxa"/>
          </w:tcPr>
          <w:p w14:paraId="30B7548A" w14:textId="77777777" w:rsidR="005248CA" w:rsidRPr="0037350F" w:rsidRDefault="005248CA" w:rsidP="005248CA">
            <w:pPr>
              <w:spacing w:after="20"/>
              <w:rPr>
                <w:b/>
                <w:color w:val="auto"/>
                <w:sz w:val="18"/>
                <w:szCs w:val="18"/>
              </w:rPr>
            </w:pPr>
            <w:r w:rsidRPr="0037350F">
              <w:rPr>
                <w:b/>
                <w:color w:val="auto"/>
                <w:sz w:val="18"/>
                <w:szCs w:val="18"/>
              </w:rPr>
              <w:t>Title I Budget &amp; Framework</w:t>
            </w:r>
          </w:p>
        </w:tc>
        <w:tc>
          <w:tcPr>
            <w:tcW w:w="1610" w:type="dxa"/>
          </w:tcPr>
          <w:p w14:paraId="05ABC525" w14:textId="77777777" w:rsidR="0037350F" w:rsidRDefault="0037350F" w:rsidP="0037350F">
            <w:pPr>
              <w:spacing w:after="20"/>
              <w:rPr>
                <w:rFonts w:cstheme="minorHAnsi"/>
                <w:color w:val="auto"/>
                <w:sz w:val="16"/>
                <w:szCs w:val="18"/>
              </w:rPr>
            </w:pPr>
            <w:r w:rsidRPr="008A7752">
              <w:rPr>
                <w:rFonts w:cstheme="minorHAnsi"/>
                <w:color w:val="auto"/>
                <w:sz w:val="16"/>
                <w:szCs w:val="18"/>
              </w:rPr>
              <w:t>•</w:t>
            </w:r>
            <w:r>
              <w:rPr>
                <w:rFonts w:cstheme="minorHAnsi"/>
                <w:color w:val="auto"/>
                <w:sz w:val="16"/>
                <w:szCs w:val="18"/>
              </w:rPr>
              <w:t xml:space="preserve"> 9/16/20</w:t>
            </w:r>
          </w:p>
          <w:p w14:paraId="0432FB7E" w14:textId="77777777" w:rsidR="005248CA" w:rsidRDefault="005248CA" w:rsidP="005248CA">
            <w:pPr>
              <w:spacing w:after="20"/>
              <w:rPr>
                <w:sz w:val="16"/>
                <w:szCs w:val="16"/>
              </w:rPr>
            </w:pPr>
          </w:p>
        </w:tc>
        <w:tc>
          <w:tcPr>
            <w:tcW w:w="3103" w:type="dxa"/>
          </w:tcPr>
          <w:p w14:paraId="32E6BD95" w14:textId="64CCD4DD" w:rsidR="005248CA" w:rsidRPr="005248CA" w:rsidRDefault="005248CA" w:rsidP="005248CA">
            <w:pPr>
              <w:spacing w:after="20"/>
              <w:rPr>
                <w:color w:val="auto"/>
                <w:sz w:val="16"/>
                <w:szCs w:val="16"/>
              </w:rPr>
            </w:pPr>
            <w:r w:rsidRPr="005248CA">
              <w:rPr>
                <w:rFonts w:cstheme="minorHAnsi"/>
                <w:color w:val="auto"/>
                <w:sz w:val="16"/>
                <w:szCs w:val="18"/>
              </w:rPr>
              <w:t>•</w:t>
            </w:r>
            <w:r w:rsidRPr="005248CA">
              <w:rPr>
                <w:color w:val="auto"/>
                <w:sz w:val="16"/>
                <w:szCs w:val="18"/>
              </w:rPr>
              <w:t>Annual Meeting:  Invitation distributed via student notebook, blackboard, email and on website.</w:t>
            </w:r>
          </w:p>
        </w:tc>
        <w:tc>
          <w:tcPr>
            <w:tcW w:w="4340" w:type="dxa"/>
          </w:tcPr>
          <w:p w14:paraId="210EFEF9" w14:textId="6EBEAD9E" w:rsidR="005248CA" w:rsidRPr="005248CA" w:rsidRDefault="005248CA" w:rsidP="005248CA">
            <w:pPr>
              <w:spacing w:after="20"/>
              <w:rPr>
                <w:rFonts w:cstheme="minorHAnsi"/>
                <w:color w:val="auto"/>
                <w:sz w:val="16"/>
                <w:szCs w:val="18"/>
              </w:rPr>
            </w:pPr>
            <w:r w:rsidRPr="005248CA">
              <w:rPr>
                <w:rFonts w:cstheme="minorHAnsi"/>
                <w:color w:val="auto"/>
                <w:sz w:val="16"/>
                <w:szCs w:val="18"/>
              </w:rPr>
              <w:t xml:space="preserve">•Family members who attended the Title 1 Annual Meeting were informed of all components of the Title 1 program.  Parents discussed the Title 1 Budget &amp; Framework during the presentation </w:t>
            </w:r>
            <w:r w:rsidRPr="005248CA">
              <w:rPr>
                <w:rFonts w:cstheme="minorHAnsi"/>
                <w:color w:val="auto"/>
                <w:sz w:val="16"/>
                <w:szCs w:val="18"/>
              </w:rPr>
              <w:t>and</w:t>
            </w:r>
            <w:r w:rsidRPr="005248CA">
              <w:rPr>
                <w:rFonts w:cstheme="minorHAnsi"/>
                <w:color w:val="auto"/>
                <w:sz w:val="16"/>
                <w:szCs w:val="18"/>
              </w:rPr>
              <w:t xml:space="preserve"> filled an exit slip.  </w:t>
            </w:r>
          </w:p>
          <w:p w14:paraId="5903C86E" w14:textId="77777777" w:rsidR="005248CA" w:rsidRPr="005248CA" w:rsidRDefault="005248CA" w:rsidP="005248CA">
            <w:pPr>
              <w:spacing w:after="20"/>
              <w:rPr>
                <w:color w:val="auto"/>
                <w:sz w:val="16"/>
                <w:szCs w:val="16"/>
              </w:rPr>
            </w:pPr>
          </w:p>
        </w:tc>
        <w:tc>
          <w:tcPr>
            <w:tcW w:w="4590" w:type="dxa"/>
          </w:tcPr>
          <w:p w14:paraId="57586462" w14:textId="77777777" w:rsidR="005248CA" w:rsidRPr="005248CA" w:rsidRDefault="005248CA" w:rsidP="005248CA">
            <w:pPr>
              <w:spacing w:after="20"/>
              <w:rPr>
                <w:color w:val="auto"/>
                <w:sz w:val="16"/>
                <w:szCs w:val="18"/>
              </w:rPr>
            </w:pPr>
            <w:r w:rsidRPr="005248CA">
              <w:rPr>
                <w:rFonts w:cstheme="minorHAnsi"/>
                <w:color w:val="auto"/>
                <w:sz w:val="16"/>
                <w:szCs w:val="18"/>
              </w:rPr>
              <w:t xml:space="preserve">•Annual Meeting Packet: </w:t>
            </w:r>
            <w:r w:rsidRPr="005248CA">
              <w:rPr>
                <w:color w:val="auto"/>
                <w:sz w:val="16"/>
                <w:szCs w:val="18"/>
              </w:rPr>
              <w:t>Agenda/Notes/Sign-in Sheets and Exit Slips.</w:t>
            </w:r>
          </w:p>
          <w:p w14:paraId="012D12DC" w14:textId="77777777" w:rsidR="005248CA" w:rsidRPr="005248CA" w:rsidRDefault="005248CA" w:rsidP="005248CA">
            <w:pPr>
              <w:spacing w:after="20"/>
              <w:rPr>
                <w:color w:val="auto"/>
                <w:sz w:val="16"/>
                <w:szCs w:val="16"/>
              </w:rPr>
            </w:pPr>
          </w:p>
        </w:tc>
      </w:tr>
      <w:tr w:rsidR="006A1705" w14:paraId="590F32F6" w14:textId="77777777" w:rsidTr="00A85361">
        <w:trPr>
          <w:trHeight w:val="538"/>
        </w:trPr>
        <w:tc>
          <w:tcPr>
            <w:tcW w:w="2637" w:type="dxa"/>
          </w:tcPr>
          <w:p w14:paraId="61C5671B" w14:textId="77777777" w:rsidR="006A1705" w:rsidRPr="0037350F" w:rsidRDefault="006A1705" w:rsidP="006A1705">
            <w:pPr>
              <w:spacing w:after="20"/>
              <w:rPr>
                <w:b/>
                <w:color w:val="auto"/>
                <w:sz w:val="18"/>
                <w:szCs w:val="18"/>
              </w:rPr>
            </w:pPr>
            <w:r w:rsidRPr="0037350F">
              <w:rPr>
                <w:b/>
                <w:color w:val="auto"/>
                <w:sz w:val="18"/>
                <w:szCs w:val="18"/>
              </w:rPr>
              <w:t>Parent &amp; Family Engagement Funds</w:t>
            </w:r>
          </w:p>
        </w:tc>
        <w:tc>
          <w:tcPr>
            <w:tcW w:w="1610" w:type="dxa"/>
          </w:tcPr>
          <w:p w14:paraId="0E66C32D" w14:textId="77777777" w:rsidR="0037350F" w:rsidRDefault="0037350F" w:rsidP="0037350F">
            <w:pPr>
              <w:spacing w:after="20"/>
              <w:rPr>
                <w:rFonts w:cstheme="minorHAnsi"/>
                <w:color w:val="auto"/>
                <w:sz w:val="16"/>
                <w:szCs w:val="18"/>
              </w:rPr>
            </w:pPr>
            <w:r w:rsidRPr="008A7752">
              <w:rPr>
                <w:rFonts w:cstheme="minorHAnsi"/>
                <w:color w:val="auto"/>
                <w:sz w:val="16"/>
                <w:szCs w:val="18"/>
              </w:rPr>
              <w:t>•</w:t>
            </w:r>
            <w:r>
              <w:rPr>
                <w:rFonts w:cstheme="minorHAnsi"/>
                <w:color w:val="auto"/>
                <w:sz w:val="16"/>
                <w:szCs w:val="18"/>
              </w:rPr>
              <w:t xml:space="preserve"> 9/16/20</w:t>
            </w:r>
          </w:p>
          <w:p w14:paraId="6D116D0B" w14:textId="77777777" w:rsidR="006A1705" w:rsidRDefault="006A1705" w:rsidP="006A1705">
            <w:pPr>
              <w:spacing w:after="20"/>
              <w:rPr>
                <w:sz w:val="16"/>
                <w:szCs w:val="16"/>
              </w:rPr>
            </w:pPr>
          </w:p>
        </w:tc>
        <w:tc>
          <w:tcPr>
            <w:tcW w:w="3103" w:type="dxa"/>
          </w:tcPr>
          <w:p w14:paraId="509130F6" w14:textId="39ED794B" w:rsidR="006A1705" w:rsidRPr="006A1705" w:rsidRDefault="006A1705" w:rsidP="006A1705">
            <w:pPr>
              <w:spacing w:after="20"/>
              <w:rPr>
                <w:color w:val="auto"/>
                <w:sz w:val="16"/>
                <w:szCs w:val="16"/>
              </w:rPr>
            </w:pPr>
            <w:r w:rsidRPr="006A1705">
              <w:rPr>
                <w:rFonts w:cstheme="minorHAnsi"/>
                <w:color w:val="auto"/>
                <w:sz w:val="16"/>
                <w:szCs w:val="18"/>
              </w:rPr>
              <w:t>•</w:t>
            </w:r>
            <w:r w:rsidRPr="006A1705">
              <w:rPr>
                <w:color w:val="auto"/>
                <w:sz w:val="16"/>
                <w:szCs w:val="18"/>
              </w:rPr>
              <w:t>Annual Meeting:  Invitation distributed via student notebook, blackboard, email and on website.</w:t>
            </w:r>
          </w:p>
        </w:tc>
        <w:tc>
          <w:tcPr>
            <w:tcW w:w="4340" w:type="dxa"/>
          </w:tcPr>
          <w:p w14:paraId="6652FB4D" w14:textId="666EE4A5" w:rsidR="006A1705" w:rsidRPr="006A1705" w:rsidRDefault="006A1705" w:rsidP="006A1705">
            <w:pPr>
              <w:spacing w:after="20"/>
              <w:rPr>
                <w:rFonts w:cstheme="minorHAnsi"/>
                <w:color w:val="auto"/>
                <w:sz w:val="16"/>
                <w:szCs w:val="18"/>
              </w:rPr>
            </w:pPr>
            <w:r w:rsidRPr="006A1705">
              <w:rPr>
                <w:rFonts w:cstheme="minorHAnsi"/>
                <w:color w:val="auto"/>
                <w:sz w:val="16"/>
                <w:szCs w:val="18"/>
              </w:rPr>
              <w:t xml:space="preserve">•Family members who attended the Title 1 Annual Meeting were informed of all components of the Title 1 program.  Parents discussed the Parent and Family &amp; Family Engagement Funds during the presentation </w:t>
            </w:r>
            <w:r w:rsidRPr="006A1705">
              <w:rPr>
                <w:rFonts w:cstheme="minorHAnsi"/>
                <w:color w:val="auto"/>
                <w:sz w:val="16"/>
                <w:szCs w:val="18"/>
              </w:rPr>
              <w:t>and</w:t>
            </w:r>
            <w:r w:rsidRPr="006A1705">
              <w:rPr>
                <w:rFonts w:cstheme="minorHAnsi"/>
                <w:color w:val="auto"/>
                <w:sz w:val="16"/>
                <w:szCs w:val="18"/>
              </w:rPr>
              <w:t xml:space="preserve"> filled an exit slip.  </w:t>
            </w:r>
          </w:p>
          <w:p w14:paraId="6D1031D8" w14:textId="77777777" w:rsidR="006A1705" w:rsidRPr="006A1705" w:rsidRDefault="006A1705" w:rsidP="006A1705">
            <w:pPr>
              <w:spacing w:after="20"/>
              <w:rPr>
                <w:color w:val="auto"/>
                <w:sz w:val="16"/>
                <w:szCs w:val="16"/>
              </w:rPr>
            </w:pPr>
          </w:p>
        </w:tc>
        <w:tc>
          <w:tcPr>
            <w:tcW w:w="4590" w:type="dxa"/>
          </w:tcPr>
          <w:p w14:paraId="187F96A3" w14:textId="77777777" w:rsidR="006A1705" w:rsidRPr="006A1705" w:rsidRDefault="006A1705" w:rsidP="006A1705">
            <w:pPr>
              <w:spacing w:after="20"/>
              <w:rPr>
                <w:color w:val="auto"/>
                <w:sz w:val="16"/>
                <w:szCs w:val="18"/>
              </w:rPr>
            </w:pPr>
            <w:r w:rsidRPr="006A1705">
              <w:rPr>
                <w:rFonts w:cstheme="minorHAnsi"/>
                <w:color w:val="auto"/>
                <w:sz w:val="16"/>
                <w:szCs w:val="18"/>
              </w:rPr>
              <w:t xml:space="preserve">•Annual Meeting Packet: </w:t>
            </w:r>
            <w:r w:rsidRPr="006A1705">
              <w:rPr>
                <w:color w:val="auto"/>
                <w:sz w:val="16"/>
                <w:szCs w:val="18"/>
              </w:rPr>
              <w:t>Agenda/Notes/Sign-in Sheets and Exit Slips.</w:t>
            </w:r>
          </w:p>
          <w:p w14:paraId="21551B90" w14:textId="77777777" w:rsidR="006A1705" w:rsidRPr="006A1705" w:rsidRDefault="006A1705" w:rsidP="006A1705">
            <w:pPr>
              <w:spacing w:after="20"/>
              <w:rPr>
                <w:color w:val="auto"/>
                <w:sz w:val="16"/>
                <w:szCs w:val="16"/>
              </w:rPr>
            </w:pPr>
          </w:p>
        </w:tc>
      </w:tr>
    </w:tbl>
    <w:p w14:paraId="3722E46E" w14:textId="77777777" w:rsidR="00F42CE5" w:rsidRDefault="00F42CE5">
      <w:pPr>
        <w:spacing w:after="20" w:line="240" w:lineRule="auto"/>
        <w:rPr>
          <w:b/>
          <w:color w:val="0070C0"/>
          <w:sz w:val="18"/>
          <w:szCs w:val="18"/>
        </w:rPr>
      </w:pPr>
    </w:p>
    <w:p w14:paraId="50A21A5D" w14:textId="77777777" w:rsidR="00F42CE5" w:rsidRDefault="002D02E8">
      <w:pPr>
        <w:spacing w:after="120" w:line="240" w:lineRule="auto"/>
        <w:jc w:val="center"/>
        <w:rPr>
          <w:b/>
          <w:i/>
          <w:color w:val="00CC99"/>
          <w:sz w:val="20"/>
          <w:szCs w:val="20"/>
        </w:rPr>
      </w:pPr>
      <w:r>
        <w:rPr>
          <w:b/>
          <w:i/>
          <w:color w:val="00CC99"/>
          <w:sz w:val="20"/>
          <w:szCs w:val="20"/>
        </w:rPr>
        <w:t xml:space="preserve">*All Title I schools are required to hold at least one face-to- face conference in which the compact is discussed with families.  </w:t>
      </w:r>
    </w:p>
    <w:p w14:paraId="75DA49C8" w14:textId="14539DE7" w:rsidR="00F42CE5" w:rsidRDefault="00F42CE5">
      <w:pPr>
        <w:spacing w:after="20" w:line="240" w:lineRule="auto"/>
        <w:jc w:val="both"/>
      </w:pPr>
    </w:p>
    <w:p w14:paraId="66DD6E9F" w14:textId="5968EFB9" w:rsidR="00A85361" w:rsidRDefault="00A85361">
      <w:pPr>
        <w:spacing w:after="20" w:line="240" w:lineRule="auto"/>
        <w:jc w:val="both"/>
      </w:pPr>
    </w:p>
    <w:p w14:paraId="29C15FD4" w14:textId="673ECC2F" w:rsidR="00A85361" w:rsidRDefault="00A85361">
      <w:pPr>
        <w:spacing w:after="20" w:line="240" w:lineRule="auto"/>
        <w:jc w:val="both"/>
      </w:pPr>
    </w:p>
    <w:p w14:paraId="6F2C0854" w14:textId="77777777" w:rsidR="00FD394E" w:rsidRDefault="00FD394E">
      <w:pPr>
        <w:spacing w:after="20" w:line="240" w:lineRule="auto"/>
        <w:jc w:val="both"/>
      </w:pPr>
    </w:p>
    <w:p w14:paraId="524D825A" w14:textId="77777777" w:rsidR="00F42CE5" w:rsidRDefault="002D02E8">
      <w:pPr>
        <w:numPr>
          <w:ilvl w:val="0"/>
          <w:numId w:val="1"/>
        </w:numPr>
        <w:pBdr>
          <w:top w:val="nil"/>
          <w:left w:val="nil"/>
          <w:bottom w:val="nil"/>
          <w:right w:val="nil"/>
          <w:between w:val="nil"/>
        </w:pBdr>
        <w:spacing w:after="0"/>
        <w:rPr>
          <w:b/>
          <w:color w:val="000000"/>
        </w:rPr>
      </w:pPr>
      <w:r>
        <w:rPr>
          <w:b/>
          <w:color w:val="000000"/>
        </w:rPr>
        <w:lastRenderedPageBreak/>
        <w:t>Hold an annual meeting for families to explain the Title I program and the rights of parents and families to be involved.</w:t>
      </w:r>
    </w:p>
    <w:tbl>
      <w:tblPr>
        <w:tblStyle w:val="a0"/>
        <w:tblW w:w="162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2286"/>
      </w:tblGrid>
      <w:tr w:rsidR="00F42CE5" w14:paraId="3C81C6F5" w14:textId="77777777" w:rsidTr="00A85361">
        <w:trPr>
          <w:trHeight w:val="298"/>
        </w:trPr>
        <w:tc>
          <w:tcPr>
            <w:tcW w:w="3994" w:type="dxa"/>
          </w:tcPr>
          <w:p w14:paraId="028EAAEA" w14:textId="77777777" w:rsidR="00F42CE5" w:rsidRPr="001F5C0D" w:rsidRDefault="002D02E8">
            <w:pPr>
              <w:spacing w:after="20"/>
              <w:rPr>
                <w:b/>
                <w:color w:val="auto"/>
                <w:sz w:val="18"/>
                <w:szCs w:val="18"/>
              </w:rPr>
            </w:pPr>
            <w:r w:rsidRPr="001F5C0D">
              <w:rPr>
                <w:b/>
                <w:color w:val="auto"/>
                <w:sz w:val="18"/>
                <w:szCs w:val="18"/>
              </w:rPr>
              <w:t>Tentative date &amp; time(s) of meeting</w:t>
            </w:r>
          </w:p>
        </w:tc>
        <w:tc>
          <w:tcPr>
            <w:tcW w:w="12286" w:type="dxa"/>
          </w:tcPr>
          <w:p w14:paraId="363F7BEB" w14:textId="21A0BD21" w:rsidR="00F42CE5" w:rsidRDefault="00A5095D">
            <w:pPr>
              <w:spacing w:after="20"/>
              <w:jc w:val="both"/>
              <w:rPr>
                <w:sz w:val="16"/>
                <w:szCs w:val="16"/>
              </w:rPr>
            </w:pPr>
            <w:r w:rsidRPr="00A5095D">
              <w:rPr>
                <w:color w:val="auto"/>
                <w:sz w:val="16"/>
                <w:szCs w:val="16"/>
              </w:rPr>
              <w:t>September 16. 2020</w:t>
            </w:r>
          </w:p>
        </w:tc>
      </w:tr>
      <w:tr w:rsidR="00F42CE5" w14:paraId="3EA75B56" w14:textId="77777777" w:rsidTr="00A85361">
        <w:trPr>
          <w:trHeight w:val="698"/>
        </w:trPr>
        <w:tc>
          <w:tcPr>
            <w:tcW w:w="3994" w:type="dxa"/>
          </w:tcPr>
          <w:p w14:paraId="59BA74A7" w14:textId="77777777" w:rsidR="00F42CE5" w:rsidRPr="001F5C0D" w:rsidRDefault="002D02E8">
            <w:pPr>
              <w:spacing w:after="20"/>
              <w:rPr>
                <w:b/>
                <w:color w:val="auto"/>
                <w:sz w:val="18"/>
                <w:szCs w:val="18"/>
              </w:rPr>
            </w:pPr>
            <w:r w:rsidRPr="001F5C0D">
              <w:rPr>
                <w:b/>
                <w:color w:val="auto"/>
                <w:sz w:val="18"/>
                <w:szCs w:val="18"/>
              </w:rPr>
              <w:t>How are families notified of the meeting?</w:t>
            </w:r>
          </w:p>
        </w:tc>
        <w:tc>
          <w:tcPr>
            <w:tcW w:w="12286" w:type="dxa"/>
          </w:tcPr>
          <w:p w14:paraId="611A07BA" w14:textId="05A38126" w:rsidR="00F42CE5" w:rsidRDefault="0045681F">
            <w:pPr>
              <w:spacing w:after="20"/>
              <w:jc w:val="both"/>
              <w:rPr>
                <w:sz w:val="16"/>
                <w:szCs w:val="16"/>
              </w:rPr>
            </w:pPr>
            <w:r w:rsidRPr="0045681F">
              <w:rPr>
                <w:color w:val="auto"/>
                <w:sz w:val="16"/>
              </w:rPr>
              <w:t xml:space="preserve">PBA families were notified of our </w:t>
            </w:r>
            <w:r w:rsidR="00DE65C3">
              <w:rPr>
                <w:color w:val="auto"/>
                <w:sz w:val="16"/>
              </w:rPr>
              <w:t xml:space="preserve">Virtual </w:t>
            </w:r>
            <w:r w:rsidRPr="0045681F">
              <w:rPr>
                <w:color w:val="auto"/>
                <w:sz w:val="16"/>
              </w:rPr>
              <w:t xml:space="preserve">Title 1 Annual meeting in </w:t>
            </w:r>
            <w:r w:rsidR="00DE65C3" w:rsidRPr="0045681F">
              <w:rPr>
                <w:color w:val="auto"/>
                <w:sz w:val="16"/>
              </w:rPr>
              <w:t>several</w:t>
            </w:r>
            <w:r w:rsidRPr="0045681F">
              <w:rPr>
                <w:color w:val="auto"/>
                <w:sz w:val="16"/>
              </w:rPr>
              <w:t xml:space="preserve"> ways.  Families were first sent home an invite one week prior to the meeting.  Families were also sent an email</w:t>
            </w:r>
            <w:r w:rsidR="00DE65C3">
              <w:rPr>
                <w:color w:val="auto"/>
                <w:sz w:val="16"/>
              </w:rPr>
              <w:t>, text,</w:t>
            </w:r>
            <w:r w:rsidRPr="0045681F">
              <w:rPr>
                <w:color w:val="auto"/>
                <w:sz w:val="16"/>
              </w:rPr>
              <w:t xml:space="preserve"> and received a blackboard message.  The Title 1 Annual Meeting was also advertised on the school</w:t>
            </w:r>
            <w:r w:rsidR="00DE65C3">
              <w:rPr>
                <w:color w:val="auto"/>
                <w:sz w:val="16"/>
              </w:rPr>
              <w:t>’</w:t>
            </w:r>
            <w:r w:rsidRPr="0045681F">
              <w:rPr>
                <w:color w:val="auto"/>
                <w:sz w:val="16"/>
              </w:rPr>
              <w:t xml:space="preserve">s webpage. </w:t>
            </w:r>
            <w:r w:rsidR="00DE65C3">
              <w:rPr>
                <w:color w:val="auto"/>
                <w:sz w:val="16"/>
              </w:rPr>
              <w:t>Teacher</w:t>
            </w:r>
            <w:r w:rsidR="00C6088E">
              <w:rPr>
                <w:color w:val="auto"/>
                <w:sz w:val="16"/>
              </w:rPr>
              <w:t xml:space="preserve">s sent home the information through their Google Classroom pages and through notes and emails home. </w:t>
            </w:r>
            <w:r w:rsidRPr="0045681F">
              <w:rPr>
                <w:color w:val="auto"/>
                <w:sz w:val="16"/>
              </w:rPr>
              <w:t xml:space="preserve"> </w:t>
            </w:r>
          </w:p>
        </w:tc>
      </w:tr>
      <w:tr w:rsidR="00F42CE5" w14:paraId="7CA677B2" w14:textId="77777777" w:rsidTr="00A85361">
        <w:trPr>
          <w:trHeight w:val="1048"/>
        </w:trPr>
        <w:tc>
          <w:tcPr>
            <w:tcW w:w="3994" w:type="dxa"/>
          </w:tcPr>
          <w:p w14:paraId="3567DA3E" w14:textId="77777777" w:rsidR="00F42CE5" w:rsidRDefault="002D02E8">
            <w:pPr>
              <w:spacing w:after="20"/>
              <w:rPr>
                <w:b/>
                <w:sz w:val="18"/>
                <w:szCs w:val="18"/>
              </w:rPr>
            </w:pPr>
            <w:r w:rsidRPr="001F5C0D">
              <w:rPr>
                <w:b/>
                <w:color w:val="auto"/>
                <w:sz w:val="18"/>
                <w:szCs w:val="18"/>
              </w:rPr>
              <w:t>What information is provided at the meeting?</w:t>
            </w:r>
          </w:p>
        </w:tc>
        <w:tc>
          <w:tcPr>
            <w:tcW w:w="12286" w:type="dxa"/>
          </w:tcPr>
          <w:p w14:paraId="6C2C5ADB" w14:textId="77777777" w:rsidR="00F42CE5" w:rsidRDefault="002D02E8">
            <w:pPr>
              <w:rPr>
                <w:sz w:val="16"/>
                <w:szCs w:val="16"/>
              </w:rPr>
            </w:pPr>
            <w:r w:rsidRPr="00C6088E">
              <w:rPr>
                <w:color w:val="auto"/>
                <w:sz w:val="16"/>
                <w:szCs w:val="16"/>
              </w:rPr>
              <w:t>The Office of Title I provides each school with a Power Point Presentation and feedback form that incorporates information on: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F42CE5" w14:paraId="63A8696A" w14:textId="77777777" w:rsidTr="00A85361">
        <w:trPr>
          <w:trHeight w:val="1048"/>
        </w:trPr>
        <w:tc>
          <w:tcPr>
            <w:tcW w:w="3994" w:type="dxa"/>
          </w:tcPr>
          <w:p w14:paraId="194AD67C" w14:textId="77777777" w:rsidR="00F42CE5" w:rsidRPr="001F5C0D" w:rsidRDefault="002D02E8">
            <w:pPr>
              <w:spacing w:after="20"/>
              <w:rPr>
                <w:b/>
                <w:color w:val="auto"/>
                <w:sz w:val="18"/>
                <w:szCs w:val="18"/>
              </w:rPr>
            </w:pPr>
            <w:r w:rsidRPr="001F5C0D">
              <w:rPr>
                <w:b/>
                <w:color w:val="auto"/>
                <w:sz w:val="18"/>
                <w:szCs w:val="18"/>
              </w:rPr>
              <w:t>How are parents and families informed of their rights?</w:t>
            </w:r>
          </w:p>
        </w:tc>
        <w:tc>
          <w:tcPr>
            <w:tcW w:w="12286" w:type="dxa"/>
          </w:tcPr>
          <w:p w14:paraId="67131F66" w14:textId="77777777" w:rsidR="00F42CE5" w:rsidRDefault="002D02E8">
            <w:pPr>
              <w:rPr>
                <w:b/>
                <w:sz w:val="16"/>
                <w:szCs w:val="16"/>
              </w:rPr>
            </w:pPr>
            <w:r w:rsidRPr="00C6088E">
              <w:rPr>
                <w:color w:val="auto"/>
                <w:sz w:val="16"/>
                <w:szCs w:val="16"/>
              </w:rPr>
              <w:t xml:space="preserve">Brevard Public Schools Office of Title I provides all Title I schools with a brochure informing parents of their rights. This brochure is sent home with all students via backpack.  Schools are also required to have a copy of the “Parents Right </w:t>
            </w:r>
            <w:proofErr w:type="gramStart"/>
            <w:r w:rsidRPr="00C6088E">
              <w:rPr>
                <w:color w:val="auto"/>
                <w:sz w:val="16"/>
                <w:szCs w:val="16"/>
              </w:rPr>
              <w:t>To</w:t>
            </w:r>
            <w:proofErr w:type="gramEnd"/>
            <w:r w:rsidRPr="00C6088E">
              <w:rPr>
                <w:color w:val="auto"/>
                <w:sz w:val="16"/>
                <w:szCs w:val="16"/>
              </w:rPr>
              <w:t xml:space="preserve"> Know” letter in a parent and family engagement notebook kept in the front office.  The district Title I office monitors and keeps documentation of this on file.</w:t>
            </w:r>
          </w:p>
        </w:tc>
      </w:tr>
      <w:tr w:rsidR="00F42CE5" w14:paraId="2AD3DA9B" w14:textId="77777777" w:rsidTr="00A85361">
        <w:trPr>
          <w:trHeight w:val="1071"/>
        </w:trPr>
        <w:tc>
          <w:tcPr>
            <w:tcW w:w="3994" w:type="dxa"/>
          </w:tcPr>
          <w:p w14:paraId="4EE0EDC9" w14:textId="77777777" w:rsidR="00F42CE5" w:rsidRPr="001F5C0D" w:rsidRDefault="002D02E8">
            <w:pPr>
              <w:spacing w:after="20"/>
              <w:rPr>
                <w:b/>
                <w:color w:val="auto"/>
                <w:sz w:val="18"/>
                <w:szCs w:val="18"/>
              </w:rPr>
            </w:pPr>
            <w:r w:rsidRPr="001F5C0D">
              <w:rPr>
                <w:b/>
                <w:color w:val="auto"/>
                <w:sz w:val="18"/>
                <w:szCs w:val="18"/>
              </w:rPr>
              <w:t>What barriers will you address to encourage parents/families to attend?</w:t>
            </w:r>
          </w:p>
        </w:tc>
        <w:tc>
          <w:tcPr>
            <w:tcW w:w="12286" w:type="dxa"/>
          </w:tcPr>
          <w:p w14:paraId="260F0F8A" w14:textId="50291D72" w:rsidR="00F42CE5" w:rsidRPr="00E91C0B" w:rsidRDefault="007B41F1">
            <w:pPr>
              <w:spacing w:after="20"/>
              <w:jc w:val="both"/>
              <w:rPr>
                <w:color w:val="auto"/>
                <w:sz w:val="16"/>
                <w:szCs w:val="16"/>
              </w:rPr>
            </w:pPr>
            <w:r w:rsidRPr="00E91C0B">
              <w:rPr>
                <w:color w:val="auto"/>
                <w:sz w:val="16"/>
              </w:rPr>
              <w:t>Prior to Covid-19, parents and families indicated that childcare and time are the most significant barriers to their participation in school engagement events.  To this end, we schedule all events at times that are most preferable to families according to parent feedback and parent surveys, and we do fund-raising to allow us to provide meals for events that take place during meal times.  We provide take home materials at events and through our Parent Resource Room to ensure parents have everything they might need to work with their children at home.</w:t>
            </w:r>
            <w:r w:rsidR="00150512" w:rsidRPr="00E91C0B">
              <w:rPr>
                <w:color w:val="auto"/>
                <w:sz w:val="16"/>
              </w:rPr>
              <w:t xml:space="preserve">  We will return to </w:t>
            </w:r>
            <w:r w:rsidR="004015CA" w:rsidRPr="00E91C0B">
              <w:rPr>
                <w:color w:val="auto"/>
                <w:sz w:val="16"/>
              </w:rPr>
              <w:t xml:space="preserve">this plan when schools again open </w:t>
            </w:r>
            <w:r w:rsidR="00BF446A" w:rsidRPr="00E91C0B">
              <w:rPr>
                <w:color w:val="auto"/>
                <w:sz w:val="16"/>
              </w:rPr>
              <w:t>fully,</w:t>
            </w:r>
            <w:r w:rsidR="004015CA" w:rsidRPr="00E91C0B">
              <w:rPr>
                <w:color w:val="auto"/>
                <w:sz w:val="16"/>
              </w:rPr>
              <w:t xml:space="preserve"> and parents are invited back into the halls.  Covid-19 has created a new </w:t>
            </w:r>
            <w:r w:rsidR="00A845CD" w:rsidRPr="00E91C0B">
              <w:rPr>
                <w:color w:val="auto"/>
                <w:sz w:val="16"/>
              </w:rPr>
              <w:t>barrier</w:t>
            </w:r>
            <w:r w:rsidR="004015CA" w:rsidRPr="00E91C0B">
              <w:rPr>
                <w:color w:val="auto"/>
                <w:sz w:val="16"/>
              </w:rPr>
              <w:t xml:space="preserve"> in the form of lack of technology and limited internet </w:t>
            </w:r>
            <w:r w:rsidR="00A845CD" w:rsidRPr="00E91C0B">
              <w:rPr>
                <w:color w:val="auto"/>
                <w:sz w:val="16"/>
              </w:rPr>
              <w:t>services</w:t>
            </w:r>
            <w:r w:rsidR="00BF446A" w:rsidRPr="00E91C0B">
              <w:rPr>
                <w:color w:val="auto"/>
                <w:sz w:val="16"/>
              </w:rPr>
              <w:t xml:space="preserve">.  PBA has provided all students in need computers for home use and </w:t>
            </w:r>
            <w:r w:rsidR="004C14BC" w:rsidRPr="00E91C0B">
              <w:rPr>
                <w:color w:val="auto"/>
                <w:sz w:val="16"/>
              </w:rPr>
              <w:t xml:space="preserve">have helped arranged internet services for some families.  </w:t>
            </w:r>
          </w:p>
        </w:tc>
      </w:tr>
      <w:tr w:rsidR="00F42CE5" w14:paraId="3ED752DE" w14:textId="77777777" w:rsidTr="00A85361">
        <w:trPr>
          <w:trHeight w:val="1071"/>
        </w:trPr>
        <w:tc>
          <w:tcPr>
            <w:tcW w:w="3994" w:type="dxa"/>
          </w:tcPr>
          <w:p w14:paraId="1C762C00" w14:textId="77777777" w:rsidR="00F42CE5" w:rsidRPr="001F5C0D" w:rsidRDefault="002D02E8">
            <w:pPr>
              <w:spacing w:after="20"/>
              <w:rPr>
                <w:b/>
                <w:color w:val="auto"/>
                <w:sz w:val="18"/>
                <w:szCs w:val="18"/>
              </w:rPr>
            </w:pPr>
            <w:r w:rsidRPr="001F5C0D">
              <w:rPr>
                <w:b/>
                <w:color w:val="auto"/>
                <w:sz w:val="18"/>
                <w:szCs w:val="18"/>
              </w:rPr>
              <w:t>How will you get feedback from parents and families about the meeting?</w:t>
            </w:r>
          </w:p>
        </w:tc>
        <w:tc>
          <w:tcPr>
            <w:tcW w:w="12286" w:type="dxa"/>
          </w:tcPr>
          <w:p w14:paraId="7C82BE9C" w14:textId="4E5CEF69" w:rsidR="00F42CE5" w:rsidRDefault="00BB2425">
            <w:pPr>
              <w:spacing w:after="20"/>
              <w:jc w:val="both"/>
              <w:rPr>
                <w:sz w:val="16"/>
                <w:szCs w:val="16"/>
              </w:rPr>
            </w:pPr>
            <w:r w:rsidRPr="00CC1687">
              <w:rPr>
                <w:color w:val="auto"/>
                <w:sz w:val="16"/>
              </w:rPr>
              <w:t>Prior to Covid-19, parents and families fill</w:t>
            </w:r>
            <w:r w:rsidR="00887589" w:rsidRPr="00CC1687">
              <w:rPr>
                <w:color w:val="auto"/>
                <w:sz w:val="16"/>
              </w:rPr>
              <w:t>ed</w:t>
            </w:r>
            <w:r w:rsidRPr="00CC1687">
              <w:rPr>
                <w:color w:val="auto"/>
                <w:sz w:val="16"/>
              </w:rPr>
              <w:t xml:space="preserve"> out exit slips before they </w:t>
            </w:r>
            <w:r w:rsidR="00887589" w:rsidRPr="00CC1687">
              <w:rPr>
                <w:color w:val="auto"/>
                <w:sz w:val="16"/>
              </w:rPr>
              <w:t>could</w:t>
            </w:r>
            <w:r w:rsidRPr="00CC1687">
              <w:rPr>
                <w:color w:val="auto"/>
                <w:sz w:val="16"/>
              </w:rPr>
              <w:t xml:space="preserve"> receive the meal provided by fundraising or the take home materials.  </w:t>
            </w:r>
            <w:r w:rsidR="00150121" w:rsidRPr="00CC1687">
              <w:rPr>
                <w:color w:val="auto"/>
                <w:sz w:val="16"/>
              </w:rPr>
              <w:t xml:space="preserve">During Covid-19, </w:t>
            </w:r>
            <w:r w:rsidR="00713C0C" w:rsidRPr="00CC1687">
              <w:rPr>
                <w:color w:val="auto"/>
                <w:sz w:val="16"/>
              </w:rPr>
              <w:t>all</w:t>
            </w:r>
            <w:r w:rsidR="00150121" w:rsidRPr="00CC1687">
              <w:rPr>
                <w:color w:val="auto"/>
                <w:sz w:val="16"/>
              </w:rPr>
              <w:t xml:space="preserve"> our events will be virtual</w:t>
            </w:r>
            <w:r w:rsidR="009345E3" w:rsidRPr="00CC1687">
              <w:rPr>
                <w:color w:val="auto"/>
                <w:sz w:val="16"/>
              </w:rPr>
              <w:t xml:space="preserve">.  </w:t>
            </w:r>
            <w:r w:rsidR="00713C0C" w:rsidRPr="00CC1687">
              <w:rPr>
                <w:color w:val="auto"/>
                <w:sz w:val="16"/>
              </w:rPr>
              <w:t>All</w:t>
            </w:r>
            <w:r w:rsidR="009345E3" w:rsidRPr="00CC1687">
              <w:rPr>
                <w:color w:val="auto"/>
                <w:sz w:val="16"/>
              </w:rPr>
              <w:t xml:space="preserve"> our parents have been invited to join the Title I Parent Page</w:t>
            </w:r>
            <w:r w:rsidR="00887589" w:rsidRPr="00CC1687">
              <w:rPr>
                <w:color w:val="auto"/>
                <w:sz w:val="16"/>
              </w:rPr>
              <w:t xml:space="preserve"> where they can sign in and fill out the exit slip for each virtual event.  Once the exit slip has been </w:t>
            </w:r>
            <w:r w:rsidR="00CB04FD" w:rsidRPr="00CC1687">
              <w:rPr>
                <w:color w:val="auto"/>
                <w:sz w:val="16"/>
              </w:rPr>
              <w:t xml:space="preserve">received by the Title I Coordinator, each child receives a book or activity that coincides with the event.  The students perform in all virtual events and have a </w:t>
            </w:r>
            <w:r w:rsidR="00D65E8C" w:rsidRPr="00CC1687">
              <w:rPr>
                <w:color w:val="auto"/>
                <w:sz w:val="16"/>
              </w:rPr>
              <w:t xml:space="preserve">great desire to show their parents their performances leading them to click on the links to performances and follow through with the </w:t>
            </w:r>
            <w:r w:rsidR="00CC1687" w:rsidRPr="00CC1687">
              <w:rPr>
                <w:color w:val="auto"/>
                <w:sz w:val="16"/>
              </w:rPr>
              <w:t xml:space="preserve">feedback. </w:t>
            </w:r>
            <w:r w:rsidR="009345E3" w:rsidRPr="00CC1687">
              <w:rPr>
                <w:color w:val="auto"/>
                <w:sz w:val="16"/>
              </w:rPr>
              <w:t xml:space="preserve"> </w:t>
            </w:r>
            <w:r w:rsidRPr="00CC1687">
              <w:rPr>
                <w:color w:val="auto"/>
                <w:sz w:val="16"/>
              </w:rPr>
              <w:t xml:space="preserve">The exit slips have become a critical part of our communication to parents and the questions help us improve our school.  </w:t>
            </w:r>
          </w:p>
        </w:tc>
      </w:tr>
      <w:tr w:rsidR="00F42CE5" w14:paraId="32C997D6" w14:textId="77777777" w:rsidTr="00A85361">
        <w:trPr>
          <w:trHeight w:val="638"/>
        </w:trPr>
        <w:tc>
          <w:tcPr>
            <w:tcW w:w="3994" w:type="dxa"/>
          </w:tcPr>
          <w:p w14:paraId="6592F393" w14:textId="77777777" w:rsidR="00F42CE5" w:rsidRPr="001F5C0D" w:rsidRDefault="002D02E8">
            <w:pPr>
              <w:spacing w:after="20"/>
              <w:rPr>
                <w:b/>
                <w:color w:val="auto"/>
                <w:sz w:val="18"/>
                <w:szCs w:val="18"/>
              </w:rPr>
            </w:pPr>
            <w:r w:rsidRPr="001F5C0D">
              <w:rPr>
                <w:b/>
                <w:color w:val="auto"/>
                <w:sz w:val="18"/>
                <w:szCs w:val="18"/>
              </w:rPr>
              <w:t>How do parents and families who are not able to attend receive information from the meeting?</w:t>
            </w:r>
          </w:p>
        </w:tc>
        <w:tc>
          <w:tcPr>
            <w:tcW w:w="12286" w:type="dxa"/>
          </w:tcPr>
          <w:p w14:paraId="519741F1" w14:textId="7F3F0B13" w:rsidR="00F42CE5" w:rsidRDefault="00B662EA">
            <w:pPr>
              <w:spacing w:after="20"/>
              <w:jc w:val="both"/>
              <w:rPr>
                <w:sz w:val="16"/>
                <w:szCs w:val="16"/>
              </w:rPr>
            </w:pPr>
            <w:r w:rsidRPr="003D52A8">
              <w:rPr>
                <w:color w:val="auto"/>
                <w:sz w:val="16"/>
              </w:rPr>
              <w:t>The Title 1 Annual PowerPoint has been posted on our website and parents may request meeting minutes and notes.  Meeting Minutes and notes are also included in the Title 1 binder and the monthly Title 1 newsletter will also include a section telling parents where they can find the minutes as well as the location of all of our Title I documents.</w:t>
            </w:r>
            <w:r w:rsidR="003D52A8">
              <w:rPr>
                <w:color w:val="auto"/>
                <w:sz w:val="16"/>
              </w:rPr>
              <w:t xml:space="preserve"> In addition to the website, the Title I Parent Page via Google Classroom is open to all families and all meetings, exit slips, notes and virtual events can be found within the classroom. </w:t>
            </w:r>
          </w:p>
        </w:tc>
      </w:tr>
    </w:tbl>
    <w:p w14:paraId="15C03C18" w14:textId="26500F09" w:rsidR="00E7376A" w:rsidRDefault="00E7376A">
      <w:pPr>
        <w:rPr>
          <w:b/>
          <w:color w:val="000000"/>
        </w:rPr>
      </w:pPr>
    </w:p>
    <w:p w14:paraId="685D861D" w14:textId="1C817EBC" w:rsidR="00C11516" w:rsidRDefault="00C11516">
      <w:pPr>
        <w:rPr>
          <w:b/>
          <w:color w:val="000000"/>
        </w:rPr>
      </w:pPr>
    </w:p>
    <w:p w14:paraId="2EE7BC8D" w14:textId="2D2D681D" w:rsidR="00C11516" w:rsidRDefault="00C11516">
      <w:pPr>
        <w:rPr>
          <w:b/>
          <w:color w:val="000000"/>
        </w:rPr>
      </w:pPr>
    </w:p>
    <w:p w14:paraId="41FFF966" w14:textId="77777777" w:rsidR="00A85361" w:rsidRDefault="00A85361">
      <w:pPr>
        <w:rPr>
          <w:b/>
          <w:color w:val="000000"/>
        </w:rPr>
      </w:pPr>
    </w:p>
    <w:p w14:paraId="03EAEA5D" w14:textId="11D7901C" w:rsidR="00F42CE5" w:rsidRDefault="002D02E8">
      <w:pPr>
        <w:rPr>
          <w:b/>
          <w:sz w:val="24"/>
          <w:szCs w:val="24"/>
        </w:rPr>
      </w:pPr>
      <w:r>
        <w:rPr>
          <w:b/>
          <w:color w:val="000000"/>
        </w:rPr>
        <w:lastRenderedPageBreak/>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629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435"/>
        <w:gridCol w:w="11855"/>
      </w:tblGrid>
      <w:tr w:rsidR="00F42CE5" w14:paraId="1B92352C" w14:textId="77777777" w:rsidTr="00FD394E">
        <w:trPr>
          <w:trHeight w:val="595"/>
        </w:trPr>
        <w:tc>
          <w:tcPr>
            <w:tcW w:w="4435" w:type="dxa"/>
          </w:tcPr>
          <w:p w14:paraId="662DAAF4" w14:textId="77777777" w:rsidR="00F42CE5" w:rsidRDefault="002D02E8">
            <w:pPr>
              <w:spacing w:after="20"/>
              <w:rPr>
                <w:b/>
                <w:sz w:val="18"/>
                <w:szCs w:val="18"/>
              </w:rPr>
            </w:pPr>
            <w:r w:rsidRPr="002A07CD">
              <w:rPr>
                <w:b/>
                <w:color w:val="auto"/>
                <w:sz w:val="18"/>
                <w:szCs w:val="18"/>
              </w:rPr>
              <w:t>Title II- Professional Development</w:t>
            </w:r>
          </w:p>
        </w:tc>
        <w:tc>
          <w:tcPr>
            <w:tcW w:w="11855" w:type="dxa"/>
          </w:tcPr>
          <w:p w14:paraId="01044330" w14:textId="3FD8633A" w:rsidR="00F42CE5" w:rsidRPr="001715CA" w:rsidRDefault="003C34E5" w:rsidP="001715CA">
            <w:pPr>
              <w:rPr>
                <w:color w:val="auto"/>
                <w:sz w:val="16"/>
                <w:szCs w:val="16"/>
              </w:rPr>
            </w:pPr>
            <w:r w:rsidRPr="001715CA">
              <w:rPr>
                <w:color w:val="auto"/>
                <w:sz w:val="16"/>
                <w:szCs w:val="16"/>
              </w:rPr>
              <w:t>Title 1 Family Involvement Resource Teacher, and the Office of Educational Leadership and Professional Development staff work in partnership with PBA educators through district wide workshops/trainings to provide school staff members with professional development in working directly with our parents.  PBA is also a Leader in Me School and all our staff has been fully trained in this program and is implementing it in their classrooms.  PBA strives to develop their faculty’s skills in differentiated teaching in every classroom along with methodologies of teaching. PBA leadership worked in conjunction with the Columbia Teachers College to support professional development in literacy thus enabling teachers to support development of literacy across grade levels and student needs, differentiate the stages of literacy</w:t>
            </w:r>
            <w:r w:rsidR="005E6F0E" w:rsidRPr="001715CA">
              <w:rPr>
                <w:color w:val="auto"/>
                <w:sz w:val="16"/>
                <w:szCs w:val="16"/>
              </w:rPr>
              <w:t>,</w:t>
            </w:r>
            <w:r w:rsidRPr="001715CA">
              <w:rPr>
                <w:color w:val="auto"/>
                <w:sz w:val="16"/>
                <w:szCs w:val="16"/>
              </w:rPr>
              <w:t xml:space="preserve"> and identify high leverage strategies to maximize growth in literacy.</w:t>
            </w:r>
            <w:r w:rsidR="00CC2282" w:rsidRPr="001715CA">
              <w:rPr>
                <w:color w:val="auto"/>
                <w:sz w:val="16"/>
                <w:szCs w:val="16"/>
              </w:rPr>
              <w:t xml:space="preserve"> To help combat the barriers of poverty, P</w:t>
            </w:r>
            <w:r w:rsidR="007B4AAA" w:rsidRPr="001715CA">
              <w:rPr>
                <w:color w:val="auto"/>
                <w:sz w:val="16"/>
                <w:szCs w:val="16"/>
              </w:rPr>
              <w:t>BA will train all teachers and staff members with a program called, “</w:t>
            </w:r>
            <w:r w:rsidR="00CC2282" w:rsidRPr="001715CA">
              <w:rPr>
                <w:color w:val="auto"/>
                <w:sz w:val="16"/>
                <w:szCs w:val="16"/>
              </w:rPr>
              <w:t>A Framework for Understanding Poverty- 10 Actions to Educate Students</w:t>
            </w:r>
            <w:r w:rsidR="001715CA" w:rsidRPr="001715CA">
              <w:rPr>
                <w:color w:val="auto"/>
                <w:sz w:val="16"/>
                <w:szCs w:val="16"/>
              </w:rPr>
              <w:t>.</w:t>
            </w:r>
            <w:r w:rsidR="007B4AAA" w:rsidRPr="001715CA">
              <w:rPr>
                <w:color w:val="auto"/>
                <w:sz w:val="16"/>
                <w:szCs w:val="16"/>
              </w:rPr>
              <w:t>”</w:t>
            </w:r>
            <w:r w:rsidR="001715CA" w:rsidRPr="001715CA">
              <w:rPr>
                <w:color w:val="auto"/>
                <w:sz w:val="16"/>
                <w:szCs w:val="16"/>
              </w:rPr>
              <w:t xml:space="preserve"> This web-based training gives in-depth information to help understand class differences and 10 actions you can implement the next day in the classroom to achieve impact. This workshop is based on the book A Framework for Understanding Poverty by Ruby K. Payne, Ph.D.</w:t>
            </w:r>
            <w:r w:rsidR="006A4D11">
              <w:rPr>
                <w:color w:val="auto"/>
                <w:sz w:val="16"/>
                <w:szCs w:val="16"/>
              </w:rPr>
              <w:t xml:space="preserve"> To improve </w:t>
            </w:r>
            <w:proofErr w:type="gramStart"/>
            <w:r w:rsidR="006A4D11">
              <w:rPr>
                <w:color w:val="auto"/>
                <w:sz w:val="16"/>
                <w:szCs w:val="16"/>
              </w:rPr>
              <w:t>in the area of</w:t>
            </w:r>
            <w:proofErr w:type="gramEnd"/>
            <w:r w:rsidR="006A4D11">
              <w:rPr>
                <w:color w:val="auto"/>
                <w:sz w:val="16"/>
                <w:szCs w:val="16"/>
              </w:rPr>
              <w:t xml:space="preserve"> Science, </w:t>
            </w:r>
            <w:r w:rsidR="006A4D11" w:rsidRPr="002A07CD">
              <w:rPr>
                <w:color w:val="auto"/>
                <w:sz w:val="16"/>
                <w:szCs w:val="16"/>
              </w:rPr>
              <w:t xml:space="preserve">PBA staff will learn to </w:t>
            </w:r>
            <w:r w:rsidR="006A4D11" w:rsidRPr="002A07CD">
              <w:rPr>
                <w:color w:val="000000"/>
                <w:sz w:val="16"/>
                <w:szCs w:val="16"/>
              </w:rPr>
              <w:t>pique students’ curiosity, capture their interest, and motivate their continued study</w:t>
            </w:r>
            <w:r w:rsidR="005E7718" w:rsidRPr="002A07CD">
              <w:rPr>
                <w:color w:val="000000"/>
                <w:sz w:val="16"/>
                <w:szCs w:val="16"/>
              </w:rPr>
              <w:t xml:space="preserve"> through </w:t>
            </w:r>
            <w:proofErr w:type="spellStart"/>
            <w:r w:rsidR="005E7718" w:rsidRPr="002A07CD">
              <w:rPr>
                <w:color w:val="000000"/>
                <w:sz w:val="16"/>
                <w:szCs w:val="16"/>
              </w:rPr>
              <w:t>STEMscopes</w:t>
            </w:r>
            <w:proofErr w:type="spellEnd"/>
            <w:r w:rsidR="005E7718" w:rsidRPr="002A07CD">
              <w:rPr>
                <w:color w:val="000000"/>
                <w:sz w:val="16"/>
                <w:szCs w:val="16"/>
              </w:rPr>
              <w:t xml:space="preserve"> training</w:t>
            </w:r>
            <w:r w:rsidR="006A4D11" w:rsidRPr="002A07CD">
              <w:rPr>
                <w:color w:val="000000"/>
                <w:sz w:val="16"/>
                <w:szCs w:val="16"/>
              </w:rPr>
              <w:t xml:space="preserve">. </w:t>
            </w:r>
            <w:r w:rsidR="005077B9" w:rsidRPr="002A07CD">
              <w:rPr>
                <w:color w:val="000000"/>
                <w:sz w:val="16"/>
                <w:szCs w:val="16"/>
              </w:rPr>
              <w:t>This training will help students recognize</w:t>
            </w:r>
            <w:r w:rsidR="006A4D11" w:rsidRPr="002A07CD">
              <w:rPr>
                <w:color w:val="000000"/>
                <w:sz w:val="16"/>
                <w:szCs w:val="16"/>
              </w:rPr>
              <w:t xml:space="preserve"> that science and engineering can reveal solutions to many of the major challenges that confront society today</w:t>
            </w:r>
            <w:r w:rsidR="002A07CD">
              <w:rPr>
                <w:color w:val="000000"/>
                <w:sz w:val="18"/>
                <w:szCs w:val="18"/>
              </w:rPr>
              <w:t>.</w:t>
            </w:r>
          </w:p>
        </w:tc>
      </w:tr>
      <w:tr w:rsidR="00F42CE5" w14:paraId="519A411B" w14:textId="77777777" w:rsidTr="00FD394E">
        <w:trPr>
          <w:trHeight w:val="595"/>
        </w:trPr>
        <w:tc>
          <w:tcPr>
            <w:tcW w:w="4435" w:type="dxa"/>
          </w:tcPr>
          <w:p w14:paraId="530E9D52" w14:textId="77777777" w:rsidR="00F42CE5" w:rsidRPr="00CD54A4" w:rsidRDefault="002D02E8">
            <w:pPr>
              <w:spacing w:after="20"/>
              <w:rPr>
                <w:b/>
                <w:color w:val="auto"/>
                <w:sz w:val="18"/>
                <w:szCs w:val="18"/>
              </w:rPr>
            </w:pPr>
            <w:r w:rsidRPr="00CD54A4">
              <w:rPr>
                <w:b/>
                <w:color w:val="auto"/>
                <w:sz w:val="18"/>
                <w:szCs w:val="18"/>
              </w:rPr>
              <w:t>Title III-ESOL</w:t>
            </w:r>
          </w:p>
        </w:tc>
        <w:tc>
          <w:tcPr>
            <w:tcW w:w="11855" w:type="dxa"/>
          </w:tcPr>
          <w:p w14:paraId="72B62AF0" w14:textId="5380719B" w:rsidR="00B620FD" w:rsidRPr="00B620FD" w:rsidRDefault="00B620FD" w:rsidP="00B620FD">
            <w:pPr>
              <w:tabs>
                <w:tab w:val="left" w:pos="1605"/>
              </w:tabs>
              <w:rPr>
                <w:sz w:val="16"/>
                <w:szCs w:val="16"/>
              </w:rPr>
            </w:pPr>
            <w:r w:rsidRPr="00B620FD">
              <w:rPr>
                <w:color w:val="auto"/>
                <w:sz w:val="16"/>
              </w:rPr>
              <w:t>Per Title III, the district resource teacher for Title 1 Family Engagement works collaboratively with the district resource teacher for ESOL to address the needs of the English Language Learners and families for language instruction in our Title 1 schools.  PBA plans and implement appropriate programs, services and training opportunities for school staff and families.  Our Title 1 Parent Engagement Contact works with our ESOL teachers to ensure that information is translated appropriately.  We have made a great effort this year to translate and distribute information to our highest ESOL populations including Spanish and Haitian Creole to be able to reach those families.</w:t>
            </w:r>
          </w:p>
        </w:tc>
      </w:tr>
      <w:tr w:rsidR="00F42CE5" w14:paraId="18B39339" w14:textId="77777777" w:rsidTr="00FD394E">
        <w:trPr>
          <w:trHeight w:val="595"/>
        </w:trPr>
        <w:tc>
          <w:tcPr>
            <w:tcW w:w="4435" w:type="dxa"/>
          </w:tcPr>
          <w:p w14:paraId="25C095D5" w14:textId="77777777" w:rsidR="00F42CE5" w:rsidRPr="00CD54A4" w:rsidRDefault="002D02E8">
            <w:pPr>
              <w:spacing w:after="20"/>
              <w:rPr>
                <w:b/>
                <w:color w:val="auto"/>
                <w:sz w:val="18"/>
                <w:szCs w:val="18"/>
              </w:rPr>
            </w:pPr>
            <w:r w:rsidRPr="00CD54A4">
              <w:rPr>
                <w:b/>
                <w:color w:val="auto"/>
                <w:sz w:val="18"/>
                <w:szCs w:val="18"/>
              </w:rPr>
              <w:t>Title IV-Well-Rounded Education/School Safety/Educational Technology</w:t>
            </w:r>
          </w:p>
        </w:tc>
        <w:tc>
          <w:tcPr>
            <w:tcW w:w="11855" w:type="dxa"/>
          </w:tcPr>
          <w:p w14:paraId="6840CADE" w14:textId="29A29C2E" w:rsidR="000D5228" w:rsidRPr="000D5228" w:rsidRDefault="000D5228" w:rsidP="000D5228">
            <w:pPr>
              <w:rPr>
                <w:sz w:val="16"/>
                <w:szCs w:val="16"/>
              </w:rPr>
            </w:pPr>
            <w:r w:rsidRPr="000D5228">
              <w:rPr>
                <w:color w:val="auto"/>
                <w:sz w:val="16"/>
              </w:rPr>
              <w:t xml:space="preserve">PBA teachers and the District Office of Technology work together to address the needs of students and families.  We collaborate to plan and implement appropriate programs, service, and training opportunities for school staff and families, including opportunities to access and utilize FOCUS as a communication tool between school and home.  </w:t>
            </w:r>
          </w:p>
        </w:tc>
      </w:tr>
      <w:tr w:rsidR="00F42CE5" w14:paraId="099DB8BD" w14:textId="77777777" w:rsidTr="00FD394E">
        <w:trPr>
          <w:trHeight w:val="595"/>
        </w:trPr>
        <w:tc>
          <w:tcPr>
            <w:tcW w:w="4435" w:type="dxa"/>
          </w:tcPr>
          <w:p w14:paraId="3C23ACC0" w14:textId="77777777" w:rsidR="00F42CE5" w:rsidRPr="00CD54A4" w:rsidRDefault="002D02E8">
            <w:pPr>
              <w:spacing w:after="20"/>
              <w:rPr>
                <w:b/>
                <w:color w:val="auto"/>
                <w:sz w:val="18"/>
                <w:szCs w:val="18"/>
              </w:rPr>
            </w:pPr>
            <w:r w:rsidRPr="00CD54A4">
              <w:rPr>
                <w:b/>
                <w:color w:val="auto"/>
                <w:sz w:val="18"/>
                <w:szCs w:val="18"/>
              </w:rPr>
              <w:t>Title IX-Homeless</w:t>
            </w:r>
          </w:p>
        </w:tc>
        <w:tc>
          <w:tcPr>
            <w:tcW w:w="11855" w:type="dxa"/>
          </w:tcPr>
          <w:p w14:paraId="3FA720AF" w14:textId="57193DA6" w:rsidR="00451788" w:rsidRPr="00451788" w:rsidRDefault="00451788" w:rsidP="00451788">
            <w:pPr>
              <w:tabs>
                <w:tab w:val="left" w:pos="2235"/>
              </w:tabs>
              <w:rPr>
                <w:sz w:val="16"/>
                <w:szCs w:val="16"/>
              </w:rPr>
            </w:pPr>
            <w:r w:rsidRPr="00451788">
              <w:rPr>
                <w:color w:val="auto"/>
                <w:sz w:val="16"/>
              </w:rPr>
              <w:t>PBA educators and staff members work collaboratively with the Office of Title 1 and the district Homeless Liaison to meet the varying needs of our homeless students and families.  Students identified as homeless are eligible for additional instructional support outside of regular classroom hours through tutoring services paid for by district Title 1 funds, should a need for remediation be necessary.</w:t>
            </w:r>
          </w:p>
        </w:tc>
      </w:tr>
      <w:tr w:rsidR="00F42CE5" w14:paraId="7CF4CB11" w14:textId="77777777" w:rsidTr="00FD394E">
        <w:trPr>
          <w:trHeight w:val="595"/>
        </w:trPr>
        <w:tc>
          <w:tcPr>
            <w:tcW w:w="4435" w:type="dxa"/>
          </w:tcPr>
          <w:p w14:paraId="02C4D200" w14:textId="77777777" w:rsidR="00F42CE5" w:rsidRPr="00CD54A4" w:rsidRDefault="002D02E8">
            <w:pPr>
              <w:spacing w:after="20"/>
              <w:rPr>
                <w:b/>
                <w:color w:val="auto"/>
                <w:sz w:val="18"/>
                <w:szCs w:val="18"/>
              </w:rPr>
            </w:pPr>
            <w:r w:rsidRPr="00CD54A4">
              <w:rPr>
                <w:b/>
                <w:color w:val="auto"/>
                <w:sz w:val="18"/>
                <w:szCs w:val="18"/>
              </w:rPr>
              <w:t>FDLRS/ESE services</w:t>
            </w:r>
          </w:p>
        </w:tc>
        <w:tc>
          <w:tcPr>
            <w:tcW w:w="11855" w:type="dxa"/>
          </w:tcPr>
          <w:p w14:paraId="53B90B56" w14:textId="21958D21" w:rsidR="00F42CE5" w:rsidRDefault="00AE6060">
            <w:pPr>
              <w:tabs>
                <w:tab w:val="left" w:pos="-205"/>
              </w:tabs>
              <w:spacing w:after="20"/>
              <w:rPr>
                <w:sz w:val="16"/>
                <w:szCs w:val="16"/>
              </w:rPr>
            </w:pPr>
            <w:r w:rsidRPr="00AE6060">
              <w:rPr>
                <w:color w:val="auto"/>
                <w:sz w:val="16"/>
              </w:rPr>
              <w:t>FDLRS provides diagnostic and instructional support services to staff members and to families with exceptionalities.  FDLRS and the district Title1 office work collaboratively to implement and evaluate various parent and family engagement initiatives and training opportunities, such as the annual Parenting in Today’s World Conference, which we encourage our parents to attend.  Joint professional development opportunities are provided for staff and training opportunities are offered to parents by the Office of Exceptional Education, Title 1 and FDLRS.  Parents are informed of Title 1 services their child receives during conferences and/or meetings.</w:t>
            </w:r>
          </w:p>
        </w:tc>
      </w:tr>
      <w:tr w:rsidR="00F42CE5" w14:paraId="4D46D4DE" w14:textId="77777777" w:rsidTr="00FD394E">
        <w:trPr>
          <w:trHeight w:val="595"/>
        </w:trPr>
        <w:tc>
          <w:tcPr>
            <w:tcW w:w="4435" w:type="dxa"/>
          </w:tcPr>
          <w:p w14:paraId="561F4070" w14:textId="77777777" w:rsidR="00F42CE5" w:rsidRPr="00CD54A4" w:rsidRDefault="002D02E8">
            <w:pPr>
              <w:spacing w:after="20"/>
              <w:rPr>
                <w:b/>
                <w:color w:val="auto"/>
                <w:sz w:val="18"/>
                <w:szCs w:val="18"/>
              </w:rPr>
            </w:pPr>
            <w:r w:rsidRPr="00CD54A4">
              <w:rPr>
                <w:b/>
                <w:color w:val="auto"/>
                <w:sz w:val="18"/>
                <w:szCs w:val="18"/>
              </w:rPr>
              <w:t>Preschool Programs (Head Start/VPK)</w:t>
            </w:r>
          </w:p>
        </w:tc>
        <w:tc>
          <w:tcPr>
            <w:tcW w:w="11855" w:type="dxa"/>
          </w:tcPr>
          <w:p w14:paraId="07F7ECDF" w14:textId="7275AFB3" w:rsidR="00F42CE5" w:rsidRDefault="00FE52CA">
            <w:pPr>
              <w:tabs>
                <w:tab w:val="left" w:pos="-205"/>
              </w:tabs>
              <w:spacing w:after="20"/>
              <w:rPr>
                <w:sz w:val="16"/>
                <w:szCs w:val="16"/>
              </w:rPr>
            </w:pPr>
            <w:r w:rsidRPr="00FE52CA">
              <w:rPr>
                <w:color w:val="auto"/>
                <w:sz w:val="16"/>
              </w:rPr>
              <w:t>PBA provides parents with Voluntary Pre-Kindergarten through our private preschool.  Parents of Volunteer Pre-Kindergarten students are invited to all parent workshops, family night events, informational meetings, Kindergarten readiness night, and parent meetings through newsletters and other media.</w:t>
            </w:r>
          </w:p>
        </w:tc>
      </w:tr>
      <w:tr w:rsidR="00F42CE5" w14:paraId="2CECA8D6" w14:textId="77777777" w:rsidTr="00FD394E">
        <w:trPr>
          <w:trHeight w:val="595"/>
        </w:trPr>
        <w:tc>
          <w:tcPr>
            <w:tcW w:w="4435" w:type="dxa"/>
          </w:tcPr>
          <w:p w14:paraId="316128C8" w14:textId="77777777" w:rsidR="00F42CE5" w:rsidRPr="00CD54A4" w:rsidRDefault="002D02E8">
            <w:pPr>
              <w:spacing w:after="20"/>
              <w:rPr>
                <w:b/>
                <w:color w:val="auto"/>
                <w:sz w:val="18"/>
                <w:szCs w:val="18"/>
              </w:rPr>
            </w:pPr>
            <w:r w:rsidRPr="00CD54A4">
              <w:rPr>
                <w:b/>
                <w:color w:val="auto"/>
                <w:sz w:val="18"/>
                <w:szCs w:val="18"/>
              </w:rPr>
              <w:t xml:space="preserve">SAC </w:t>
            </w:r>
          </w:p>
        </w:tc>
        <w:tc>
          <w:tcPr>
            <w:tcW w:w="11855" w:type="dxa"/>
          </w:tcPr>
          <w:p w14:paraId="77665C37" w14:textId="35E157D9" w:rsidR="00F42CE5" w:rsidRDefault="00345B3F">
            <w:pPr>
              <w:tabs>
                <w:tab w:val="left" w:pos="-205"/>
              </w:tabs>
              <w:spacing w:after="20"/>
              <w:rPr>
                <w:sz w:val="16"/>
                <w:szCs w:val="16"/>
              </w:rPr>
            </w:pPr>
            <w:r w:rsidRPr="00345B3F">
              <w:rPr>
                <w:color w:val="auto"/>
                <w:sz w:val="16"/>
              </w:rPr>
              <w:t xml:space="preserve">The SAC committee is run and directed by our School Board to include input from all stakeholders.  This year, we have started a group called the Parent Panther Leaders or PPL.  The PPL meets monthly and all parents are invited to attend.  The mission of the group is to teach the parents about the 7 habits of effective parenting.  The leaders of this group aid the SAC committee ( </w:t>
            </w:r>
            <w:r w:rsidRPr="00345B3F">
              <w:rPr>
                <w:rFonts w:cstheme="minorHAnsi"/>
                <w:color w:val="auto"/>
                <w:sz w:val="16"/>
                <w:szCs w:val="16"/>
                <w:shd w:val="clear" w:color="auto" w:fill="FFFFFF"/>
              </w:rPr>
              <w:t>a team of people representing various segments of the community–parents, teachers, students, administrators, support staff, business/ industry people and other interested community members) by adding input gathered by a larger group of committed parents and community members.  By offering a class along with the PPL team, we are ensuring the gathering of more information from a broader section of our families.</w:t>
            </w:r>
          </w:p>
        </w:tc>
      </w:tr>
      <w:tr w:rsidR="00F42CE5" w14:paraId="47670CC2" w14:textId="77777777" w:rsidTr="00FD394E">
        <w:trPr>
          <w:trHeight w:val="595"/>
        </w:trPr>
        <w:tc>
          <w:tcPr>
            <w:tcW w:w="4435" w:type="dxa"/>
          </w:tcPr>
          <w:p w14:paraId="0E15E127" w14:textId="77777777" w:rsidR="00F42CE5" w:rsidRPr="00CD54A4" w:rsidRDefault="002D02E8">
            <w:pPr>
              <w:spacing w:after="20"/>
              <w:rPr>
                <w:b/>
                <w:color w:val="auto"/>
                <w:sz w:val="18"/>
                <w:szCs w:val="18"/>
              </w:rPr>
            </w:pPr>
            <w:r w:rsidRPr="00CD54A4">
              <w:rPr>
                <w:b/>
                <w:color w:val="auto"/>
                <w:sz w:val="18"/>
                <w:szCs w:val="18"/>
              </w:rPr>
              <w:t>PTO/PTA</w:t>
            </w:r>
          </w:p>
        </w:tc>
        <w:tc>
          <w:tcPr>
            <w:tcW w:w="11855" w:type="dxa"/>
          </w:tcPr>
          <w:p w14:paraId="786B4C9D" w14:textId="6B29D132" w:rsidR="00F42CE5" w:rsidRDefault="002A3BFF">
            <w:pPr>
              <w:tabs>
                <w:tab w:val="left" w:pos="-205"/>
              </w:tabs>
              <w:spacing w:after="20"/>
              <w:rPr>
                <w:sz w:val="16"/>
                <w:szCs w:val="16"/>
              </w:rPr>
            </w:pPr>
            <w:r w:rsidRPr="002A3BFF">
              <w:rPr>
                <w:color w:val="auto"/>
                <w:sz w:val="16"/>
              </w:rPr>
              <w:t>Parents and community members are encouraged to become active members of our PTO and are asked to provide meaningful input into the development of all plans related to school improvement through these meetings.  The PTO meets monthly and parents are encouraged to become active members.</w:t>
            </w:r>
            <w:r>
              <w:rPr>
                <w:color w:val="auto"/>
                <w:sz w:val="16"/>
              </w:rPr>
              <w:t xml:space="preserve">  </w:t>
            </w:r>
            <w:r w:rsidR="004B44B2">
              <w:rPr>
                <w:color w:val="auto"/>
                <w:sz w:val="16"/>
              </w:rPr>
              <w:t>We are currently searching for a new parent to take over the PTO/PTA.</w:t>
            </w:r>
          </w:p>
        </w:tc>
      </w:tr>
      <w:tr w:rsidR="00DC0B18" w14:paraId="46D800DA" w14:textId="77777777" w:rsidTr="00FD394E">
        <w:trPr>
          <w:trHeight w:val="595"/>
        </w:trPr>
        <w:tc>
          <w:tcPr>
            <w:tcW w:w="4435" w:type="dxa"/>
          </w:tcPr>
          <w:p w14:paraId="576153B4" w14:textId="77777777" w:rsidR="00DC0B18" w:rsidRPr="00CD54A4" w:rsidRDefault="00DC0B18" w:rsidP="00DC0B18">
            <w:pPr>
              <w:spacing w:after="20"/>
              <w:rPr>
                <w:b/>
                <w:color w:val="auto"/>
                <w:sz w:val="18"/>
                <w:szCs w:val="18"/>
              </w:rPr>
            </w:pPr>
            <w:r w:rsidRPr="00CD54A4">
              <w:rPr>
                <w:b/>
                <w:color w:val="auto"/>
                <w:sz w:val="18"/>
                <w:szCs w:val="18"/>
              </w:rPr>
              <w:lastRenderedPageBreak/>
              <w:t>Community Agencies/Business Partners</w:t>
            </w:r>
          </w:p>
        </w:tc>
        <w:tc>
          <w:tcPr>
            <w:tcW w:w="11855" w:type="dxa"/>
          </w:tcPr>
          <w:p w14:paraId="4BD50971" w14:textId="36E336C8" w:rsidR="00DC0B18" w:rsidRDefault="00DC0B18" w:rsidP="00DC0B18">
            <w:pPr>
              <w:tabs>
                <w:tab w:val="left" w:pos="-205"/>
              </w:tabs>
              <w:spacing w:after="20"/>
              <w:rPr>
                <w:sz w:val="16"/>
                <w:szCs w:val="16"/>
              </w:rPr>
            </w:pPr>
            <w:r w:rsidRPr="00DC0B18">
              <w:rPr>
                <w:color w:val="auto"/>
                <w:sz w:val="16"/>
              </w:rPr>
              <w:t xml:space="preserve">Palm Bay Academy works with Circles of Care, Children’s Hunger Project, St. Vincent de Paul’s Church, A Better Therapy, and Crosswinds.  These community members provide students and families with whatever social services, counseling, food uniforms, and school supplies they may need to supplement what families are able to provide for their children.  This year, we are working to expand our community base and have already added several local </w:t>
            </w:r>
            <w:r w:rsidR="00656475" w:rsidRPr="00DC0B18">
              <w:rPr>
                <w:color w:val="auto"/>
                <w:sz w:val="16"/>
              </w:rPr>
              <w:t>businesses</w:t>
            </w:r>
            <w:r w:rsidRPr="00DC0B18">
              <w:rPr>
                <w:color w:val="auto"/>
                <w:sz w:val="16"/>
              </w:rPr>
              <w:t xml:space="preserve"> interested in joining the PBA community.  PBA has also gained insight from the SRO officers that have joined our school and have enjoyed our students and their community.</w:t>
            </w:r>
          </w:p>
        </w:tc>
      </w:tr>
    </w:tbl>
    <w:p w14:paraId="67A58C00" w14:textId="77777777" w:rsidR="00F42CE5" w:rsidRDefault="00F42CE5">
      <w:pPr>
        <w:rPr>
          <w:b/>
          <w:sz w:val="20"/>
          <w:szCs w:val="20"/>
        </w:rPr>
      </w:pPr>
    </w:p>
    <w:p w14:paraId="54F8CFEA" w14:textId="77777777" w:rsidR="00F42CE5"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t>Utilize strategies to ensure meaningful communication and accessibility.</w:t>
      </w:r>
    </w:p>
    <w:tbl>
      <w:tblPr>
        <w:tblStyle w:val="a2"/>
        <w:tblW w:w="1629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57"/>
        <w:gridCol w:w="10033"/>
      </w:tblGrid>
      <w:tr w:rsidR="00F42CE5" w14:paraId="618F08A2" w14:textId="77777777" w:rsidTr="00A85361">
        <w:trPr>
          <w:trHeight w:val="778"/>
        </w:trPr>
        <w:tc>
          <w:tcPr>
            <w:tcW w:w="6257" w:type="dxa"/>
          </w:tcPr>
          <w:p w14:paraId="684D1DC5" w14:textId="2880FAF0" w:rsidR="00F42CE5" w:rsidRPr="00CD54A4" w:rsidRDefault="002D02E8">
            <w:pPr>
              <w:rPr>
                <w:b/>
                <w:color w:val="auto"/>
                <w:sz w:val="18"/>
                <w:szCs w:val="18"/>
              </w:rPr>
            </w:pPr>
            <w:r w:rsidRPr="00CD54A4">
              <w:rPr>
                <w:b/>
                <w:color w:val="auto"/>
                <w:sz w:val="18"/>
                <w:szCs w:val="18"/>
              </w:rPr>
              <w:t xml:space="preserve">Describe the methods that will be used to ensure meaningful, ongoing communication between home, </w:t>
            </w:r>
            <w:r w:rsidR="00CD54A4" w:rsidRPr="00CD54A4">
              <w:rPr>
                <w:b/>
                <w:color w:val="auto"/>
                <w:sz w:val="18"/>
                <w:szCs w:val="18"/>
              </w:rPr>
              <w:t>school</w:t>
            </w:r>
            <w:r w:rsidR="00CD54A4" w:rsidRPr="00CD54A4">
              <w:rPr>
                <w:b/>
                <w:color w:val="auto"/>
                <w:sz w:val="18"/>
                <w:szCs w:val="18"/>
              </w:rPr>
              <w:t>,</w:t>
            </w:r>
            <w:r w:rsidRPr="00CD54A4">
              <w:rPr>
                <w:b/>
                <w:color w:val="auto"/>
                <w:sz w:val="18"/>
                <w:szCs w:val="18"/>
              </w:rPr>
              <w:t xml:space="preserve"> and community.</w:t>
            </w:r>
          </w:p>
          <w:p w14:paraId="717BFFA1" w14:textId="77777777" w:rsidR="00F42CE5" w:rsidRDefault="00F42CE5">
            <w:pPr>
              <w:rPr>
                <w:b/>
                <w:sz w:val="16"/>
                <w:szCs w:val="16"/>
                <w:u w:val="single"/>
              </w:rPr>
            </w:pPr>
          </w:p>
        </w:tc>
        <w:tc>
          <w:tcPr>
            <w:tcW w:w="10033" w:type="dxa"/>
          </w:tcPr>
          <w:p w14:paraId="3D0AC75D" w14:textId="2F2F6F07" w:rsidR="00F42CE5" w:rsidRDefault="006B7841">
            <w:pPr>
              <w:rPr>
                <w:sz w:val="16"/>
                <w:szCs w:val="16"/>
              </w:rPr>
            </w:pPr>
            <w:r w:rsidRPr="00F66081">
              <w:rPr>
                <w:rFonts w:cstheme="minorHAnsi"/>
                <w:color w:val="auto"/>
                <w:sz w:val="16"/>
                <w:szCs w:val="18"/>
              </w:rPr>
              <w:t xml:space="preserve">Communication is more critical now than ever.  An annual school calendar of Family Engagement Activities was passed out at the beginning of the school year.  We also send out a monthly Title 1 newsletter which includes important dates for the school as well as upcoming events.  The newsletter contains important Title 1 information such as where families can find the SIP, SWP, PFEP, Framework and more.  The newsletter includes the link to our website, the Title 1 Coordinators contact information, and the new Title I Parent Page via Google Classroom.  We also offer translation assistance on the newsletter and all information that goes home to parents.  The newsletter is sent home in each child’s </w:t>
            </w:r>
            <w:r w:rsidR="003C6805" w:rsidRPr="00F66081">
              <w:rPr>
                <w:rFonts w:cstheme="minorHAnsi"/>
                <w:color w:val="auto"/>
                <w:sz w:val="16"/>
                <w:szCs w:val="18"/>
              </w:rPr>
              <w:t>backpack</w:t>
            </w:r>
            <w:r w:rsidRPr="00F66081">
              <w:rPr>
                <w:rFonts w:cstheme="minorHAnsi"/>
                <w:color w:val="auto"/>
                <w:sz w:val="16"/>
                <w:szCs w:val="18"/>
              </w:rPr>
              <w:t xml:space="preserve"> and a link to the newsletter is on the website</w:t>
            </w:r>
            <w:r w:rsidR="003C6805" w:rsidRPr="00F66081">
              <w:rPr>
                <w:rFonts w:cstheme="minorHAnsi"/>
                <w:color w:val="auto"/>
                <w:sz w:val="16"/>
                <w:szCs w:val="18"/>
              </w:rPr>
              <w:t xml:space="preserve"> and the Title I Parent Page</w:t>
            </w:r>
            <w:r w:rsidRPr="00F66081">
              <w:rPr>
                <w:rFonts w:cstheme="minorHAnsi"/>
                <w:color w:val="auto"/>
                <w:sz w:val="16"/>
                <w:szCs w:val="18"/>
              </w:rPr>
              <w:t xml:space="preserve">.  This year, we are also sending out an email to all parents with the newsletter attached.  Aside from the newsletter, all events have an invite that is sent out prior to the </w:t>
            </w:r>
            <w:r w:rsidR="003C6805" w:rsidRPr="00F66081">
              <w:rPr>
                <w:rFonts w:cstheme="minorHAnsi"/>
                <w:color w:val="auto"/>
                <w:sz w:val="16"/>
                <w:szCs w:val="18"/>
              </w:rPr>
              <w:t>PFE</w:t>
            </w:r>
            <w:r w:rsidRPr="00F66081">
              <w:rPr>
                <w:rFonts w:cstheme="minorHAnsi"/>
                <w:color w:val="auto"/>
                <w:sz w:val="16"/>
                <w:szCs w:val="18"/>
              </w:rPr>
              <w:t xml:space="preserve"> event with an RSVP.  The Parent Family Engagement events have become </w:t>
            </w:r>
            <w:r w:rsidR="003C6805" w:rsidRPr="00F66081">
              <w:rPr>
                <w:rFonts w:cstheme="minorHAnsi"/>
                <w:color w:val="auto"/>
                <w:sz w:val="16"/>
                <w:szCs w:val="18"/>
              </w:rPr>
              <w:t>a particularly important</w:t>
            </w:r>
            <w:r w:rsidRPr="00F66081">
              <w:rPr>
                <w:rFonts w:cstheme="minorHAnsi"/>
                <w:color w:val="auto"/>
                <w:sz w:val="16"/>
                <w:szCs w:val="18"/>
              </w:rPr>
              <w:t xml:space="preserve"> part of our ongoing communication and we have </w:t>
            </w:r>
            <w:r w:rsidR="003C6805" w:rsidRPr="00F66081">
              <w:rPr>
                <w:rFonts w:cstheme="minorHAnsi"/>
                <w:color w:val="auto"/>
                <w:sz w:val="16"/>
                <w:szCs w:val="18"/>
              </w:rPr>
              <w:t>many</w:t>
            </w:r>
            <w:r w:rsidRPr="00F66081">
              <w:rPr>
                <w:rFonts w:cstheme="minorHAnsi"/>
                <w:color w:val="auto"/>
                <w:sz w:val="16"/>
                <w:szCs w:val="18"/>
              </w:rPr>
              <w:t xml:space="preserve"> parents that attend these </w:t>
            </w:r>
            <w:r w:rsidR="00F66081" w:rsidRPr="00F66081">
              <w:rPr>
                <w:rFonts w:cstheme="minorHAnsi"/>
                <w:color w:val="auto"/>
                <w:sz w:val="16"/>
                <w:szCs w:val="18"/>
              </w:rPr>
              <w:t xml:space="preserve">virtual </w:t>
            </w:r>
            <w:r w:rsidRPr="00F66081">
              <w:rPr>
                <w:rFonts w:cstheme="minorHAnsi"/>
                <w:color w:val="auto"/>
                <w:sz w:val="16"/>
                <w:szCs w:val="18"/>
              </w:rPr>
              <w:t xml:space="preserve">events.  The events always have a student performance component </w:t>
            </w:r>
            <w:r w:rsidR="00F66081" w:rsidRPr="00F66081">
              <w:rPr>
                <w:rFonts w:cstheme="minorHAnsi"/>
                <w:color w:val="auto"/>
                <w:sz w:val="16"/>
                <w:szCs w:val="18"/>
              </w:rPr>
              <w:t>and after Covid-19, we will once again serve</w:t>
            </w:r>
            <w:r w:rsidRPr="00F66081">
              <w:rPr>
                <w:rFonts w:cstheme="minorHAnsi"/>
                <w:color w:val="auto"/>
                <w:sz w:val="16"/>
                <w:szCs w:val="18"/>
              </w:rPr>
              <w:t xml:space="preserve"> food provided by fundraising.  During each event we encourage parents to communicate with the school and include meaningful exit slips that help us gauge the needs of the </w:t>
            </w:r>
            <w:r w:rsidR="00F66081" w:rsidRPr="00F66081">
              <w:rPr>
                <w:rFonts w:cstheme="minorHAnsi"/>
                <w:color w:val="auto"/>
                <w:sz w:val="16"/>
                <w:szCs w:val="18"/>
              </w:rPr>
              <w:t>student’s</w:t>
            </w:r>
            <w:r w:rsidRPr="00F66081">
              <w:rPr>
                <w:rFonts w:cstheme="minorHAnsi"/>
                <w:color w:val="auto"/>
                <w:sz w:val="16"/>
                <w:szCs w:val="18"/>
              </w:rPr>
              <w:t xml:space="preserve"> community we serve.</w:t>
            </w:r>
          </w:p>
        </w:tc>
      </w:tr>
      <w:tr w:rsidR="00F42CE5" w14:paraId="76438248" w14:textId="77777777" w:rsidTr="00A85361">
        <w:trPr>
          <w:trHeight w:val="722"/>
        </w:trPr>
        <w:tc>
          <w:tcPr>
            <w:tcW w:w="6257" w:type="dxa"/>
          </w:tcPr>
          <w:p w14:paraId="474B247D" w14:textId="77777777" w:rsidR="00F42CE5" w:rsidRDefault="002D02E8">
            <w:pPr>
              <w:rPr>
                <w:b/>
                <w:sz w:val="18"/>
                <w:szCs w:val="18"/>
              </w:rPr>
            </w:pPr>
            <w:r>
              <w:rPr>
                <w:b/>
                <w:color w:val="000000"/>
                <w:sz w:val="18"/>
                <w:szCs w:val="18"/>
              </w:rPr>
              <w:t>Describe how you notify each family in a timely manner when their child has been assigned, or has been taught for four or more consecutive weeks, by a teacher who is out of field.</w:t>
            </w:r>
          </w:p>
        </w:tc>
        <w:tc>
          <w:tcPr>
            <w:tcW w:w="10033" w:type="dxa"/>
          </w:tcPr>
          <w:p w14:paraId="28C3AFFF" w14:textId="77777777" w:rsidR="00F42CE5" w:rsidRDefault="002D02E8">
            <w:pPr>
              <w:rPr>
                <w:sz w:val="16"/>
                <w:szCs w:val="16"/>
              </w:rPr>
            </w:pPr>
            <w:r w:rsidRPr="004A0370">
              <w:rPr>
                <w:color w:val="auto"/>
                <w:sz w:val="16"/>
                <w:szCs w:val="16"/>
              </w:rPr>
              <w:t>Letters are sent home with every student that has been taught for four or more consecutive weeks by a teacher who is out of field.  A copy of the letter and a list of the parents who receive the letter is kept on file as documentation for auditing purposes.</w:t>
            </w:r>
          </w:p>
        </w:tc>
      </w:tr>
      <w:tr w:rsidR="00F42CE5" w14:paraId="3DB8D307" w14:textId="77777777" w:rsidTr="00A85361">
        <w:trPr>
          <w:trHeight w:val="778"/>
        </w:trPr>
        <w:tc>
          <w:tcPr>
            <w:tcW w:w="6257" w:type="dxa"/>
          </w:tcPr>
          <w:p w14:paraId="16E9EA49" w14:textId="77777777" w:rsidR="00F42CE5" w:rsidRDefault="002D02E8">
            <w:pPr>
              <w:rPr>
                <w:b/>
                <w:color w:val="000000"/>
                <w:sz w:val="18"/>
                <w:szCs w:val="18"/>
              </w:rPr>
            </w:pPr>
            <w:r w:rsidRPr="00CD54A4">
              <w:rPr>
                <w:b/>
                <w:color w:val="auto"/>
                <w:sz w:val="18"/>
                <w:szCs w:val="18"/>
              </w:rPr>
              <w:t>Explain how families are provided information regarding the curriculum, achievement levels, progress monitoring and assessments.</w:t>
            </w:r>
          </w:p>
        </w:tc>
        <w:tc>
          <w:tcPr>
            <w:tcW w:w="10033" w:type="dxa"/>
          </w:tcPr>
          <w:p w14:paraId="26CDBC2D" w14:textId="0921B468" w:rsidR="00F42CE5" w:rsidRPr="007838B7" w:rsidRDefault="007838B7">
            <w:pPr>
              <w:rPr>
                <w:sz w:val="16"/>
                <w:szCs w:val="16"/>
              </w:rPr>
            </w:pPr>
            <w:r>
              <w:rPr>
                <w:rFonts w:cs="Arial"/>
                <w:color w:val="auto"/>
                <w:sz w:val="16"/>
                <w:szCs w:val="18"/>
              </w:rPr>
              <w:t>Virtual p</w:t>
            </w:r>
            <w:r w:rsidRPr="007838B7">
              <w:rPr>
                <w:rFonts w:cs="Arial"/>
                <w:color w:val="auto"/>
                <w:sz w:val="16"/>
                <w:szCs w:val="18"/>
              </w:rPr>
              <w:t xml:space="preserve">arent conferences and </w:t>
            </w:r>
            <w:r>
              <w:rPr>
                <w:rFonts w:cs="Arial"/>
                <w:color w:val="auto"/>
                <w:sz w:val="16"/>
                <w:szCs w:val="18"/>
              </w:rPr>
              <w:t>O</w:t>
            </w:r>
            <w:r w:rsidRPr="007838B7">
              <w:rPr>
                <w:rFonts w:cs="Arial"/>
                <w:color w:val="auto"/>
                <w:sz w:val="16"/>
                <w:szCs w:val="18"/>
              </w:rPr>
              <w:t>pen Houses allow families the opportunity to understand what is being taught and how.  These events also help parents learn the specifics on their children’s progress.   For parents who are unable to attend their children’s Open House event or conferences, classroom teachers will send packets of information to be shared at home with students the following day.  Parents also receive information about curriculum, academic assessments, and grade level expectations at the</w:t>
            </w:r>
            <w:r>
              <w:rPr>
                <w:rFonts w:cs="Arial"/>
                <w:color w:val="auto"/>
                <w:sz w:val="16"/>
                <w:szCs w:val="18"/>
              </w:rPr>
              <w:t xml:space="preserve"> virtual</w:t>
            </w:r>
            <w:r w:rsidRPr="007838B7">
              <w:rPr>
                <w:rFonts w:cs="Arial"/>
                <w:color w:val="auto"/>
                <w:sz w:val="16"/>
                <w:szCs w:val="18"/>
              </w:rPr>
              <w:t xml:space="preserve"> Title 1 Annual Meeting.   Parents are also regularly involved in the Individual Problem-Solving Team (IPST) meeting to ensure their children are receiving </w:t>
            </w:r>
            <w:proofErr w:type="gramStart"/>
            <w:r w:rsidRPr="007838B7">
              <w:rPr>
                <w:rFonts w:cs="Arial"/>
                <w:color w:val="auto"/>
                <w:sz w:val="16"/>
                <w:szCs w:val="18"/>
              </w:rPr>
              <w:t>all of</w:t>
            </w:r>
            <w:proofErr w:type="gramEnd"/>
            <w:r w:rsidRPr="007838B7">
              <w:rPr>
                <w:rFonts w:cs="Arial"/>
                <w:color w:val="auto"/>
                <w:sz w:val="16"/>
                <w:szCs w:val="18"/>
              </w:rPr>
              <w:t xml:space="preserve"> the support they need to be successful in school.  Teachers and the Title </w:t>
            </w:r>
            <w:r>
              <w:rPr>
                <w:rFonts w:cs="Arial"/>
                <w:color w:val="auto"/>
                <w:sz w:val="16"/>
                <w:szCs w:val="18"/>
              </w:rPr>
              <w:t>I</w:t>
            </w:r>
            <w:r w:rsidRPr="007838B7">
              <w:rPr>
                <w:rFonts w:cs="Arial"/>
                <w:color w:val="auto"/>
                <w:sz w:val="16"/>
                <w:szCs w:val="18"/>
              </w:rPr>
              <w:t xml:space="preserve"> team is always available to families by phone, text, email and for </w:t>
            </w:r>
            <w:r>
              <w:rPr>
                <w:rFonts w:cs="Arial"/>
                <w:color w:val="auto"/>
                <w:sz w:val="16"/>
                <w:szCs w:val="18"/>
              </w:rPr>
              <w:t xml:space="preserve">virtual </w:t>
            </w:r>
            <w:r w:rsidRPr="007838B7">
              <w:rPr>
                <w:rFonts w:cs="Arial"/>
                <w:color w:val="auto"/>
                <w:sz w:val="16"/>
                <w:szCs w:val="18"/>
              </w:rPr>
              <w:t xml:space="preserve">conferences upon request.  </w:t>
            </w:r>
          </w:p>
        </w:tc>
      </w:tr>
      <w:tr w:rsidR="00F42CE5" w14:paraId="5D5B721A" w14:textId="77777777" w:rsidTr="00A85361">
        <w:trPr>
          <w:trHeight w:val="778"/>
        </w:trPr>
        <w:tc>
          <w:tcPr>
            <w:tcW w:w="6257" w:type="dxa"/>
          </w:tcPr>
          <w:p w14:paraId="768494B9" w14:textId="77777777" w:rsidR="00F42CE5" w:rsidRDefault="002D02E8">
            <w:pPr>
              <w:rPr>
                <w:b/>
                <w:color w:val="000000"/>
                <w:sz w:val="18"/>
                <w:szCs w:val="18"/>
              </w:rPr>
            </w:pPr>
            <w:r>
              <w:rPr>
                <w:b/>
                <w:color w:val="000000"/>
                <w:sz w:val="18"/>
                <w:szCs w:val="18"/>
              </w:rPr>
              <w:t>Describe how your school provides information to families in their native language</w:t>
            </w:r>
            <w:r w:rsidRPr="00CD54A4">
              <w:rPr>
                <w:b/>
                <w:color w:val="auto"/>
                <w:sz w:val="18"/>
                <w:szCs w:val="18"/>
              </w:rPr>
              <w:t>.  What languages do you provide?</w:t>
            </w:r>
          </w:p>
        </w:tc>
        <w:tc>
          <w:tcPr>
            <w:tcW w:w="10033" w:type="dxa"/>
          </w:tcPr>
          <w:p w14:paraId="574A6D99" w14:textId="3B73B122" w:rsidR="00F42CE5" w:rsidRPr="00777448" w:rsidRDefault="00D1532F">
            <w:pPr>
              <w:rPr>
                <w:color w:val="auto"/>
                <w:sz w:val="16"/>
                <w:szCs w:val="16"/>
              </w:rPr>
            </w:pPr>
            <w:r w:rsidRPr="00777448">
              <w:rPr>
                <w:rFonts w:cs="Arial"/>
                <w:color w:val="auto"/>
                <w:sz w:val="16"/>
                <w:szCs w:val="18"/>
              </w:rPr>
              <w:t>PBA has diligently worked to translate all school/home communication including all Title 1 documentation into both Haitian-Creole and Spanish.  Haitian-Creole and Spanish students have given the information translated in their native language to make it easier for their non-English speaking family members to communicate and be involved.  Translation assistance is also provided by our ESOL team and each form of parent contact information states that translation assistance is available upon request. Currently, we have Spanish, Turkish, Portuguese</w:t>
            </w:r>
            <w:r w:rsidR="00777448" w:rsidRPr="00777448">
              <w:rPr>
                <w:rFonts w:cs="Arial"/>
                <w:color w:val="auto"/>
                <w:sz w:val="16"/>
                <w:szCs w:val="18"/>
              </w:rPr>
              <w:t xml:space="preserve">, Haitian Creole, </w:t>
            </w:r>
            <w:r w:rsidRPr="00777448">
              <w:rPr>
                <w:rFonts w:cs="Arial"/>
                <w:color w:val="auto"/>
                <w:sz w:val="16"/>
                <w:szCs w:val="18"/>
              </w:rPr>
              <w:t>and Chinese translators on staff to provide further assistance for those families.</w:t>
            </w:r>
          </w:p>
        </w:tc>
      </w:tr>
      <w:tr w:rsidR="00F42CE5" w14:paraId="1FA86D91" w14:textId="77777777" w:rsidTr="00A85361">
        <w:trPr>
          <w:trHeight w:val="778"/>
        </w:trPr>
        <w:tc>
          <w:tcPr>
            <w:tcW w:w="6257" w:type="dxa"/>
          </w:tcPr>
          <w:p w14:paraId="18354263" w14:textId="77777777" w:rsidR="00F42CE5" w:rsidRDefault="002D02E8">
            <w:pPr>
              <w:rPr>
                <w:b/>
                <w:color w:val="000000"/>
                <w:sz w:val="18"/>
                <w:szCs w:val="18"/>
              </w:rPr>
            </w:pPr>
            <w:r w:rsidRPr="00CD54A4">
              <w:rPr>
                <w:b/>
                <w:color w:val="auto"/>
                <w:sz w:val="18"/>
                <w:szCs w:val="18"/>
              </w:rPr>
              <w:t>How are the needs of families with disabilities accommodated to ensure they have access to meetings, workshops, and/or events?</w:t>
            </w:r>
          </w:p>
        </w:tc>
        <w:tc>
          <w:tcPr>
            <w:tcW w:w="10033" w:type="dxa"/>
          </w:tcPr>
          <w:p w14:paraId="4E409BDE" w14:textId="69B3B90C" w:rsidR="00F42CE5" w:rsidRDefault="00F04F72">
            <w:pPr>
              <w:rPr>
                <w:sz w:val="16"/>
                <w:szCs w:val="16"/>
              </w:rPr>
            </w:pPr>
            <w:r w:rsidRPr="00F04F72">
              <w:rPr>
                <w:rFonts w:cs="Arial"/>
                <w:color w:val="auto"/>
                <w:sz w:val="16"/>
                <w:szCs w:val="18"/>
              </w:rPr>
              <w:t xml:space="preserve">There are currently no intense disabilities in our school population.  However, if a need for any accommodation should arise, PBA will provide parents and families with every accommodation needed to succeed.  All families are part of our school community and have complete access to all that PBA has to offer. To help all parents and families succeed, </w:t>
            </w:r>
            <w:r>
              <w:rPr>
                <w:rFonts w:cs="Arial"/>
                <w:color w:val="auto"/>
                <w:sz w:val="16"/>
                <w:szCs w:val="18"/>
              </w:rPr>
              <w:t xml:space="preserve">virtual </w:t>
            </w:r>
            <w:r w:rsidRPr="00F04F72">
              <w:rPr>
                <w:rFonts w:cs="Arial"/>
                <w:color w:val="auto"/>
                <w:sz w:val="16"/>
                <w:szCs w:val="18"/>
              </w:rPr>
              <w:t xml:space="preserve">meetings and activities are offered at various times and </w:t>
            </w:r>
            <w:r w:rsidR="009967FC" w:rsidRPr="00F04F72">
              <w:rPr>
                <w:rFonts w:cs="Arial"/>
                <w:color w:val="auto"/>
                <w:sz w:val="16"/>
                <w:szCs w:val="18"/>
              </w:rPr>
              <w:t>childcare</w:t>
            </w:r>
            <w:r w:rsidR="00061D2F">
              <w:rPr>
                <w:rFonts w:cs="Arial"/>
                <w:color w:val="auto"/>
                <w:sz w:val="16"/>
                <w:szCs w:val="18"/>
              </w:rPr>
              <w:t xml:space="preserve"> will be available when the school opens its doors again, post-Covid-19</w:t>
            </w:r>
            <w:r w:rsidRPr="00F04F72">
              <w:rPr>
                <w:rFonts w:cs="Arial"/>
                <w:color w:val="auto"/>
                <w:sz w:val="16"/>
                <w:szCs w:val="18"/>
              </w:rPr>
              <w:t>.  PBA will work closely with teachers to identify families in need throughout the year.  We will also conduct a survey twice a year to ensure that all families are able to fully participate.</w:t>
            </w:r>
          </w:p>
        </w:tc>
      </w:tr>
      <w:tr w:rsidR="00F42CE5" w14:paraId="2754573F" w14:textId="77777777" w:rsidTr="00A85361">
        <w:trPr>
          <w:trHeight w:val="778"/>
        </w:trPr>
        <w:tc>
          <w:tcPr>
            <w:tcW w:w="6257" w:type="dxa"/>
          </w:tcPr>
          <w:p w14:paraId="1B8005F5" w14:textId="77777777" w:rsidR="00F42CE5" w:rsidRDefault="002D02E8">
            <w:pPr>
              <w:rPr>
                <w:b/>
                <w:sz w:val="18"/>
                <w:szCs w:val="18"/>
              </w:rPr>
            </w:pPr>
            <w:r w:rsidRPr="00CD54A4">
              <w:rPr>
                <w:b/>
                <w:color w:val="auto"/>
                <w:sz w:val="18"/>
                <w:szCs w:val="18"/>
              </w:rPr>
              <w:lastRenderedPageBreak/>
              <w:t xml:space="preserve">Describe the opportunities families </w:t>
            </w:r>
            <w:proofErr w:type="gramStart"/>
            <w:r w:rsidRPr="00CD54A4">
              <w:rPr>
                <w:b/>
                <w:color w:val="auto"/>
                <w:sz w:val="18"/>
                <w:szCs w:val="18"/>
              </w:rPr>
              <w:t>have to</w:t>
            </w:r>
            <w:proofErr w:type="gramEnd"/>
            <w:r w:rsidRPr="00CD54A4">
              <w:rPr>
                <w:b/>
                <w:color w:val="auto"/>
                <w:sz w:val="18"/>
                <w:szCs w:val="18"/>
              </w:rPr>
              <w:t xml:space="preserve"> participate in their child’s education</w:t>
            </w:r>
            <w:r>
              <w:rPr>
                <w:b/>
                <w:sz w:val="18"/>
                <w:szCs w:val="18"/>
              </w:rPr>
              <w:t>.</w:t>
            </w:r>
          </w:p>
        </w:tc>
        <w:tc>
          <w:tcPr>
            <w:tcW w:w="10033" w:type="dxa"/>
          </w:tcPr>
          <w:p w14:paraId="197136E9" w14:textId="54343D3D" w:rsidR="00F42CE5" w:rsidRDefault="009850CC">
            <w:pPr>
              <w:rPr>
                <w:sz w:val="16"/>
                <w:szCs w:val="16"/>
              </w:rPr>
            </w:pPr>
            <w:r w:rsidRPr="009850CC">
              <w:rPr>
                <w:rFonts w:cs="Arial"/>
                <w:color w:val="auto"/>
                <w:sz w:val="16"/>
                <w:szCs w:val="18"/>
              </w:rPr>
              <w:t xml:space="preserve">The Covid-19 pandemic is a challenge, but it did not stop PBA from working hard to create opportunities for families to participate in their child’s education.  PBA has adapted to the situation by creating virtual platforms for all that we do. </w:t>
            </w:r>
            <w:r w:rsidR="004A2AB1" w:rsidRPr="009850CC">
              <w:rPr>
                <w:rFonts w:cs="Arial"/>
                <w:color w:val="auto"/>
                <w:sz w:val="16"/>
                <w:szCs w:val="18"/>
              </w:rPr>
              <w:t xml:space="preserve">Palm Bay Academy implements a variety of programs to encourage families to participate in their child’s education.  It is important for the success of students to build positive relationships with parents and families and ensure that they are included in the school community.  PBA holds a variety of events that give support to parents </w:t>
            </w:r>
            <w:r w:rsidR="009967FC" w:rsidRPr="009850CC">
              <w:rPr>
                <w:rFonts w:cs="Arial"/>
                <w:color w:val="auto"/>
                <w:sz w:val="16"/>
                <w:szCs w:val="18"/>
              </w:rPr>
              <w:t>and</w:t>
            </w:r>
            <w:r w:rsidR="004A2AB1" w:rsidRPr="009850CC">
              <w:rPr>
                <w:rFonts w:cs="Arial"/>
                <w:color w:val="auto"/>
                <w:sz w:val="16"/>
                <w:szCs w:val="18"/>
              </w:rPr>
              <w:t xml:space="preserve"> prompts community involvement. Family Engagement Events such as the Title 1 Annual Meeting, Readers of the Caribbean, Turkey Trot Math Night, Winter Slumberland, STEM Night, Seuss-a-</w:t>
            </w:r>
            <w:proofErr w:type="spellStart"/>
            <w:r w:rsidR="004A2AB1" w:rsidRPr="009850CC">
              <w:rPr>
                <w:rFonts w:cs="Arial"/>
                <w:color w:val="auto"/>
                <w:sz w:val="16"/>
                <w:szCs w:val="18"/>
              </w:rPr>
              <w:t>bration</w:t>
            </w:r>
            <w:proofErr w:type="spellEnd"/>
            <w:r w:rsidR="004A2AB1" w:rsidRPr="009850CC">
              <w:rPr>
                <w:rFonts w:cs="Arial"/>
                <w:color w:val="auto"/>
                <w:sz w:val="16"/>
                <w:szCs w:val="18"/>
              </w:rPr>
              <w:t xml:space="preserve">, Culture and History Night and Camp Read S’more provide parents with the skills and materials they need to support their children’s education at home.  </w:t>
            </w:r>
            <w:r w:rsidR="00897735" w:rsidRPr="009850CC">
              <w:rPr>
                <w:rFonts w:cs="Arial"/>
                <w:color w:val="auto"/>
                <w:sz w:val="16"/>
                <w:szCs w:val="18"/>
              </w:rPr>
              <w:t>W</w:t>
            </w:r>
            <w:r w:rsidR="004A2AB1" w:rsidRPr="009850CC">
              <w:rPr>
                <w:rFonts w:cs="Arial"/>
                <w:color w:val="auto"/>
                <w:sz w:val="16"/>
                <w:szCs w:val="18"/>
              </w:rPr>
              <w:t>e are offering a parenting class called Parent Panther Leaders which helps parents learn the Seven Habits of Effective Families and give</w:t>
            </w:r>
            <w:r w:rsidR="00897735" w:rsidRPr="009850CC">
              <w:rPr>
                <w:rFonts w:cs="Arial"/>
                <w:color w:val="auto"/>
                <w:sz w:val="16"/>
                <w:szCs w:val="18"/>
              </w:rPr>
              <w:t>s</w:t>
            </w:r>
            <w:r w:rsidR="004A2AB1" w:rsidRPr="009850CC">
              <w:rPr>
                <w:rFonts w:cs="Arial"/>
                <w:color w:val="auto"/>
                <w:sz w:val="16"/>
                <w:szCs w:val="18"/>
              </w:rPr>
              <w:t xml:space="preserve"> parents the opportunity to add input into the school and Title 1 programs.  PBA holds transition events to help families plan and prepare for their </w:t>
            </w:r>
            <w:r w:rsidR="00897735" w:rsidRPr="009850CC">
              <w:rPr>
                <w:rFonts w:cs="Arial"/>
                <w:color w:val="auto"/>
                <w:sz w:val="16"/>
                <w:szCs w:val="18"/>
              </w:rPr>
              <w:t>student’s</w:t>
            </w:r>
            <w:r w:rsidR="004A2AB1" w:rsidRPr="009850CC">
              <w:rPr>
                <w:rFonts w:cs="Arial"/>
                <w:color w:val="auto"/>
                <w:sz w:val="16"/>
                <w:szCs w:val="18"/>
              </w:rPr>
              <w:t xml:space="preserve"> future.  Monthly calendars, newsletters and event invitations are disseminated, along with emails, texts, and phone calls to ensure that all families are aware of all the learning opportunities available.  All events are always advertised on the school website as well.  Parents are also encouraged to become active members of the PTO, PPL and Board of Directors where their valuable input helps develop our programs.</w:t>
            </w:r>
          </w:p>
        </w:tc>
      </w:tr>
      <w:tr w:rsidR="00F42CE5" w14:paraId="1541099C" w14:textId="77777777" w:rsidTr="00A85361">
        <w:trPr>
          <w:trHeight w:val="778"/>
        </w:trPr>
        <w:tc>
          <w:tcPr>
            <w:tcW w:w="6257" w:type="dxa"/>
          </w:tcPr>
          <w:p w14:paraId="69A3D41E" w14:textId="77777777" w:rsidR="00F42CE5" w:rsidRDefault="002D02E8">
            <w:pPr>
              <w:rPr>
                <w:b/>
                <w:sz w:val="18"/>
                <w:szCs w:val="18"/>
              </w:rPr>
            </w:pPr>
            <w:r w:rsidRPr="00CD54A4">
              <w:rPr>
                <w:b/>
                <w:color w:val="auto"/>
                <w:sz w:val="18"/>
                <w:szCs w:val="18"/>
              </w:rPr>
              <w:t xml:space="preserve">Describe how your school shares the PFEP, SWP, CNA and other Title I </w:t>
            </w:r>
            <w:proofErr w:type="gramStart"/>
            <w:r w:rsidRPr="00CD54A4">
              <w:rPr>
                <w:b/>
                <w:color w:val="auto"/>
                <w:sz w:val="18"/>
                <w:szCs w:val="18"/>
              </w:rPr>
              <w:t>documents</w:t>
            </w:r>
            <w:proofErr w:type="gramEnd"/>
            <w:r w:rsidRPr="00CD54A4">
              <w:rPr>
                <w:b/>
                <w:color w:val="auto"/>
                <w:sz w:val="18"/>
                <w:szCs w:val="18"/>
              </w:rPr>
              <w:t xml:space="preserve"> with community members.</w:t>
            </w:r>
          </w:p>
        </w:tc>
        <w:tc>
          <w:tcPr>
            <w:tcW w:w="10033" w:type="dxa"/>
          </w:tcPr>
          <w:p w14:paraId="4D0D60A2" w14:textId="6171F704" w:rsidR="00F42CE5" w:rsidRDefault="009132B5">
            <w:pPr>
              <w:rPr>
                <w:sz w:val="16"/>
                <w:szCs w:val="16"/>
              </w:rPr>
            </w:pPr>
            <w:r w:rsidRPr="00CA4349">
              <w:rPr>
                <w:rFonts w:cs="Arial"/>
                <w:color w:val="auto"/>
                <w:sz w:val="16"/>
                <w:szCs w:val="18"/>
              </w:rPr>
              <w:t xml:space="preserve">In order to ensure that the PFEP, SWP, CNA and other Title 1 documents are shared with our community members, copies of all documents will be made available on the school website, the Title I Parent Page, and the parent resource book located in the office.  The school newsletter will inform parents of the location.  In addition to the website, the school social media account will be used to inform community stakeholders of the location of documents.  Community members that are on our School Advisory Council will be provided copies of documents at meetings.   In addition, the Title 1 team is always available to families by phone, text, email and for virtual conferences upon request to help deepen the understanding of these documents.  Additionally, ongoing communication between school and families will be communicated through a variety of methods including monthly school newsletters, FOCUS, </w:t>
            </w:r>
            <w:r w:rsidR="00CB25EC" w:rsidRPr="00CA4349">
              <w:rPr>
                <w:rFonts w:cs="Arial"/>
                <w:color w:val="auto"/>
                <w:sz w:val="16"/>
                <w:szCs w:val="18"/>
              </w:rPr>
              <w:t>Blackboard</w:t>
            </w:r>
            <w:r w:rsidRPr="00CA4349">
              <w:rPr>
                <w:rFonts w:cs="Arial"/>
                <w:color w:val="auto"/>
                <w:sz w:val="16"/>
                <w:szCs w:val="18"/>
              </w:rPr>
              <w:t xml:space="preserve"> Connect messages, report cards, parent conferences, student agendas, communication folders, </w:t>
            </w:r>
            <w:r w:rsidR="000B130C" w:rsidRPr="00CA4349">
              <w:rPr>
                <w:rFonts w:cs="Arial"/>
                <w:color w:val="auto"/>
                <w:sz w:val="16"/>
                <w:szCs w:val="18"/>
              </w:rPr>
              <w:t>teacher,</w:t>
            </w:r>
            <w:r w:rsidRPr="00CA4349">
              <w:rPr>
                <w:rFonts w:cs="Arial"/>
                <w:color w:val="auto"/>
                <w:sz w:val="16"/>
                <w:szCs w:val="18"/>
              </w:rPr>
              <w:t xml:space="preserve"> and school websites.</w:t>
            </w:r>
          </w:p>
        </w:tc>
      </w:tr>
    </w:tbl>
    <w:p w14:paraId="6E306261" w14:textId="11532C89" w:rsidR="00E7376A" w:rsidRDefault="00E7376A">
      <w:pPr>
        <w:spacing w:after="20" w:line="240" w:lineRule="auto"/>
        <w:rPr>
          <w:b/>
        </w:rPr>
      </w:pPr>
    </w:p>
    <w:p w14:paraId="3EE03227" w14:textId="51F9662F" w:rsidR="0015246E" w:rsidRDefault="0015246E">
      <w:pPr>
        <w:spacing w:after="20" w:line="240" w:lineRule="auto"/>
        <w:rPr>
          <w:b/>
        </w:rPr>
      </w:pPr>
    </w:p>
    <w:p w14:paraId="67D1FC21" w14:textId="7C061F68" w:rsidR="0015246E" w:rsidRDefault="0015246E">
      <w:pPr>
        <w:spacing w:after="20" w:line="240" w:lineRule="auto"/>
        <w:rPr>
          <w:b/>
        </w:rPr>
      </w:pPr>
    </w:p>
    <w:p w14:paraId="11EFCE92" w14:textId="5B96DBC9" w:rsidR="0015246E" w:rsidRDefault="0015246E">
      <w:pPr>
        <w:spacing w:after="20" w:line="240" w:lineRule="auto"/>
        <w:rPr>
          <w:b/>
        </w:rPr>
      </w:pPr>
    </w:p>
    <w:p w14:paraId="457A974B" w14:textId="6DF594D9" w:rsidR="0015246E" w:rsidRDefault="0015246E">
      <w:pPr>
        <w:spacing w:after="20" w:line="240" w:lineRule="auto"/>
        <w:rPr>
          <w:b/>
        </w:rPr>
      </w:pPr>
    </w:p>
    <w:p w14:paraId="015C2B11" w14:textId="2F029556" w:rsidR="0015246E" w:rsidRDefault="0015246E">
      <w:pPr>
        <w:spacing w:after="20" w:line="240" w:lineRule="auto"/>
        <w:rPr>
          <w:b/>
        </w:rPr>
      </w:pPr>
    </w:p>
    <w:p w14:paraId="1127DDC9" w14:textId="72AA0B06" w:rsidR="0015246E" w:rsidRDefault="0015246E">
      <w:pPr>
        <w:spacing w:after="20" w:line="240" w:lineRule="auto"/>
        <w:rPr>
          <w:b/>
        </w:rPr>
      </w:pPr>
    </w:p>
    <w:p w14:paraId="0075EC6E" w14:textId="77A8F80C" w:rsidR="0015246E" w:rsidRDefault="0015246E">
      <w:pPr>
        <w:spacing w:after="20" w:line="240" w:lineRule="auto"/>
        <w:rPr>
          <w:b/>
        </w:rPr>
      </w:pPr>
    </w:p>
    <w:p w14:paraId="2840E90F" w14:textId="2B97212F" w:rsidR="0015246E" w:rsidRDefault="0015246E">
      <w:pPr>
        <w:spacing w:after="20" w:line="240" w:lineRule="auto"/>
        <w:rPr>
          <w:b/>
        </w:rPr>
      </w:pPr>
    </w:p>
    <w:p w14:paraId="5FE0CCA2" w14:textId="6A0D26CE" w:rsidR="0015246E" w:rsidRDefault="0015246E">
      <w:pPr>
        <w:spacing w:after="20" w:line="240" w:lineRule="auto"/>
        <w:rPr>
          <w:b/>
        </w:rPr>
      </w:pPr>
    </w:p>
    <w:p w14:paraId="1596A446" w14:textId="0BE73253" w:rsidR="0015246E" w:rsidRDefault="0015246E">
      <w:pPr>
        <w:spacing w:after="20" w:line="240" w:lineRule="auto"/>
        <w:rPr>
          <w:b/>
        </w:rPr>
      </w:pPr>
    </w:p>
    <w:p w14:paraId="3F8262FC" w14:textId="623377C8" w:rsidR="0015246E" w:rsidRDefault="0015246E">
      <w:pPr>
        <w:spacing w:after="20" w:line="240" w:lineRule="auto"/>
        <w:rPr>
          <w:b/>
        </w:rPr>
      </w:pPr>
    </w:p>
    <w:p w14:paraId="6B870BB2" w14:textId="77777777" w:rsidR="0015246E" w:rsidRDefault="0015246E">
      <w:pPr>
        <w:spacing w:after="20" w:line="240" w:lineRule="auto"/>
        <w:rPr>
          <w:b/>
        </w:rPr>
      </w:pPr>
    </w:p>
    <w:p w14:paraId="62FAD6E0" w14:textId="77777777" w:rsidR="00E7376A" w:rsidRDefault="00E7376A">
      <w:pPr>
        <w:spacing w:after="20" w:line="240" w:lineRule="auto"/>
        <w:rPr>
          <w:b/>
        </w:rPr>
      </w:pPr>
    </w:p>
    <w:p w14:paraId="3F2AFDD6" w14:textId="77777777" w:rsidR="00F42CE5" w:rsidRDefault="002D02E8">
      <w:pPr>
        <w:numPr>
          <w:ilvl w:val="0"/>
          <w:numId w:val="1"/>
        </w:numPr>
        <w:pBdr>
          <w:top w:val="nil"/>
          <w:left w:val="nil"/>
          <w:bottom w:val="nil"/>
          <w:right w:val="nil"/>
          <w:between w:val="nil"/>
        </w:pBdr>
        <w:spacing w:line="240" w:lineRule="auto"/>
        <w:rPr>
          <w:b/>
          <w:color w:val="000000"/>
        </w:rPr>
      </w:pPr>
      <w:r>
        <w:rPr>
          <w:b/>
          <w:color w:val="000000"/>
        </w:rPr>
        <w:lastRenderedPageBreak/>
        <w:t xml:space="preserve">Educate and build the capacity of school staff (administration, teachers, instructional assistants, custodial, front office, </w:t>
      </w:r>
      <w:proofErr w:type="spellStart"/>
      <w:r>
        <w:rPr>
          <w:b/>
          <w:color w:val="000000"/>
        </w:rPr>
        <w:t>etc</w:t>
      </w:r>
      <w:proofErr w:type="spellEnd"/>
      <w:r>
        <w:rPr>
          <w:b/>
          <w:color w:val="000000"/>
        </w:rPr>
        <w:t>) on ways in which to work with and engage families effectively as well as the importance of parent and family engagement in increasing student achievement.  Explain your plan for this school year.</w:t>
      </w:r>
    </w:p>
    <w:tbl>
      <w:tblPr>
        <w:tblStyle w:val="a3"/>
        <w:tblW w:w="1629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29"/>
        <w:gridCol w:w="4775"/>
        <w:gridCol w:w="3461"/>
        <w:gridCol w:w="2029"/>
        <w:gridCol w:w="3396"/>
      </w:tblGrid>
      <w:tr w:rsidR="00F42CE5" w14:paraId="01B77BFB" w14:textId="77777777" w:rsidTr="009C5172">
        <w:trPr>
          <w:trHeight w:val="867"/>
        </w:trPr>
        <w:tc>
          <w:tcPr>
            <w:tcW w:w="2629" w:type="dxa"/>
          </w:tcPr>
          <w:p w14:paraId="6F58CF2F" w14:textId="77777777" w:rsidR="00F42CE5" w:rsidRPr="00656475" w:rsidRDefault="00F42CE5">
            <w:pPr>
              <w:jc w:val="center"/>
              <w:rPr>
                <w:b/>
                <w:color w:val="auto"/>
                <w:sz w:val="18"/>
                <w:szCs w:val="18"/>
                <w:u w:val="single"/>
              </w:rPr>
            </w:pPr>
          </w:p>
          <w:p w14:paraId="3D11331D" w14:textId="77777777" w:rsidR="00F42CE5" w:rsidRPr="00656475" w:rsidRDefault="002D02E8">
            <w:pPr>
              <w:jc w:val="center"/>
              <w:rPr>
                <w:b/>
                <w:color w:val="auto"/>
                <w:sz w:val="18"/>
                <w:szCs w:val="18"/>
                <w:u w:val="single"/>
              </w:rPr>
            </w:pPr>
            <w:r w:rsidRPr="00656475">
              <w:rPr>
                <w:b/>
                <w:color w:val="auto"/>
                <w:sz w:val="18"/>
                <w:szCs w:val="18"/>
                <w:u w:val="single"/>
              </w:rPr>
              <w:t>Topic/Title</w:t>
            </w:r>
          </w:p>
        </w:tc>
        <w:tc>
          <w:tcPr>
            <w:tcW w:w="4775" w:type="dxa"/>
          </w:tcPr>
          <w:p w14:paraId="57E2AEE2" w14:textId="77777777" w:rsidR="00F42CE5" w:rsidRPr="00656475" w:rsidRDefault="002D02E8">
            <w:pPr>
              <w:jc w:val="center"/>
              <w:rPr>
                <w:b/>
                <w:color w:val="auto"/>
                <w:sz w:val="18"/>
                <w:szCs w:val="18"/>
                <w:u w:val="single"/>
              </w:rPr>
            </w:pPr>
            <w:r w:rsidRPr="00656475">
              <w:rPr>
                <w:b/>
                <w:color w:val="auto"/>
                <w:sz w:val="18"/>
                <w:szCs w:val="18"/>
                <w:u w:val="single"/>
              </w:rPr>
              <w:t xml:space="preserve">How does this help staff build school/family relationships?  </w:t>
            </w:r>
          </w:p>
        </w:tc>
        <w:tc>
          <w:tcPr>
            <w:tcW w:w="3461" w:type="dxa"/>
          </w:tcPr>
          <w:p w14:paraId="2E5BFBA7" w14:textId="77777777" w:rsidR="00F42CE5" w:rsidRPr="00656475" w:rsidRDefault="002D02E8">
            <w:pPr>
              <w:jc w:val="center"/>
              <w:rPr>
                <w:b/>
                <w:color w:val="auto"/>
                <w:sz w:val="18"/>
                <w:szCs w:val="18"/>
                <w:u w:val="single"/>
              </w:rPr>
            </w:pPr>
            <w:r w:rsidRPr="00656475">
              <w:rPr>
                <w:b/>
                <w:color w:val="auto"/>
                <w:sz w:val="18"/>
                <w:szCs w:val="18"/>
                <w:u w:val="single"/>
              </w:rPr>
              <w:t>Format for Implementation:  workshop, book study, presenter, etc.</w:t>
            </w:r>
          </w:p>
          <w:p w14:paraId="19D2108F" w14:textId="77777777" w:rsidR="00F42CE5" w:rsidRPr="00656475" w:rsidRDefault="00F42CE5">
            <w:pPr>
              <w:jc w:val="center"/>
              <w:rPr>
                <w:b/>
                <w:color w:val="auto"/>
                <w:sz w:val="18"/>
                <w:szCs w:val="18"/>
                <w:u w:val="single"/>
              </w:rPr>
            </w:pPr>
          </w:p>
        </w:tc>
        <w:tc>
          <w:tcPr>
            <w:tcW w:w="2029" w:type="dxa"/>
          </w:tcPr>
          <w:p w14:paraId="2AD1FE17" w14:textId="77777777" w:rsidR="00F42CE5" w:rsidRPr="00656475" w:rsidRDefault="002D02E8">
            <w:pPr>
              <w:jc w:val="center"/>
              <w:rPr>
                <w:b/>
                <w:color w:val="auto"/>
                <w:sz w:val="18"/>
                <w:szCs w:val="18"/>
                <w:u w:val="single"/>
              </w:rPr>
            </w:pPr>
            <w:r w:rsidRPr="00656475">
              <w:rPr>
                <w:b/>
                <w:color w:val="auto"/>
                <w:sz w:val="18"/>
                <w:szCs w:val="18"/>
                <w:u w:val="single"/>
              </w:rPr>
              <w:t>Who is the audience?</w:t>
            </w:r>
          </w:p>
        </w:tc>
        <w:tc>
          <w:tcPr>
            <w:tcW w:w="3396" w:type="dxa"/>
          </w:tcPr>
          <w:p w14:paraId="550D7E6A" w14:textId="77777777" w:rsidR="00F42CE5" w:rsidRPr="00656475" w:rsidRDefault="002D02E8">
            <w:pPr>
              <w:jc w:val="center"/>
              <w:rPr>
                <w:b/>
                <w:color w:val="auto"/>
                <w:sz w:val="18"/>
                <w:szCs w:val="18"/>
                <w:u w:val="single"/>
              </w:rPr>
            </w:pPr>
            <w:r w:rsidRPr="00656475">
              <w:rPr>
                <w:b/>
                <w:color w:val="auto"/>
                <w:sz w:val="18"/>
                <w:szCs w:val="18"/>
                <w:u w:val="single"/>
              </w:rPr>
              <w:t>Tentative Date/Time</w:t>
            </w:r>
          </w:p>
        </w:tc>
      </w:tr>
      <w:tr w:rsidR="004036CF" w14:paraId="2ED0C456" w14:textId="77777777" w:rsidTr="009C5172">
        <w:trPr>
          <w:trHeight w:val="636"/>
        </w:trPr>
        <w:tc>
          <w:tcPr>
            <w:tcW w:w="2629" w:type="dxa"/>
          </w:tcPr>
          <w:p w14:paraId="771C0CFE" w14:textId="0C266F4F" w:rsidR="004036CF" w:rsidRPr="004036CF" w:rsidRDefault="004036CF" w:rsidP="004036CF">
            <w:pPr>
              <w:rPr>
                <w:color w:val="auto"/>
                <w:sz w:val="16"/>
                <w:szCs w:val="16"/>
              </w:rPr>
            </w:pPr>
            <w:r w:rsidRPr="004036CF">
              <w:rPr>
                <w:rFonts w:cstheme="minorHAnsi"/>
                <w:color w:val="auto"/>
                <w:sz w:val="16"/>
                <w:szCs w:val="16"/>
              </w:rPr>
              <w:t>Leader in Me Program</w:t>
            </w:r>
          </w:p>
        </w:tc>
        <w:tc>
          <w:tcPr>
            <w:tcW w:w="4775" w:type="dxa"/>
          </w:tcPr>
          <w:p w14:paraId="0A2B710D" w14:textId="4699A795" w:rsidR="004036CF" w:rsidRPr="004036CF" w:rsidRDefault="004036CF" w:rsidP="004036CF">
            <w:pPr>
              <w:rPr>
                <w:color w:val="auto"/>
                <w:sz w:val="16"/>
                <w:szCs w:val="16"/>
              </w:rPr>
            </w:pPr>
            <w:r w:rsidRPr="004036CF">
              <w:rPr>
                <w:rFonts w:cstheme="minorHAnsi"/>
                <w:color w:val="auto"/>
                <w:sz w:val="16"/>
                <w:szCs w:val="16"/>
              </w:rPr>
              <w:t xml:space="preserve">The leader in me program is a continuous program that all staff members have been trained in and are implementing in their classroom.  There is continuous training and lighthouse meetings throughout the school year to increase understanding and evaluate our progress.   In the fall, teacher training is available for all new teachers and staff members.  The Leader in Me program helps teach students and their families the Seven Habits of Highly Effective People and the training builds </w:t>
            </w:r>
            <w:r w:rsidRPr="004036CF">
              <w:rPr>
                <w:rFonts w:cstheme="minorHAnsi"/>
                <w:color w:val="auto"/>
                <w:sz w:val="16"/>
                <w:szCs w:val="16"/>
              </w:rPr>
              <w:t>teachers’</w:t>
            </w:r>
            <w:r w:rsidRPr="004036CF">
              <w:rPr>
                <w:rFonts w:cstheme="minorHAnsi"/>
                <w:color w:val="auto"/>
                <w:sz w:val="16"/>
                <w:szCs w:val="16"/>
              </w:rPr>
              <w:t xml:space="preserve"> knowledge of the program so it can be properly taught to the students.  The PPL class is a class that teaches parents the Seven Habits immersing the families in this program.  </w:t>
            </w:r>
          </w:p>
        </w:tc>
        <w:tc>
          <w:tcPr>
            <w:tcW w:w="3461" w:type="dxa"/>
          </w:tcPr>
          <w:p w14:paraId="3F9CC52E" w14:textId="5223FE52" w:rsidR="004036CF" w:rsidRPr="004036CF" w:rsidRDefault="004036CF" w:rsidP="004036CF">
            <w:pPr>
              <w:rPr>
                <w:color w:val="auto"/>
                <w:sz w:val="16"/>
                <w:szCs w:val="16"/>
              </w:rPr>
            </w:pPr>
            <w:r w:rsidRPr="004036CF">
              <w:rPr>
                <w:rFonts w:cstheme="minorHAnsi"/>
                <w:color w:val="auto"/>
                <w:sz w:val="16"/>
                <w:szCs w:val="16"/>
              </w:rPr>
              <w:t>We enrich all members of our staff through this ongoing process which includes workshops, book studies and a lighthouse coordinator that visits our school at least twice a year to check for success and give advice on how to improve the program</w:t>
            </w:r>
          </w:p>
        </w:tc>
        <w:tc>
          <w:tcPr>
            <w:tcW w:w="2029" w:type="dxa"/>
          </w:tcPr>
          <w:p w14:paraId="7C455E28" w14:textId="49E078B0" w:rsidR="004036CF" w:rsidRPr="004036CF" w:rsidRDefault="004036CF" w:rsidP="004036CF">
            <w:pPr>
              <w:rPr>
                <w:color w:val="auto"/>
                <w:sz w:val="16"/>
                <w:szCs w:val="16"/>
              </w:rPr>
            </w:pPr>
            <w:r w:rsidRPr="004036CF">
              <w:rPr>
                <w:rFonts w:cstheme="minorHAnsi"/>
                <w:color w:val="auto"/>
                <w:sz w:val="16"/>
                <w:szCs w:val="16"/>
              </w:rPr>
              <w:t>Administration, teachers, instructional assistants, custodial, front office.  All staff participate in this program.</w:t>
            </w:r>
          </w:p>
        </w:tc>
        <w:tc>
          <w:tcPr>
            <w:tcW w:w="3396" w:type="dxa"/>
          </w:tcPr>
          <w:p w14:paraId="0C3A2CAE" w14:textId="4382DD2A" w:rsidR="004036CF" w:rsidRPr="004036CF" w:rsidRDefault="004036CF" w:rsidP="004036CF">
            <w:pPr>
              <w:rPr>
                <w:color w:val="auto"/>
                <w:sz w:val="16"/>
                <w:szCs w:val="16"/>
              </w:rPr>
            </w:pPr>
            <w:r w:rsidRPr="004036CF">
              <w:rPr>
                <w:rFonts w:cstheme="minorHAnsi"/>
                <w:color w:val="auto"/>
                <w:sz w:val="16"/>
                <w:szCs w:val="16"/>
              </w:rPr>
              <w:t>Several times throughout the year in various ways.</w:t>
            </w:r>
          </w:p>
        </w:tc>
      </w:tr>
      <w:tr w:rsidR="006F141B" w14:paraId="559D8ED5" w14:textId="77777777" w:rsidTr="009C5172">
        <w:trPr>
          <w:trHeight w:val="624"/>
        </w:trPr>
        <w:tc>
          <w:tcPr>
            <w:tcW w:w="2629" w:type="dxa"/>
          </w:tcPr>
          <w:p w14:paraId="1A08E8C4" w14:textId="5A758280" w:rsidR="006F141B" w:rsidRPr="006F141B" w:rsidRDefault="006F141B" w:rsidP="006F141B">
            <w:pPr>
              <w:rPr>
                <w:color w:val="auto"/>
                <w:sz w:val="16"/>
                <w:szCs w:val="16"/>
              </w:rPr>
            </w:pPr>
            <w:r w:rsidRPr="006F141B">
              <w:rPr>
                <w:rFonts w:cstheme="minorHAnsi"/>
                <w:color w:val="auto"/>
                <w:sz w:val="16"/>
                <w:szCs w:val="16"/>
              </w:rPr>
              <w:t>Children’s Hunger Project</w:t>
            </w:r>
          </w:p>
        </w:tc>
        <w:tc>
          <w:tcPr>
            <w:tcW w:w="4775" w:type="dxa"/>
          </w:tcPr>
          <w:p w14:paraId="62D672A7" w14:textId="691C5166" w:rsidR="006F141B" w:rsidRPr="006F141B" w:rsidRDefault="006F141B" w:rsidP="006F141B">
            <w:pPr>
              <w:rPr>
                <w:color w:val="auto"/>
                <w:sz w:val="16"/>
                <w:szCs w:val="16"/>
              </w:rPr>
            </w:pPr>
            <w:r w:rsidRPr="006F141B">
              <w:rPr>
                <w:rFonts w:cstheme="minorHAnsi"/>
                <w:color w:val="auto"/>
                <w:sz w:val="16"/>
                <w:szCs w:val="16"/>
              </w:rPr>
              <w:t>We have a strong relationship with Children’s Hunger Project.  This connection provides food for families in need.  This is a valuable resource for many of our family members.  Relationships with programs such as Children’s Hunger project show our families that we care about their family and want to create an environment that allows their families an opportunity to enjoy food over the weekend when the alternative might be to go hungry</w:t>
            </w:r>
          </w:p>
        </w:tc>
        <w:tc>
          <w:tcPr>
            <w:tcW w:w="3461" w:type="dxa"/>
          </w:tcPr>
          <w:p w14:paraId="57F96D7F" w14:textId="7E6B9B48" w:rsidR="006F141B" w:rsidRPr="006F141B" w:rsidRDefault="006F141B" w:rsidP="006F141B">
            <w:pPr>
              <w:rPr>
                <w:color w:val="auto"/>
                <w:sz w:val="16"/>
                <w:szCs w:val="16"/>
              </w:rPr>
            </w:pPr>
            <w:r w:rsidRPr="006F141B">
              <w:rPr>
                <w:rFonts w:cstheme="minorHAnsi"/>
                <w:color w:val="auto"/>
                <w:sz w:val="16"/>
                <w:szCs w:val="16"/>
              </w:rPr>
              <w:t>Weekly delivery to school and food is distributed by school staff.</w:t>
            </w:r>
          </w:p>
        </w:tc>
        <w:tc>
          <w:tcPr>
            <w:tcW w:w="2029" w:type="dxa"/>
          </w:tcPr>
          <w:p w14:paraId="16EA9282" w14:textId="01310236" w:rsidR="006F141B" w:rsidRPr="006F141B" w:rsidRDefault="006F141B" w:rsidP="006F141B">
            <w:pPr>
              <w:rPr>
                <w:color w:val="auto"/>
                <w:sz w:val="16"/>
                <w:szCs w:val="16"/>
              </w:rPr>
            </w:pPr>
            <w:r w:rsidRPr="006F141B">
              <w:rPr>
                <w:rFonts w:cstheme="minorHAnsi"/>
                <w:color w:val="auto"/>
                <w:sz w:val="16"/>
                <w:szCs w:val="16"/>
              </w:rPr>
              <w:t>Office Staff, Title 1 Coordinator.</w:t>
            </w:r>
          </w:p>
        </w:tc>
        <w:tc>
          <w:tcPr>
            <w:tcW w:w="3396" w:type="dxa"/>
          </w:tcPr>
          <w:p w14:paraId="400331E2" w14:textId="502E7834" w:rsidR="006F141B" w:rsidRPr="006F141B" w:rsidRDefault="006F141B" w:rsidP="006F141B">
            <w:pPr>
              <w:rPr>
                <w:color w:val="auto"/>
                <w:sz w:val="16"/>
                <w:szCs w:val="16"/>
              </w:rPr>
            </w:pPr>
            <w:r w:rsidRPr="006F141B">
              <w:rPr>
                <w:rFonts w:cstheme="minorHAnsi"/>
                <w:color w:val="auto"/>
                <w:sz w:val="16"/>
                <w:szCs w:val="16"/>
              </w:rPr>
              <w:t>Weekly throughout the year.</w:t>
            </w:r>
          </w:p>
        </w:tc>
      </w:tr>
      <w:tr w:rsidR="00A63AB1" w14:paraId="2B11DEAC" w14:textId="77777777" w:rsidTr="009C5172">
        <w:trPr>
          <w:trHeight w:val="624"/>
        </w:trPr>
        <w:tc>
          <w:tcPr>
            <w:tcW w:w="2629" w:type="dxa"/>
          </w:tcPr>
          <w:p w14:paraId="4FE6B503" w14:textId="214DE803" w:rsidR="00A63AB1" w:rsidRPr="00A63AB1" w:rsidRDefault="00A63AB1" w:rsidP="00A63AB1">
            <w:pPr>
              <w:rPr>
                <w:rFonts w:cstheme="minorHAnsi"/>
                <w:color w:val="auto"/>
                <w:sz w:val="16"/>
                <w:szCs w:val="16"/>
              </w:rPr>
            </w:pPr>
            <w:r w:rsidRPr="00A63AB1">
              <w:rPr>
                <w:rFonts w:cstheme="minorHAnsi"/>
                <w:color w:val="auto"/>
                <w:sz w:val="16"/>
                <w:szCs w:val="16"/>
              </w:rPr>
              <w:t>Working with Families with Diverse Needs</w:t>
            </w:r>
          </w:p>
        </w:tc>
        <w:tc>
          <w:tcPr>
            <w:tcW w:w="4775" w:type="dxa"/>
          </w:tcPr>
          <w:p w14:paraId="60BB2023" w14:textId="44CA6FD7" w:rsidR="00A63AB1" w:rsidRPr="00A63AB1" w:rsidRDefault="00A63AB1" w:rsidP="00A63AB1">
            <w:pPr>
              <w:rPr>
                <w:rFonts w:cstheme="minorHAnsi"/>
                <w:color w:val="auto"/>
                <w:sz w:val="16"/>
                <w:szCs w:val="16"/>
              </w:rPr>
            </w:pPr>
            <w:r w:rsidRPr="00A63AB1">
              <w:rPr>
                <w:rFonts w:cstheme="minorHAnsi"/>
                <w:color w:val="auto"/>
                <w:sz w:val="16"/>
                <w:szCs w:val="16"/>
              </w:rPr>
              <w:t xml:space="preserve">PBA provides annual mandatory workshops for teachers facilitated by the schools Title 1 Coordinator or by a school district Title 1 Contact. This workshop helps teachers have a better understanding of families with diverse needs and gives them tools to help reach all families. </w:t>
            </w:r>
          </w:p>
        </w:tc>
        <w:tc>
          <w:tcPr>
            <w:tcW w:w="3461" w:type="dxa"/>
          </w:tcPr>
          <w:p w14:paraId="05CCB5B6" w14:textId="25316027" w:rsidR="00A63AB1" w:rsidRPr="00A63AB1" w:rsidRDefault="00A63AB1" w:rsidP="00A63AB1">
            <w:pPr>
              <w:rPr>
                <w:rFonts w:cstheme="minorHAnsi"/>
                <w:color w:val="auto"/>
                <w:sz w:val="16"/>
                <w:szCs w:val="16"/>
              </w:rPr>
            </w:pPr>
            <w:r w:rsidRPr="00A63AB1">
              <w:rPr>
                <w:rFonts w:cstheme="minorHAnsi"/>
                <w:color w:val="auto"/>
                <w:sz w:val="16"/>
                <w:szCs w:val="16"/>
              </w:rPr>
              <w:t>Presenter</w:t>
            </w:r>
          </w:p>
        </w:tc>
        <w:tc>
          <w:tcPr>
            <w:tcW w:w="2029" w:type="dxa"/>
          </w:tcPr>
          <w:p w14:paraId="1963B62D" w14:textId="724271DC" w:rsidR="00A63AB1" w:rsidRPr="00A63AB1" w:rsidRDefault="00A63AB1" w:rsidP="00A63AB1">
            <w:pPr>
              <w:rPr>
                <w:rFonts w:cstheme="minorHAnsi"/>
                <w:color w:val="auto"/>
                <w:sz w:val="16"/>
                <w:szCs w:val="16"/>
              </w:rPr>
            </w:pPr>
            <w:r w:rsidRPr="00A63AB1">
              <w:rPr>
                <w:rFonts w:cstheme="minorHAnsi"/>
                <w:color w:val="auto"/>
                <w:sz w:val="16"/>
                <w:szCs w:val="16"/>
              </w:rPr>
              <w:t>Teachers</w:t>
            </w:r>
          </w:p>
        </w:tc>
        <w:tc>
          <w:tcPr>
            <w:tcW w:w="3396" w:type="dxa"/>
          </w:tcPr>
          <w:p w14:paraId="21509286" w14:textId="7A16FFE0" w:rsidR="00A63AB1" w:rsidRPr="00A63AB1" w:rsidRDefault="00A63AB1" w:rsidP="00A63AB1">
            <w:pPr>
              <w:rPr>
                <w:rFonts w:cstheme="minorHAnsi"/>
                <w:color w:val="auto"/>
                <w:sz w:val="16"/>
                <w:szCs w:val="16"/>
              </w:rPr>
            </w:pPr>
            <w:r w:rsidRPr="00A63AB1">
              <w:rPr>
                <w:rFonts w:cstheme="minorHAnsi"/>
                <w:color w:val="auto"/>
                <w:sz w:val="16"/>
                <w:szCs w:val="16"/>
              </w:rPr>
              <w:t>March 2020</w:t>
            </w:r>
          </w:p>
        </w:tc>
      </w:tr>
      <w:tr w:rsidR="00A63AB1" w14:paraId="0675C3C4" w14:textId="77777777" w:rsidTr="009C5172">
        <w:trPr>
          <w:trHeight w:val="624"/>
        </w:trPr>
        <w:tc>
          <w:tcPr>
            <w:tcW w:w="2629" w:type="dxa"/>
          </w:tcPr>
          <w:p w14:paraId="145D33A2" w14:textId="77777777" w:rsidR="00271AD5" w:rsidRPr="00656475" w:rsidRDefault="00271AD5" w:rsidP="00271AD5">
            <w:pPr>
              <w:rPr>
                <w:color w:val="292929"/>
                <w:sz w:val="16"/>
                <w:szCs w:val="16"/>
              </w:rPr>
            </w:pPr>
            <w:r w:rsidRPr="00656475">
              <w:rPr>
                <w:color w:val="292929"/>
                <w:sz w:val="16"/>
                <w:szCs w:val="16"/>
              </w:rPr>
              <w:t xml:space="preserve">A Framework for Understanding Poverty- 10 Actions to Educate Students </w:t>
            </w:r>
          </w:p>
          <w:p w14:paraId="2E3FE53A" w14:textId="77777777" w:rsidR="00A63AB1" w:rsidRPr="00A63AB1" w:rsidRDefault="00A63AB1" w:rsidP="00A63AB1">
            <w:pPr>
              <w:rPr>
                <w:rFonts w:cstheme="minorHAnsi"/>
                <w:sz w:val="16"/>
                <w:szCs w:val="16"/>
              </w:rPr>
            </w:pPr>
          </w:p>
        </w:tc>
        <w:tc>
          <w:tcPr>
            <w:tcW w:w="4775" w:type="dxa"/>
          </w:tcPr>
          <w:p w14:paraId="27AD6D50" w14:textId="77777777" w:rsidR="006078FE" w:rsidRPr="00656475" w:rsidRDefault="006078FE" w:rsidP="006078FE">
            <w:pPr>
              <w:rPr>
                <w:color w:val="000000"/>
                <w:sz w:val="16"/>
                <w:szCs w:val="16"/>
              </w:rPr>
            </w:pPr>
            <w:r w:rsidRPr="00656475">
              <w:rPr>
                <w:color w:val="000000"/>
                <w:sz w:val="16"/>
                <w:szCs w:val="16"/>
              </w:rPr>
              <w:t>This web-based training gives you in-depth information to help you understand class differences and 10 actions you can implement the next day in the classroom to achieve impact. This workshop is based on the book A Framework for Understanding Poverty by Ruby K. Payne, Ph.D.</w:t>
            </w:r>
          </w:p>
          <w:p w14:paraId="6449A667" w14:textId="77777777" w:rsidR="00A63AB1" w:rsidRPr="00A63AB1" w:rsidRDefault="00A63AB1" w:rsidP="00482CBE">
            <w:pPr>
              <w:rPr>
                <w:rFonts w:cstheme="minorHAnsi"/>
                <w:sz w:val="16"/>
                <w:szCs w:val="16"/>
              </w:rPr>
            </w:pPr>
          </w:p>
        </w:tc>
        <w:tc>
          <w:tcPr>
            <w:tcW w:w="3461" w:type="dxa"/>
          </w:tcPr>
          <w:p w14:paraId="7881B06E" w14:textId="0CB70CBA" w:rsidR="00A63AB1" w:rsidRPr="00A63AB1" w:rsidRDefault="006078FE" w:rsidP="00A63AB1">
            <w:pPr>
              <w:rPr>
                <w:rFonts w:cstheme="minorHAnsi"/>
                <w:sz w:val="16"/>
                <w:szCs w:val="16"/>
              </w:rPr>
            </w:pPr>
            <w:r w:rsidRPr="00D15BC9">
              <w:rPr>
                <w:rFonts w:cstheme="minorHAnsi"/>
                <w:color w:val="auto"/>
                <w:sz w:val="16"/>
                <w:szCs w:val="16"/>
              </w:rPr>
              <w:t>Web-based training</w:t>
            </w:r>
          </w:p>
        </w:tc>
        <w:tc>
          <w:tcPr>
            <w:tcW w:w="2029" w:type="dxa"/>
          </w:tcPr>
          <w:p w14:paraId="225A6532" w14:textId="522C590D" w:rsidR="00A63AB1" w:rsidRPr="00A63AB1" w:rsidRDefault="00D15BC9" w:rsidP="00A63AB1">
            <w:pPr>
              <w:rPr>
                <w:rFonts w:cstheme="minorHAnsi"/>
                <w:sz w:val="16"/>
                <w:szCs w:val="16"/>
              </w:rPr>
            </w:pPr>
            <w:r w:rsidRPr="004036CF">
              <w:rPr>
                <w:rFonts w:cstheme="minorHAnsi"/>
                <w:color w:val="auto"/>
                <w:sz w:val="16"/>
                <w:szCs w:val="16"/>
              </w:rPr>
              <w:t>Administration, teachers, instructional assistants, custodial, front office.  All staff participate in this program.</w:t>
            </w:r>
          </w:p>
        </w:tc>
        <w:tc>
          <w:tcPr>
            <w:tcW w:w="3396" w:type="dxa"/>
          </w:tcPr>
          <w:p w14:paraId="00E9051C" w14:textId="5675D934" w:rsidR="00A63AB1" w:rsidRPr="00A63AB1" w:rsidRDefault="00D15BC9" w:rsidP="00A63AB1">
            <w:pPr>
              <w:rPr>
                <w:rFonts w:cstheme="minorHAnsi"/>
                <w:sz w:val="16"/>
                <w:szCs w:val="16"/>
              </w:rPr>
            </w:pPr>
            <w:r w:rsidRPr="00D15BC9">
              <w:rPr>
                <w:rFonts w:cstheme="minorHAnsi"/>
                <w:color w:val="auto"/>
                <w:sz w:val="16"/>
                <w:szCs w:val="16"/>
              </w:rPr>
              <w:t>TBD</w:t>
            </w:r>
          </w:p>
        </w:tc>
      </w:tr>
    </w:tbl>
    <w:p w14:paraId="187D5228" w14:textId="03EDC6C2" w:rsidR="00F42CE5" w:rsidRDefault="00F42CE5">
      <w:pPr>
        <w:spacing w:after="20" w:line="240" w:lineRule="auto"/>
        <w:rPr>
          <w:b/>
        </w:rPr>
      </w:pPr>
    </w:p>
    <w:p w14:paraId="53EEA351" w14:textId="5265D847" w:rsidR="00E7376A" w:rsidRDefault="00E7376A">
      <w:pPr>
        <w:spacing w:after="20" w:line="240" w:lineRule="auto"/>
        <w:rPr>
          <w:b/>
        </w:rPr>
      </w:pPr>
    </w:p>
    <w:p w14:paraId="588E9449" w14:textId="2EF7564C" w:rsidR="00E7376A" w:rsidRDefault="00E7376A">
      <w:pPr>
        <w:spacing w:after="20" w:line="240" w:lineRule="auto"/>
        <w:rPr>
          <w:b/>
        </w:rPr>
      </w:pPr>
    </w:p>
    <w:p w14:paraId="61B67A9F" w14:textId="77777777" w:rsidR="00E7376A" w:rsidRDefault="00E7376A">
      <w:pPr>
        <w:spacing w:after="20" w:line="240" w:lineRule="auto"/>
        <w:rPr>
          <w:b/>
        </w:rPr>
      </w:pPr>
    </w:p>
    <w:p w14:paraId="1AC574AB" w14:textId="512D343A" w:rsidR="00F42CE5" w:rsidRPr="00E7376A" w:rsidRDefault="002D02E8" w:rsidP="00E7376A">
      <w:pPr>
        <w:numPr>
          <w:ilvl w:val="0"/>
          <w:numId w:val="1"/>
        </w:numPr>
        <w:pBdr>
          <w:top w:val="nil"/>
          <w:left w:val="nil"/>
          <w:bottom w:val="nil"/>
          <w:right w:val="nil"/>
          <w:between w:val="nil"/>
        </w:pBdr>
        <w:spacing w:after="0" w:line="240" w:lineRule="auto"/>
        <w:rPr>
          <w:color w:val="000000"/>
        </w:rPr>
      </w:pPr>
      <w:proofErr w:type="gramStart"/>
      <w:r w:rsidRPr="00E7376A">
        <w:rPr>
          <w:b/>
          <w:color w:val="000000"/>
        </w:rPr>
        <w:lastRenderedPageBreak/>
        <w:t>Provide assistance</w:t>
      </w:r>
      <w:proofErr w:type="gramEnd"/>
      <w:r w:rsidRPr="00E7376A">
        <w:rPr>
          <w:b/>
          <w:color w:val="000000"/>
        </w:rPr>
        <w:t xml:space="preserve">, training, workshops, events, and/or meetings for families to help them understand the education system, curriculum, standards, state assessments and achievement levels. </w:t>
      </w:r>
    </w:p>
    <w:p w14:paraId="24197713"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Offer workshops, events and/or meetings at flexible dates/times.  (i.e. morning, evening, lunch, Saturdays). </w:t>
      </w:r>
    </w:p>
    <w:p w14:paraId="7FF9DB28"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Provide information to families in a timely manner and in an easy to read format. </w:t>
      </w:r>
    </w:p>
    <w:p w14:paraId="1EB542BB" w14:textId="19811251" w:rsidR="00952C6B" w:rsidRPr="00E7376A" w:rsidRDefault="002D02E8" w:rsidP="00E7376A">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The pre-populated topics are required for ALL schools; schools may add additional topics, as needed, based on family feedback collected</w:t>
      </w:r>
    </w:p>
    <w:tbl>
      <w:tblPr>
        <w:tblStyle w:val="a4"/>
        <w:tblW w:w="16110" w:type="dxa"/>
        <w:tblInd w:w="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10"/>
        <w:gridCol w:w="2156"/>
        <w:gridCol w:w="1179"/>
        <w:gridCol w:w="4252"/>
        <w:gridCol w:w="2948"/>
        <w:gridCol w:w="1170"/>
        <w:gridCol w:w="2695"/>
      </w:tblGrid>
      <w:tr w:rsidR="00F42CE5" w14:paraId="417D5DC4" w14:textId="77777777" w:rsidTr="00061557">
        <w:trPr>
          <w:trHeight w:val="165"/>
        </w:trPr>
        <w:tc>
          <w:tcPr>
            <w:tcW w:w="16110" w:type="dxa"/>
            <w:gridSpan w:val="7"/>
          </w:tcPr>
          <w:p w14:paraId="1820E852" w14:textId="77777777" w:rsidR="00F42CE5" w:rsidRPr="00656475" w:rsidRDefault="002D02E8">
            <w:pPr>
              <w:jc w:val="center"/>
              <w:rPr>
                <w:b/>
                <w:color w:val="auto"/>
                <w:u w:val="single"/>
              </w:rPr>
            </w:pPr>
            <w:r w:rsidRPr="00656475">
              <w:rPr>
                <w:b/>
                <w:color w:val="auto"/>
                <w:u w:val="single"/>
              </w:rPr>
              <w:t>Building Capacity of Families to Support Learning at Home</w:t>
            </w:r>
          </w:p>
        </w:tc>
      </w:tr>
      <w:tr w:rsidR="00952C6B" w:rsidRPr="00952C6B" w14:paraId="61DF49F9" w14:textId="77777777" w:rsidTr="00061557">
        <w:trPr>
          <w:trHeight w:val="1256"/>
        </w:trPr>
        <w:tc>
          <w:tcPr>
            <w:tcW w:w="1710" w:type="dxa"/>
            <w:vAlign w:val="center"/>
          </w:tcPr>
          <w:p w14:paraId="01830917" w14:textId="77777777" w:rsidR="00F42CE5" w:rsidRPr="00952C6B" w:rsidRDefault="002D02E8">
            <w:pPr>
              <w:jc w:val="center"/>
              <w:rPr>
                <w:b/>
                <w:color w:val="auto"/>
                <w:sz w:val="20"/>
                <w:szCs w:val="20"/>
                <w:u w:val="single"/>
              </w:rPr>
            </w:pPr>
            <w:r w:rsidRPr="00952C6B">
              <w:rPr>
                <w:b/>
                <w:color w:val="auto"/>
                <w:sz w:val="20"/>
                <w:szCs w:val="20"/>
                <w:u w:val="single"/>
              </w:rPr>
              <w:t>Topic</w:t>
            </w:r>
          </w:p>
        </w:tc>
        <w:tc>
          <w:tcPr>
            <w:tcW w:w="2156" w:type="dxa"/>
            <w:vAlign w:val="center"/>
          </w:tcPr>
          <w:p w14:paraId="1B006584" w14:textId="77777777" w:rsidR="00F42CE5" w:rsidRPr="00952C6B" w:rsidRDefault="002D02E8">
            <w:pPr>
              <w:jc w:val="center"/>
              <w:rPr>
                <w:b/>
                <w:color w:val="auto"/>
                <w:sz w:val="20"/>
                <w:szCs w:val="20"/>
                <w:u w:val="single"/>
              </w:rPr>
            </w:pPr>
            <w:r w:rsidRPr="00952C6B">
              <w:rPr>
                <w:b/>
                <w:color w:val="auto"/>
                <w:sz w:val="20"/>
                <w:szCs w:val="20"/>
                <w:u w:val="single"/>
              </w:rPr>
              <w:t>Title</w:t>
            </w:r>
          </w:p>
        </w:tc>
        <w:tc>
          <w:tcPr>
            <w:tcW w:w="1179" w:type="dxa"/>
          </w:tcPr>
          <w:p w14:paraId="7943283B" w14:textId="77777777" w:rsidR="00F42CE5" w:rsidRPr="00952C6B" w:rsidRDefault="002D02E8">
            <w:pPr>
              <w:jc w:val="center"/>
              <w:rPr>
                <w:b/>
                <w:color w:val="auto"/>
                <w:sz w:val="20"/>
                <w:szCs w:val="20"/>
                <w:u w:val="single"/>
              </w:rPr>
            </w:pPr>
            <w:r w:rsidRPr="00952C6B">
              <w:rPr>
                <w:b/>
                <w:color w:val="auto"/>
                <w:sz w:val="20"/>
                <w:szCs w:val="20"/>
                <w:u w:val="single"/>
              </w:rPr>
              <w:t>Tentative</w:t>
            </w:r>
          </w:p>
          <w:p w14:paraId="206B5C61" w14:textId="77777777" w:rsidR="00F42CE5" w:rsidRPr="00952C6B" w:rsidRDefault="002D02E8">
            <w:pPr>
              <w:jc w:val="center"/>
              <w:rPr>
                <w:b/>
                <w:color w:val="auto"/>
                <w:sz w:val="20"/>
                <w:szCs w:val="20"/>
                <w:u w:val="single"/>
              </w:rPr>
            </w:pPr>
            <w:r w:rsidRPr="00952C6B">
              <w:rPr>
                <w:b/>
                <w:color w:val="auto"/>
                <w:sz w:val="20"/>
                <w:szCs w:val="20"/>
                <w:u w:val="single"/>
              </w:rPr>
              <w:t>Date/Time</w:t>
            </w:r>
          </w:p>
          <w:p w14:paraId="51C3B78D" w14:textId="77777777" w:rsidR="00F42CE5" w:rsidRPr="00952C6B" w:rsidRDefault="002D02E8">
            <w:pPr>
              <w:jc w:val="center"/>
              <w:rPr>
                <w:b/>
                <w:color w:val="auto"/>
                <w:sz w:val="20"/>
                <w:szCs w:val="20"/>
                <w:u w:val="single"/>
              </w:rPr>
            </w:pPr>
            <w:r w:rsidRPr="00952C6B">
              <w:rPr>
                <w:color w:val="auto"/>
                <w:sz w:val="20"/>
                <w:szCs w:val="20"/>
              </w:rPr>
              <w:t>Are they flexible?</w:t>
            </w:r>
          </w:p>
        </w:tc>
        <w:tc>
          <w:tcPr>
            <w:tcW w:w="4252" w:type="dxa"/>
            <w:vAlign w:val="center"/>
          </w:tcPr>
          <w:p w14:paraId="5C656C8B" w14:textId="77777777" w:rsidR="00F42CE5" w:rsidRPr="00656475" w:rsidRDefault="002D02E8">
            <w:pPr>
              <w:jc w:val="center"/>
              <w:rPr>
                <w:b/>
                <w:color w:val="auto"/>
                <w:sz w:val="20"/>
                <w:szCs w:val="20"/>
              </w:rPr>
            </w:pPr>
            <w:r w:rsidRPr="00656475">
              <w:rPr>
                <w:b/>
                <w:color w:val="auto"/>
                <w:sz w:val="20"/>
                <w:szCs w:val="20"/>
                <w:u w:val="single"/>
              </w:rPr>
              <w:t>Adult learning goal:</w:t>
            </w:r>
            <w:r w:rsidRPr="00656475">
              <w:rPr>
                <w:b/>
                <w:color w:val="auto"/>
                <w:sz w:val="20"/>
                <w:szCs w:val="20"/>
              </w:rPr>
              <w:t xml:space="preserve">  What skill that reinforces student learning at home will families gain during this training?</w:t>
            </w:r>
          </w:p>
        </w:tc>
        <w:tc>
          <w:tcPr>
            <w:tcW w:w="2948" w:type="dxa"/>
          </w:tcPr>
          <w:p w14:paraId="3A0205E9" w14:textId="77777777" w:rsidR="00F42CE5" w:rsidRPr="00952C6B" w:rsidRDefault="002D02E8">
            <w:pPr>
              <w:jc w:val="center"/>
              <w:rPr>
                <w:b/>
                <w:color w:val="auto"/>
                <w:sz w:val="20"/>
                <w:szCs w:val="20"/>
              </w:rPr>
            </w:pPr>
            <w:r w:rsidRPr="00952C6B">
              <w:rPr>
                <w:b/>
                <w:color w:val="auto"/>
                <w:sz w:val="20"/>
                <w:szCs w:val="20"/>
              </w:rPr>
              <w:t xml:space="preserve">List the Schoolwide improvement plan (SWP) goal this event </w:t>
            </w:r>
            <w:r w:rsidRPr="00952C6B">
              <w:rPr>
                <w:b/>
                <w:color w:val="auto"/>
                <w:sz w:val="20"/>
                <w:szCs w:val="20"/>
                <w:u w:val="single"/>
              </w:rPr>
              <w:t xml:space="preserve">directly </w:t>
            </w:r>
            <w:r w:rsidRPr="00952C6B">
              <w:rPr>
                <w:b/>
                <w:color w:val="auto"/>
                <w:sz w:val="20"/>
                <w:szCs w:val="20"/>
              </w:rPr>
              <w:t>supports</w:t>
            </w:r>
          </w:p>
        </w:tc>
        <w:tc>
          <w:tcPr>
            <w:tcW w:w="1170" w:type="dxa"/>
          </w:tcPr>
          <w:p w14:paraId="7AA98752" w14:textId="77777777" w:rsidR="00F42CE5" w:rsidRPr="00952C6B" w:rsidRDefault="002D02E8">
            <w:pPr>
              <w:jc w:val="center"/>
              <w:rPr>
                <w:b/>
                <w:color w:val="auto"/>
                <w:sz w:val="20"/>
                <w:szCs w:val="20"/>
              </w:rPr>
            </w:pPr>
            <w:r w:rsidRPr="00952C6B">
              <w:rPr>
                <w:b/>
                <w:color w:val="auto"/>
                <w:sz w:val="20"/>
                <w:szCs w:val="20"/>
              </w:rPr>
              <w:t>Translation provided</w:t>
            </w:r>
          </w:p>
        </w:tc>
        <w:tc>
          <w:tcPr>
            <w:tcW w:w="2695" w:type="dxa"/>
          </w:tcPr>
          <w:p w14:paraId="54B94029" w14:textId="77777777" w:rsidR="00F42CE5" w:rsidRPr="00952C6B" w:rsidRDefault="002D02E8">
            <w:pPr>
              <w:jc w:val="center"/>
              <w:rPr>
                <w:b/>
                <w:color w:val="auto"/>
                <w:sz w:val="20"/>
                <w:szCs w:val="20"/>
                <w:u w:val="single"/>
              </w:rPr>
            </w:pPr>
            <w:r w:rsidRPr="00952C6B">
              <w:rPr>
                <w:b/>
                <w:color w:val="auto"/>
                <w:sz w:val="20"/>
                <w:szCs w:val="20"/>
              </w:rPr>
              <w:t>Take home materials provided</w:t>
            </w:r>
          </w:p>
        </w:tc>
      </w:tr>
      <w:tr w:rsidR="00952C6B" w:rsidRPr="00952C6B" w14:paraId="322A7E56" w14:textId="77777777" w:rsidTr="00061557">
        <w:trPr>
          <w:trHeight w:val="715"/>
        </w:trPr>
        <w:tc>
          <w:tcPr>
            <w:tcW w:w="1710" w:type="dxa"/>
            <w:vAlign w:val="center"/>
          </w:tcPr>
          <w:p w14:paraId="69F0EF78" w14:textId="77777777" w:rsidR="00A144FE" w:rsidRPr="00952C6B" w:rsidRDefault="00A144FE" w:rsidP="00A144FE">
            <w:pPr>
              <w:jc w:val="center"/>
              <w:rPr>
                <w:b/>
                <w:color w:val="auto"/>
                <w:sz w:val="18"/>
                <w:szCs w:val="18"/>
              </w:rPr>
            </w:pPr>
            <w:r w:rsidRPr="00952C6B">
              <w:rPr>
                <w:b/>
                <w:color w:val="auto"/>
                <w:sz w:val="18"/>
                <w:szCs w:val="18"/>
              </w:rPr>
              <w:t>Curriculum Areas</w:t>
            </w:r>
          </w:p>
          <w:p w14:paraId="4E25B092" w14:textId="46A51B32" w:rsidR="00A144FE" w:rsidRPr="00952C6B" w:rsidRDefault="00A144FE" w:rsidP="00A144FE">
            <w:pPr>
              <w:jc w:val="center"/>
              <w:rPr>
                <w:b/>
                <w:color w:val="auto"/>
                <w:sz w:val="18"/>
                <w:szCs w:val="18"/>
              </w:rPr>
            </w:pPr>
            <w:r w:rsidRPr="00952C6B">
              <w:rPr>
                <w:b/>
                <w:color w:val="auto"/>
                <w:sz w:val="18"/>
                <w:szCs w:val="18"/>
              </w:rPr>
              <w:t>Reading</w:t>
            </w:r>
          </w:p>
        </w:tc>
        <w:tc>
          <w:tcPr>
            <w:tcW w:w="2156" w:type="dxa"/>
          </w:tcPr>
          <w:p w14:paraId="7AF64650" w14:textId="77777777" w:rsidR="00A144FE" w:rsidRPr="00952C6B" w:rsidRDefault="00A144FE" w:rsidP="00A144FE">
            <w:pPr>
              <w:rPr>
                <w:rFonts w:cstheme="minorHAnsi"/>
                <w:color w:val="auto"/>
                <w:sz w:val="16"/>
                <w:szCs w:val="16"/>
              </w:rPr>
            </w:pPr>
          </w:p>
          <w:p w14:paraId="16F3A616" w14:textId="54F47707" w:rsidR="00A144FE" w:rsidRPr="00952C6B" w:rsidRDefault="00A144FE" w:rsidP="00A144FE">
            <w:pPr>
              <w:rPr>
                <w:color w:val="auto"/>
                <w:sz w:val="16"/>
                <w:szCs w:val="16"/>
              </w:rPr>
            </w:pPr>
            <w:r w:rsidRPr="00952C6B">
              <w:rPr>
                <w:rFonts w:cstheme="minorHAnsi"/>
                <w:color w:val="auto"/>
                <w:sz w:val="16"/>
                <w:szCs w:val="16"/>
              </w:rPr>
              <w:t>Pirates of the Caribbean</w:t>
            </w:r>
          </w:p>
        </w:tc>
        <w:tc>
          <w:tcPr>
            <w:tcW w:w="1179" w:type="dxa"/>
          </w:tcPr>
          <w:p w14:paraId="41872D12" w14:textId="77777777" w:rsidR="00A144FE" w:rsidRPr="00952C6B" w:rsidRDefault="00A144FE" w:rsidP="00A144FE">
            <w:pPr>
              <w:rPr>
                <w:rFonts w:cstheme="minorHAnsi"/>
                <w:color w:val="auto"/>
                <w:sz w:val="16"/>
                <w:szCs w:val="16"/>
              </w:rPr>
            </w:pPr>
          </w:p>
          <w:p w14:paraId="79D8EA18" w14:textId="6F5B9C91" w:rsidR="00A144FE" w:rsidRPr="00952C6B" w:rsidRDefault="00A144FE" w:rsidP="00A144FE">
            <w:pPr>
              <w:rPr>
                <w:rFonts w:cstheme="minorHAnsi"/>
                <w:color w:val="auto"/>
                <w:sz w:val="16"/>
                <w:szCs w:val="16"/>
              </w:rPr>
            </w:pPr>
            <w:r w:rsidRPr="00952C6B">
              <w:rPr>
                <w:rFonts w:cstheme="minorHAnsi"/>
                <w:color w:val="auto"/>
                <w:sz w:val="16"/>
                <w:szCs w:val="16"/>
              </w:rPr>
              <w:t>10/27/20</w:t>
            </w:r>
          </w:p>
          <w:p w14:paraId="1C3753B1" w14:textId="735B7CE1" w:rsidR="00A144FE" w:rsidRPr="00952C6B" w:rsidRDefault="00A144FE" w:rsidP="00A144FE">
            <w:pPr>
              <w:rPr>
                <w:color w:val="auto"/>
                <w:sz w:val="16"/>
                <w:szCs w:val="16"/>
              </w:rPr>
            </w:pPr>
            <w:r w:rsidRPr="00952C6B">
              <w:rPr>
                <w:rFonts w:cstheme="minorHAnsi"/>
                <w:color w:val="auto"/>
                <w:sz w:val="16"/>
                <w:szCs w:val="16"/>
              </w:rPr>
              <w:t xml:space="preserve">Virtual access </w:t>
            </w:r>
            <w:r w:rsidR="00061557">
              <w:rPr>
                <w:rFonts w:cstheme="minorHAnsi"/>
                <w:color w:val="000000" w:themeColor="text1"/>
                <w:sz w:val="16"/>
                <w:szCs w:val="16"/>
              </w:rPr>
              <w:t>available on this date</w:t>
            </w:r>
            <w:r w:rsidR="00754804">
              <w:rPr>
                <w:rFonts w:cstheme="minorHAnsi"/>
                <w:color w:val="000000" w:themeColor="text1"/>
                <w:sz w:val="16"/>
                <w:szCs w:val="16"/>
              </w:rPr>
              <w:t>.</w:t>
            </w:r>
          </w:p>
        </w:tc>
        <w:tc>
          <w:tcPr>
            <w:tcW w:w="4252" w:type="dxa"/>
          </w:tcPr>
          <w:p w14:paraId="11925B89" w14:textId="4E2C5238" w:rsidR="00A144FE" w:rsidRPr="00952C6B" w:rsidRDefault="00A144FE" w:rsidP="00A144FE">
            <w:pPr>
              <w:rPr>
                <w:color w:val="auto"/>
                <w:sz w:val="16"/>
                <w:szCs w:val="16"/>
              </w:rPr>
            </w:pPr>
            <w:r w:rsidRPr="00952C6B">
              <w:rPr>
                <w:rFonts w:cstheme="minorHAnsi"/>
                <w:color w:val="auto"/>
                <w:sz w:val="16"/>
                <w:szCs w:val="16"/>
              </w:rPr>
              <w:t xml:space="preserve">Parents learn techniques to help their child(ren) learn to read.  Some techniques include phonemic awareness, fluency practice and methods to help increase fluency.  Comprehension practice and methods to help increase comprehension.  Parents will learn methods to help their children learn how to find the main idea and more.  </w:t>
            </w:r>
          </w:p>
        </w:tc>
        <w:tc>
          <w:tcPr>
            <w:tcW w:w="2948" w:type="dxa"/>
          </w:tcPr>
          <w:p w14:paraId="292DCE8F" w14:textId="457CC1E5" w:rsidR="008123B8" w:rsidRPr="00952C6B" w:rsidRDefault="008123B8" w:rsidP="008123B8">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1: </w:t>
            </w:r>
            <w:r w:rsidR="004C0EEA" w:rsidRPr="00952C6B">
              <w:rPr>
                <w:rFonts w:eastAsia="Times New Roman" w:cstheme="minorHAnsi"/>
                <w:color w:val="auto"/>
                <w:sz w:val="16"/>
                <w:szCs w:val="16"/>
              </w:rPr>
              <w:t xml:space="preserve">A 5% increase in </w:t>
            </w:r>
            <w:r w:rsidR="00655E2A" w:rsidRPr="00952C6B">
              <w:rPr>
                <w:rFonts w:eastAsia="Times New Roman" w:cstheme="minorHAnsi"/>
                <w:color w:val="auto"/>
                <w:sz w:val="16"/>
                <w:szCs w:val="16"/>
              </w:rPr>
              <w:t>learning gains</w:t>
            </w:r>
            <w:r w:rsidR="004C0EEA" w:rsidRPr="00952C6B">
              <w:rPr>
                <w:rFonts w:eastAsia="Times New Roman" w:cstheme="minorHAnsi"/>
                <w:color w:val="auto"/>
                <w:sz w:val="16"/>
                <w:szCs w:val="16"/>
              </w:rPr>
              <w:t xml:space="preserve"> of the lowest </w:t>
            </w:r>
            <w:r w:rsidR="00655E2A" w:rsidRPr="00952C6B">
              <w:rPr>
                <w:rFonts w:eastAsia="Times New Roman" w:cstheme="minorHAnsi"/>
                <w:color w:val="auto"/>
                <w:sz w:val="16"/>
                <w:szCs w:val="16"/>
              </w:rPr>
              <w:t>25% of students in ELA as measured by grade appropriate assessments</w:t>
            </w:r>
            <w:r w:rsidR="00AE560A" w:rsidRPr="00952C6B">
              <w:rPr>
                <w:rFonts w:eastAsia="Times New Roman" w:cstheme="minorHAnsi"/>
                <w:color w:val="auto"/>
                <w:sz w:val="16"/>
                <w:szCs w:val="16"/>
              </w:rPr>
              <w:t xml:space="preserve"> </w:t>
            </w:r>
          </w:p>
          <w:p w14:paraId="36CE4D05" w14:textId="77777777" w:rsidR="00A144FE" w:rsidRPr="00952C6B" w:rsidRDefault="00A144FE" w:rsidP="00D60308">
            <w:pPr>
              <w:shd w:val="clear" w:color="auto" w:fill="FFFFFF"/>
              <w:rPr>
                <w:color w:val="auto"/>
                <w:sz w:val="16"/>
                <w:szCs w:val="16"/>
              </w:rPr>
            </w:pPr>
          </w:p>
        </w:tc>
        <w:tc>
          <w:tcPr>
            <w:tcW w:w="1170" w:type="dxa"/>
          </w:tcPr>
          <w:p w14:paraId="632D0406" w14:textId="77777777" w:rsidR="00A144FE" w:rsidRPr="00952C6B" w:rsidRDefault="00A144FE" w:rsidP="00A144FE">
            <w:pPr>
              <w:jc w:val="both"/>
              <w:rPr>
                <w:rFonts w:cstheme="minorHAnsi"/>
                <w:color w:val="auto"/>
                <w:sz w:val="16"/>
                <w:szCs w:val="16"/>
              </w:rPr>
            </w:pPr>
            <w:r w:rsidRPr="00952C6B">
              <w:rPr>
                <w:rFonts w:cstheme="minorHAnsi"/>
                <w:color w:val="auto"/>
                <w:sz w:val="16"/>
                <w:szCs w:val="16"/>
              </w:rPr>
              <w:t>Yes</w:t>
            </w:r>
          </w:p>
          <w:p w14:paraId="236D7FC7" w14:textId="48B3B04C" w:rsidR="00A144FE" w:rsidRPr="00952C6B" w:rsidRDefault="00A144FE" w:rsidP="00A144FE">
            <w:pPr>
              <w:jc w:val="both"/>
              <w:rPr>
                <w:color w:val="auto"/>
                <w:sz w:val="16"/>
                <w:szCs w:val="16"/>
              </w:rPr>
            </w:pPr>
            <w:r w:rsidRPr="00952C6B">
              <w:rPr>
                <w:rFonts w:cstheme="minorHAnsi"/>
                <w:color w:val="auto"/>
                <w:sz w:val="16"/>
                <w:szCs w:val="16"/>
              </w:rPr>
              <w:t>Spanish</w:t>
            </w:r>
            <w:r w:rsidR="00061557">
              <w:rPr>
                <w:rFonts w:cstheme="minorHAnsi"/>
                <w:color w:val="auto"/>
                <w:sz w:val="16"/>
                <w:szCs w:val="16"/>
              </w:rPr>
              <w:t xml:space="preserve"> </w:t>
            </w:r>
            <w:r w:rsidRPr="00952C6B">
              <w:rPr>
                <w:rFonts w:cstheme="minorHAnsi"/>
                <w:color w:val="auto"/>
                <w:sz w:val="16"/>
                <w:szCs w:val="16"/>
              </w:rPr>
              <w:t>and Haitian Creole</w:t>
            </w:r>
          </w:p>
        </w:tc>
        <w:tc>
          <w:tcPr>
            <w:tcW w:w="2695" w:type="dxa"/>
          </w:tcPr>
          <w:p w14:paraId="14815FD2" w14:textId="77777777" w:rsidR="00A144FE" w:rsidRPr="00952C6B" w:rsidRDefault="00A144FE" w:rsidP="00A144FE">
            <w:pPr>
              <w:jc w:val="both"/>
              <w:rPr>
                <w:rFonts w:cstheme="minorHAnsi"/>
                <w:color w:val="auto"/>
                <w:sz w:val="16"/>
                <w:szCs w:val="16"/>
              </w:rPr>
            </w:pPr>
            <w:r w:rsidRPr="00952C6B">
              <w:rPr>
                <w:rFonts w:cstheme="minorHAnsi"/>
                <w:color w:val="auto"/>
                <w:sz w:val="16"/>
                <w:szCs w:val="16"/>
              </w:rPr>
              <w:t>Yes</w:t>
            </w:r>
          </w:p>
          <w:p w14:paraId="3ACBA94B" w14:textId="581EEE6A" w:rsidR="00A144FE" w:rsidRPr="00952C6B" w:rsidRDefault="00A144FE" w:rsidP="00A144FE">
            <w:pPr>
              <w:jc w:val="both"/>
              <w:rPr>
                <w:color w:val="auto"/>
                <w:sz w:val="16"/>
                <w:szCs w:val="16"/>
              </w:rPr>
            </w:pPr>
            <w:r w:rsidRPr="00952C6B">
              <w:rPr>
                <w:rFonts w:cstheme="minorHAnsi"/>
                <w:color w:val="auto"/>
                <w:sz w:val="16"/>
                <w:szCs w:val="16"/>
              </w:rPr>
              <w:t>Books and bookmarks</w:t>
            </w:r>
          </w:p>
        </w:tc>
      </w:tr>
      <w:tr w:rsidR="00952C6B" w:rsidRPr="00952C6B" w14:paraId="0F5DA65B" w14:textId="77777777" w:rsidTr="00061557">
        <w:trPr>
          <w:trHeight w:val="715"/>
        </w:trPr>
        <w:tc>
          <w:tcPr>
            <w:tcW w:w="1710" w:type="dxa"/>
            <w:vAlign w:val="center"/>
          </w:tcPr>
          <w:p w14:paraId="3A644B71" w14:textId="77777777" w:rsidR="00FA4100" w:rsidRPr="00952C6B" w:rsidRDefault="00FA4100" w:rsidP="00FA4100">
            <w:pPr>
              <w:jc w:val="center"/>
              <w:rPr>
                <w:rFonts w:cstheme="minorHAnsi"/>
                <w:b/>
                <w:color w:val="auto"/>
                <w:sz w:val="18"/>
                <w:szCs w:val="20"/>
              </w:rPr>
            </w:pPr>
            <w:r w:rsidRPr="00952C6B">
              <w:rPr>
                <w:rFonts w:cstheme="minorHAnsi"/>
                <w:b/>
                <w:color w:val="auto"/>
                <w:sz w:val="18"/>
                <w:szCs w:val="20"/>
              </w:rPr>
              <w:t>Curriculum Areas</w:t>
            </w:r>
          </w:p>
          <w:p w14:paraId="1DC9B59F" w14:textId="34AF0C3D" w:rsidR="00FA4100" w:rsidRPr="00952C6B" w:rsidRDefault="00FA4100" w:rsidP="00FA4100">
            <w:pPr>
              <w:jc w:val="center"/>
              <w:rPr>
                <w:b/>
                <w:color w:val="auto"/>
                <w:sz w:val="18"/>
                <w:szCs w:val="18"/>
              </w:rPr>
            </w:pPr>
            <w:r w:rsidRPr="00952C6B">
              <w:rPr>
                <w:rFonts w:cstheme="minorHAnsi"/>
                <w:b/>
                <w:color w:val="auto"/>
                <w:sz w:val="18"/>
                <w:szCs w:val="20"/>
              </w:rPr>
              <w:t>Math</w:t>
            </w:r>
          </w:p>
        </w:tc>
        <w:tc>
          <w:tcPr>
            <w:tcW w:w="2156" w:type="dxa"/>
          </w:tcPr>
          <w:p w14:paraId="3A754000" w14:textId="77777777" w:rsidR="00FA4100" w:rsidRPr="00952C6B" w:rsidRDefault="00FA4100" w:rsidP="00FA4100">
            <w:pPr>
              <w:rPr>
                <w:rFonts w:cstheme="minorHAnsi"/>
                <w:color w:val="auto"/>
                <w:sz w:val="16"/>
                <w:szCs w:val="16"/>
              </w:rPr>
            </w:pPr>
          </w:p>
          <w:p w14:paraId="5E49483C" w14:textId="3F25108C" w:rsidR="00FA4100" w:rsidRPr="00952C6B" w:rsidRDefault="00FA4100" w:rsidP="00FA4100">
            <w:pPr>
              <w:rPr>
                <w:rFonts w:cstheme="minorHAnsi"/>
                <w:color w:val="auto"/>
                <w:sz w:val="16"/>
                <w:szCs w:val="16"/>
              </w:rPr>
            </w:pPr>
            <w:r w:rsidRPr="00952C6B">
              <w:rPr>
                <w:rFonts w:cstheme="minorHAnsi"/>
                <w:color w:val="auto"/>
                <w:sz w:val="16"/>
                <w:szCs w:val="16"/>
              </w:rPr>
              <w:t>Turkey Trot Math Night</w:t>
            </w:r>
          </w:p>
        </w:tc>
        <w:tc>
          <w:tcPr>
            <w:tcW w:w="1179" w:type="dxa"/>
          </w:tcPr>
          <w:p w14:paraId="0BF8AED1" w14:textId="77777777" w:rsidR="00FA4100" w:rsidRPr="00952C6B" w:rsidRDefault="00FA4100" w:rsidP="00FA4100">
            <w:pPr>
              <w:rPr>
                <w:rFonts w:cstheme="minorHAnsi"/>
                <w:color w:val="auto"/>
                <w:sz w:val="16"/>
                <w:szCs w:val="16"/>
              </w:rPr>
            </w:pPr>
          </w:p>
          <w:p w14:paraId="2CADB4F6" w14:textId="77777777" w:rsidR="00FA4100" w:rsidRPr="00952C6B" w:rsidRDefault="00D57BB6" w:rsidP="00FA4100">
            <w:pPr>
              <w:rPr>
                <w:rFonts w:cstheme="minorHAnsi"/>
                <w:color w:val="auto"/>
                <w:sz w:val="16"/>
                <w:szCs w:val="16"/>
              </w:rPr>
            </w:pPr>
            <w:r w:rsidRPr="00952C6B">
              <w:rPr>
                <w:rFonts w:cstheme="minorHAnsi"/>
                <w:color w:val="auto"/>
                <w:sz w:val="16"/>
                <w:szCs w:val="16"/>
              </w:rPr>
              <w:t>11/24/20</w:t>
            </w:r>
          </w:p>
          <w:p w14:paraId="3C651DD5" w14:textId="617EFB3A" w:rsidR="00D57BB6" w:rsidRPr="00952C6B" w:rsidRDefault="00D57BB6" w:rsidP="00FA4100">
            <w:pPr>
              <w:rPr>
                <w:color w:val="auto"/>
                <w:sz w:val="16"/>
                <w:szCs w:val="16"/>
              </w:rPr>
            </w:pPr>
            <w:r w:rsidRPr="00952C6B">
              <w:rPr>
                <w:rFonts w:cstheme="minorHAnsi"/>
                <w:color w:val="auto"/>
                <w:sz w:val="16"/>
                <w:szCs w:val="16"/>
              </w:rPr>
              <w:t xml:space="preserve">Virtual access </w:t>
            </w:r>
            <w:r w:rsidR="00A76B57" w:rsidRPr="00952C6B">
              <w:rPr>
                <w:rFonts w:cstheme="minorHAnsi"/>
                <w:color w:val="auto"/>
                <w:sz w:val="16"/>
                <w:szCs w:val="16"/>
              </w:rPr>
              <w:t xml:space="preserve">available </w:t>
            </w:r>
            <w:r w:rsidR="00BF6DAD" w:rsidRPr="00952C6B">
              <w:rPr>
                <w:rFonts w:cstheme="minorHAnsi"/>
                <w:color w:val="auto"/>
                <w:sz w:val="16"/>
                <w:szCs w:val="16"/>
              </w:rPr>
              <w:t xml:space="preserve">on </w:t>
            </w:r>
            <w:r w:rsidR="00A76B57" w:rsidRPr="00952C6B">
              <w:rPr>
                <w:rFonts w:cstheme="minorHAnsi"/>
                <w:color w:val="auto"/>
                <w:sz w:val="16"/>
                <w:szCs w:val="16"/>
              </w:rPr>
              <w:t>this date.</w:t>
            </w:r>
          </w:p>
        </w:tc>
        <w:tc>
          <w:tcPr>
            <w:tcW w:w="4252" w:type="dxa"/>
          </w:tcPr>
          <w:p w14:paraId="0E364DC6" w14:textId="337B9679" w:rsidR="00FA4100" w:rsidRPr="00952C6B" w:rsidRDefault="00FA4100" w:rsidP="00FA4100">
            <w:pPr>
              <w:rPr>
                <w:color w:val="auto"/>
                <w:sz w:val="16"/>
                <w:szCs w:val="16"/>
              </w:rPr>
            </w:pPr>
            <w:r w:rsidRPr="00952C6B">
              <w:rPr>
                <w:rFonts w:cstheme="minorHAnsi"/>
                <w:color w:val="auto"/>
                <w:sz w:val="16"/>
                <w:szCs w:val="16"/>
              </w:rPr>
              <w:t xml:space="preserve">Families will learn fun ways to practice addition, subtraction, multiplication and division through games and other hands on activities.  Parents take home the games to continue practicing these skills with their child(ren). </w:t>
            </w:r>
          </w:p>
        </w:tc>
        <w:tc>
          <w:tcPr>
            <w:tcW w:w="2948" w:type="dxa"/>
          </w:tcPr>
          <w:p w14:paraId="222BC1CA" w14:textId="72F94C6B" w:rsidR="00655E2A" w:rsidRPr="00952C6B" w:rsidRDefault="00655E2A" w:rsidP="00655E2A">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2: A 5% increase in learning gains of the lowest 25% of students in Math as measured by grade appropriate assessments </w:t>
            </w:r>
          </w:p>
          <w:p w14:paraId="54524CCA" w14:textId="77777777" w:rsidR="00FA4100" w:rsidRPr="00952C6B" w:rsidRDefault="00FA4100" w:rsidP="00D60308">
            <w:pPr>
              <w:shd w:val="clear" w:color="auto" w:fill="FFFFFF"/>
              <w:rPr>
                <w:color w:val="auto"/>
                <w:sz w:val="16"/>
                <w:szCs w:val="16"/>
              </w:rPr>
            </w:pPr>
          </w:p>
        </w:tc>
        <w:tc>
          <w:tcPr>
            <w:tcW w:w="1170" w:type="dxa"/>
          </w:tcPr>
          <w:p w14:paraId="1E172B17" w14:textId="77777777" w:rsidR="00FA4100" w:rsidRPr="00952C6B" w:rsidRDefault="00FA4100" w:rsidP="00FA4100">
            <w:pPr>
              <w:jc w:val="both"/>
              <w:rPr>
                <w:rFonts w:cstheme="minorHAnsi"/>
                <w:color w:val="auto"/>
                <w:sz w:val="16"/>
                <w:szCs w:val="16"/>
              </w:rPr>
            </w:pPr>
            <w:r w:rsidRPr="00952C6B">
              <w:rPr>
                <w:rFonts w:cstheme="minorHAnsi"/>
                <w:color w:val="auto"/>
                <w:sz w:val="16"/>
                <w:szCs w:val="16"/>
              </w:rPr>
              <w:t>Yes</w:t>
            </w:r>
          </w:p>
          <w:p w14:paraId="7458D37F" w14:textId="79DCE293" w:rsidR="00FA4100" w:rsidRPr="00952C6B" w:rsidRDefault="00FA4100" w:rsidP="00FA4100">
            <w:pPr>
              <w:jc w:val="both"/>
              <w:rPr>
                <w:color w:val="auto"/>
                <w:sz w:val="16"/>
                <w:szCs w:val="16"/>
              </w:rPr>
            </w:pPr>
            <w:r w:rsidRPr="00952C6B">
              <w:rPr>
                <w:rFonts w:cstheme="minorHAnsi"/>
                <w:color w:val="auto"/>
                <w:sz w:val="16"/>
                <w:szCs w:val="16"/>
              </w:rPr>
              <w:t>Spanish and Haitian Creole</w:t>
            </w:r>
          </w:p>
        </w:tc>
        <w:tc>
          <w:tcPr>
            <w:tcW w:w="2695" w:type="dxa"/>
          </w:tcPr>
          <w:p w14:paraId="29ED1DB6" w14:textId="77777777" w:rsidR="00FA4100" w:rsidRPr="00952C6B" w:rsidRDefault="00FA4100" w:rsidP="00FA4100">
            <w:pPr>
              <w:jc w:val="both"/>
              <w:rPr>
                <w:rFonts w:cstheme="minorHAnsi"/>
                <w:color w:val="auto"/>
                <w:sz w:val="16"/>
                <w:szCs w:val="16"/>
              </w:rPr>
            </w:pPr>
            <w:r w:rsidRPr="00952C6B">
              <w:rPr>
                <w:rFonts w:cstheme="minorHAnsi"/>
                <w:color w:val="auto"/>
                <w:sz w:val="16"/>
                <w:szCs w:val="16"/>
              </w:rPr>
              <w:t>Yes</w:t>
            </w:r>
          </w:p>
          <w:p w14:paraId="0EB6A17B" w14:textId="08998FC9" w:rsidR="00FA4100" w:rsidRPr="00952C6B" w:rsidRDefault="00FA4100" w:rsidP="00FA4100">
            <w:pPr>
              <w:jc w:val="both"/>
              <w:rPr>
                <w:color w:val="auto"/>
                <w:sz w:val="16"/>
                <w:szCs w:val="16"/>
              </w:rPr>
            </w:pPr>
            <w:r w:rsidRPr="00952C6B">
              <w:rPr>
                <w:rFonts w:cstheme="minorHAnsi"/>
                <w:color w:val="auto"/>
                <w:sz w:val="16"/>
                <w:szCs w:val="16"/>
              </w:rPr>
              <w:t>Flashcards and math games</w:t>
            </w:r>
          </w:p>
        </w:tc>
      </w:tr>
      <w:tr w:rsidR="00952C6B" w:rsidRPr="00952C6B" w14:paraId="42709F21" w14:textId="77777777" w:rsidTr="00061557">
        <w:trPr>
          <w:trHeight w:val="715"/>
        </w:trPr>
        <w:tc>
          <w:tcPr>
            <w:tcW w:w="1710" w:type="dxa"/>
            <w:vAlign w:val="center"/>
          </w:tcPr>
          <w:p w14:paraId="18DFD64B" w14:textId="77777777" w:rsidR="00822827" w:rsidRPr="00952C6B" w:rsidRDefault="00822827" w:rsidP="00822827">
            <w:pPr>
              <w:jc w:val="center"/>
              <w:rPr>
                <w:rFonts w:cstheme="minorHAnsi"/>
                <w:b/>
                <w:color w:val="auto"/>
                <w:sz w:val="18"/>
                <w:szCs w:val="20"/>
              </w:rPr>
            </w:pPr>
            <w:r w:rsidRPr="00952C6B">
              <w:rPr>
                <w:rFonts w:cstheme="minorHAnsi"/>
                <w:b/>
                <w:color w:val="auto"/>
                <w:sz w:val="18"/>
                <w:szCs w:val="20"/>
              </w:rPr>
              <w:t>Curriculum Areas</w:t>
            </w:r>
          </w:p>
          <w:p w14:paraId="558B1DF4" w14:textId="5E2CA92D" w:rsidR="00822827" w:rsidRPr="00952C6B" w:rsidRDefault="00822827" w:rsidP="00822827">
            <w:pPr>
              <w:jc w:val="center"/>
              <w:rPr>
                <w:rFonts w:cstheme="minorHAnsi"/>
                <w:b/>
                <w:color w:val="auto"/>
                <w:sz w:val="18"/>
                <w:szCs w:val="20"/>
              </w:rPr>
            </w:pPr>
            <w:r w:rsidRPr="00952C6B">
              <w:rPr>
                <w:rFonts w:cstheme="minorHAnsi"/>
                <w:b/>
                <w:color w:val="auto"/>
                <w:sz w:val="18"/>
                <w:szCs w:val="20"/>
              </w:rPr>
              <w:t>Family Reading</w:t>
            </w:r>
          </w:p>
        </w:tc>
        <w:tc>
          <w:tcPr>
            <w:tcW w:w="2156" w:type="dxa"/>
          </w:tcPr>
          <w:p w14:paraId="72630A72" w14:textId="77777777" w:rsidR="00822827" w:rsidRPr="00952C6B" w:rsidRDefault="00822827" w:rsidP="00822827">
            <w:pPr>
              <w:rPr>
                <w:rFonts w:cstheme="minorHAnsi"/>
                <w:color w:val="auto"/>
                <w:sz w:val="16"/>
                <w:szCs w:val="16"/>
              </w:rPr>
            </w:pPr>
          </w:p>
          <w:p w14:paraId="5508F37B" w14:textId="5C94B538" w:rsidR="00822827" w:rsidRPr="00952C6B" w:rsidRDefault="00822827" w:rsidP="00822827">
            <w:pPr>
              <w:rPr>
                <w:rFonts w:cstheme="minorHAnsi"/>
                <w:color w:val="auto"/>
                <w:sz w:val="16"/>
                <w:szCs w:val="16"/>
              </w:rPr>
            </w:pPr>
            <w:r w:rsidRPr="00952C6B">
              <w:rPr>
                <w:rFonts w:cstheme="minorHAnsi"/>
                <w:color w:val="auto"/>
                <w:sz w:val="16"/>
                <w:szCs w:val="16"/>
              </w:rPr>
              <w:t>Winter Slumberland</w:t>
            </w:r>
          </w:p>
        </w:tc>
        <w:tc>
          <w:tcPr>
            <w:tcW w:w="1179" w:type="dxa"/>
          </w:tcPr>
          <w:p w14:paraId="4FF8FE48" w14:textId="77777777" w:rsidR="00822827" w:rsidRPr="00952C6B" w:rsidRDefault="00822827" w:rsidP="00822827">
            <w:pPr>
              <w:rPr>
                <w:rFonts w:cstheme="minorHAnsi"/>
                <w:color w:val="auto"/>
                <w:sz w:val="16"/>
                <w:szCs w:val="16"/>
              </w:rPr>
            </w:pPr>
          </w:p>
          <w:p w14:paraId="1E40014D" w14:textId="12A16EBC" w:rsidR="00822827" w:rsidRPr="00952C6B" w:rsidRDefault="00822827" w:rsidP="00822827">
            <w:pPr>
              <w:rPr>
                <w:rFonts w:cstheme="minorHAnsi"/>
                <w:color w:val="auto"/>
                <w:sz w:val="16"/>
                <w:szCs w:val="16"/>
              </w:rPr>
            </w:pPr>
            <w:r w:rsidRPr="00952C6B">
              <w:rPr>
                <w:rFonts w:cstheme="minorHAnsi"/>
                <w:color w:val="auto"/>
                <w:sz w:val="16"/>
                <w:szCs w:val="16"/>
              </w:rPr>
              <w:t>12/1</w:t>
            </w:r>
            <w:r w:rsidR="00461EF4" w:rsidRPr="00952C6B">
              <w:rPr>
                <w:rFonts w:cstheme="minorHAnsi"/>
                <w:color w:val="auto"/>
                <w:sz w:val="16"/>
                <w:szCs w:val="16"/>
              </w:rPr>
              <w:t>8/20</w:t>
            </w:r>
          </w:p>
          <w:p w14:paraId="5371875B" w14:textId="5DFC7958" w:rsidR="00822827" w:rsidRPr="00952C6B" w:rsidRDefault="00461EF4" w:rsidP="00822827">
            <w:pPr>
              <w:rPr>
                <w:rFonts w:cstheme="minorHAnsi"/>
                <w:color w:val="auto"/>
                <w:sz w:val="16"/>
                <w:szCs w:val="16"/>
              </w:rPr>
            </w:pPr>
            <w:r w:rsidRPr="00952C6B">
              <w:rPr>
                <w:rFonts w:cstheme="minorHAnsi"/>
                <w:color w:val="auto"/>
                <w:sz w:val="16"/>
                <w:szCs w:val="16"/>
              </w:rPr>
              <w:t>Virtual access available on this date.</w:t>
            </w:r>
          </w:p>
        </w:tc>
        <w:tc>
          <w:tcPr>
            <w:tcW w:w="4252" w:type="dxa"/>
          </w:tcPr>
          <w:p w14:paraId="45628773" w14:textId="4D902D16" w:rsidR="00822827" w:rsidRPr="00952C6B" w:rsidRDefault="00822827" w:rsidP="00822827">
            <w:pPr>
              <w:rPr>
                <w:rFonts w:cstheme="minorHAnsi"/>
                <w:color w:val="auto"/>
                <w:sz w:val="16"/>
                <w:szCs w:val="16"/>
              </w:rPr>
            </w:pPr>
            <w:r w:rsidRPr="00952C6B">
              <w:rPr>
                <w:rFonts w:cstheme="minorHAnsi"/>
                <w:color w:val="auto"/>
                <w:sz w:val="16"/>
                <w:szCs w:val="16"/>
              </w:rPr>
              <w:t>The Winter Slumberland event focuses on reading for enjoyment and teaches families how to make time for reading in their household.  Other skills include reading for meaning, asking higher order questions while reading with children and picking books the family can enjoy together.</w:t>
            </w:r>
          </w:p>
        </w:tc>
        <w:tc>
          <w:tcPr>
            <w:tcW w:w="2948" w:type="dxa"/>
          </w:tcPr>
          <w:p w14:paraId="5ACD5C67" w14:textId="77777777" w:rsidR="009F0C77" w:rsidRPr="00952C6B" w:rsidRDefault="009F0C77" w:rsidP="009F0C77">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1: A 5% increase in learning gains of the lowest 25% of students in ELA as measured by grade appropriate assessments </w:t>
            </w:r>
          </w:p>
          <w:p w14:paraId="6FF31500" w14:textId="77777777" w:rsidR="00822827" w:rsidRPr="00952C6B" w:rsidRDefault="00822827" w:rsidP="00822827">
            <w:pPr>
              <w:shd w:val="clear" w:color="auto" w:fill="FFFFFF"/>
              <w:rPr>
                <w:color w:val="auto"/>
                <w:sz w:val="16"/>
                <w:szCs w:val="16"/>
              </w:rPr>
            </w:pPr>
          </w:p>
        </w:tc>
        <w:tc>
          <w:tcPr>
            <w:tcW w:w="1170" w:type="dxa"/>
          </w:tcPr>
          <w:p w14:paraId="3E6D94A4" w14:textId="77777777" w:rsidR="00822827" w:rsidRPr="00952C6B" w:rsidRDefault="00822827" w:rsidP="00822827">
            <w:pPr>
              <w:jc w:val="both"/>
              <w:rPr>
                <w:rFonts w:cstheme="minorHAnsi"/>
                <w:color w:val="auto"/>
                <w:sz w:val="16"/>
                <w:szCs w:val="16"/>
              </w:rPr>
            </w:pPr>
            <w:r w:rsidRPr="00952C6B">
              <w:rPr>
                <w:rFonts w:cstheme="minorHAnsi"/>
                <w:color w:val="auto"/>
                <w:sz w:val="16"/>
                <w:szCs w:val="16"/>
              </w:rPr>
              <w:t>Yes</w:t>
            </w:r>
          </w:p>
          <w:p w14:paraId="5B79931D" w14:textId="0CEC21FC" w:rsidR="00822827" w:rsidRPr="00952C6B" w:rsidRDefault="00822827" w:rsidP="00822827">
            <w:pPr>
              <w:jc w:val="both"/>
              <w:rPr>
                <w:rFonts w:cstheme="minorHAnsi"/>
                <w:color w:val="auto"/>
                <w:sz w:val="16"/>
                <w:szCs w:val="16"/>
              </w:rPr>
            </w:pPr>
            <w:r w:rsidRPr="00952C6B">
              <w:rPr>
                <w:rFonts w:cstheme="minorHAnsi"/>
                <w:color w:val="auto"/>
                <w:sz w:val="16"/>
                <w:szCs w:val="16"/>
              </w:rPr>
              <w:t>Spanish and Haitian Creole</w:t>
            </w:r>
          </w:p>
        </w:tc>
        <w:tc>
          <w:tcPr>
            <w:tcW w:w="2695" w:type="dxa"/>
          </w:tcPr>
          <w:p w14:paraId="59E0822F" w14:textId="77777777" w:rsidR="00822827" w:rsidRPr="00952C6B" w:rsidRDefault="00822827" w:rsidP="00822827">
            <w:pPr>
              <w:jc w:val="both"/>
              <w:rPr>
                <w:rFonts w:cstheme="minorHAnsi"/>
                <w:color w:val="auto"/>
                <w:sz w:val="16"/>
                <w:szCs w:val="16"/>
              </w:rPr>
            </w:pPr>
            <w:r w:rsidRPr="00952C6B">
              <w:rPr>
                <w:rFonts w:cstheme="minorHAnsi"/>
                <w:color w:val="auto"/>
                <w:sz w:val="16"/>
                <w:szCs w:val="16"/>
              </w:rPr>
              <w:t>Yes</w:t>
            </w:r>
          </w:p>
          <w:p w14:paraId="620DB1F3" w14:textId="14EF2369" w:rsidR="00822827" w:rsidRPr="00952C6B" w:rsidRDefault="00822827" w:rsidP="00822827">
            <w:pPr>
              <w:jc w:val="both"/>
              <w:rPr>
                <w:rFonts w:cstheme="minorHAnsi"/>
                <w:color w:val="auto"/>
                <w:sz w:val="16"/>
                <w:szCs w:val="16"/>
              </w:rPr>
            </w:pPr>
            <w:r w:rsidRPr="00952C6B">
              <w:rPr>
                <w:rFonts w:cstheme="minorHAnsi"/>
                <w:color w:val="auto"/>
                <w:sz w:val="16"/>
                <w:szCs w:val="16"/>
              </w:rPr>
              <w:t>Books</w:t>
            </w:r>
          </w:p>
        </w:tc>
      </w:tr>
      <w:tr w:rsidR="00952C6B" w:rsidRPr="00952C6B" w14:paraId="5A77208B" w14:textId="77777777" w:rsidTr="00061557">
        <w:trPr>
          <w:trHeight w:val="715"/>
        </w:trPr>
        <w:tc>
          <w:tcPr>
            <w:tcW w:w="1710" w:type="dxa"/>
            <w:vAlign w:val="center"/>
          </w:tcPr>
          <w:p w14:paraId="7929B96D" w14:textId="77777777" w:rsidR="00803EF3" w:rsidRPr="00952C6B" w:rsidRDefault="00803EF3" w:rsidP="00803EF3">
            <w:pPr>
              <w:jc w:val="center"/>
              <w:rPr>
                <w:rFonts w:cstheme="minorHAnsi"/>
                <w:b/>
                <w:color w:val="auto"/>
                <w:sz w:val="18"/>
                <w:szCs w:val="20"/>
              </w:rPr>
            </w:pPr>
            <w:r w:rsidRPr="00952C6B">
              <w:rPr>
                <w:rFonts w:cstheme="minorHAnsi"/>
                <w:b/>
                <w:color w:val="auto"/>
                <w:sz w:val="18"/>
                <w:szCs w:val="20"/>
              </w:rPr>
              <w:t>Curriculum Areas</w:t>
            </w:r>
          </w:p>
          <w:p w14:paraId="50BB7106" w14:textId="77777777" w:rsidR="00803EF3" w:rsidRPr="00952C6B" w:rsidRDefault="00803EF3" w:rsidP="00803EF3">
            <w:pPr>
              <w:jc w:val="center"/>
              <w:rPr>
                <w:rFonts w:cstheme="minorHAnsi"/>
                <w:b/>
                <w:color w:val="auto"/>
                <w:sz w:val="18"/>
                <w:szCs w:val="20"/>
              </w:rPr>
            </w:pPr>
            <w:r w:rsidRPr="00952C6B">
              <w:rPr>
                <w:rFonts w:cstheme="minorHAnsi"/>
                <w:b/>
                <w:color w:val="auto"/>
                <w:sz w:val="18"/>
                <w:szCs w:val="20"/>
              </w:rPr>
              <w:t>Science</w:t>
            </w:r>
          </w:p>
          <w:p w14:paraId="69259A56" w14:textId="77777777" w:rsidR="00803EF3" w:rsidRPr="00952C6B" w:rsidRDefault="00803EF3" w:rsidP="00803EF3">
            <w:pPr>
              <w:jc w:val="center"/>
              <w:rPr>
                <w:rFonts w:cstheme="minorHAnsi"/>
                <w:b/>
                <w:color w:val="auto"/>
                <w:sz w:val="18"/>
                <w:szCs w:val="20"/>
              </w:rPr>
            </w:pPr>
          </w:p>
        </w:tc>
        <w:tc>
          <w:tcPr>
            <w:tcW w:w="2156" w:type="dxa"/>
          </w:tcPr>
          <w:p w14:paraId="41EBD8B5" w14:textId="77777777" w:rsidR="00803EF3" w:rsidRPr="00952C6B" w:rsidRDefault="00803EF3" w:rsidP="00803EF3">
            <w:pPr>
              <w:rPr>
                <w:rFonts w:cstheme="minorHAnsi"/>
                <w:color w:val="auto"/>
                <w:sz w:val="16"/>
                <w:szCs w:val="16"/>
              </w:rPr>
            </w:pPr>
          </w:p>
          <w:p w14:paraId="629ED751" w14:textId="4694C566" w:rsidR="00803EF3" w:rsidRPr="00952C6B" w:rsidRDefault="00803EF3" w:rsidP="00803EF3">
            <w:pPr>
              <w:rPr>
                <w:rFonts w:cstheme="minorHAnsi"/>
                <w:color w:val="auto"/>
                <w:sz w:val="16"/>
                <w:szCs w:val="16"/>
              </w:rPr>
            </w:pPr>
            <w:r w:rsidRPr="00952C6B">
              <w:rPr>
                <w:rFonts w:cstheme="minorHAnsi"/>
                <w:color w:val="auto"/>
                <w:sz w:val="16"/>
                <w:szCs w:val="16"/>
              </w:rPr>
              <w:t>Stem Night</w:t>
            </w:r>
            <w:r w:rsidR="00754804">
              <w:rPr>
                <w:rFonts w:cstheme="minorHAnsi"/>
                <w:color w:val="auto"/>
                <w:sz w:val="16"/>
                <w:szCs w:val="16"/>
              </w:rPr>
              <w:t xml:space="preserve"> </w:t>
            </w:r>
          </w:p>
        </w:tc>
        <w:tc>
          <w:tcPr>
            <w:tcW w:w="1179" w:type="dxa"/>
          </w:tcPr>
          <w:p w14:paraId="70F8BDBE" w14:textId="77777777" w:rsidR="00803EF3" w:rsidRPr="00952C6B" w:rsidRDefault="00803EF3" w:rsidP="00803EF3">
            <w:pPr>
              <w:rPr>
                <w:rFonts w:cstheme="minorHAnsi"/>
                <w:color w:val="auto"/>
                <w:sz w:val="16"/>
                <w:szCs w:val="16"/>
              </w:rPr>
            </w:pPr>
          </w:p>
          <w:p w14:paraId="30928E28" w14:textId="0FCD9E01" w:rsidR="00803EF3" w:rsidRPr="00952C6B" w:rsidRDefault="00461EF4" w:rsidP="00803EF3">
            <w:pPr>
              <w:rPr>
                <w:rFonts w:cstheme="minorHAnsi"/>
                <w:color w:val="auto"/>
                <w:sz w:val="16"/>
                <w:szCs w:val="16"/>
              </w:rPr>
            </w:pPr>
            <w:r w:rsidRPr="00952C6B">
              <w:rPr>
                <w:rFonts w:cstheme="minorHAnsi"/>
                <w:color w:val="auto"/>
                <w:sz w:val="16"/>
                <w:szCs w:val="16"/>
              </w:rPr>
              <w:t>2/</w:t>
            </w:r>
            <w:r w:rsidR="00877568" w:rsidRPr="00952C6B">
              <w:rPr>
                <w:rFonts w:cstheme="minorHAnsi"/>
                <w:color w:val="auto"/>
                <w:sz w:val="16"/>
                <w:szCs w:val="16"/>
              </w:rPr>
              <w:t>5</w:t>
            </w:r>
            <w:r w:rsidR="00A76B57" w:rsidRPr="00952C6B">
              <w:rPr>
                <w:rFonts w:cstheme="minorHAnsi"/>
                <w:color w:val="auto"/>
                <w:sz w:val="16"/>
                <w:szCs w:val="16"/>
              </w:rPr>
              <w:t>/2</w:t>
            </w:r>
            <w:r w:rsidR="006F0568" w:rsidRPr="00952C6B">
              <w:rPr>
                <w:rFonts w:cstheme="minorHAnsi"/>
                <w:color w:val="auto"/>
                <w:sz w:val="16"/>
                <w:szCs w:val="16"/>
              </w:rPr>
              <w:t>1</w:t>
            </w:r>
          </w:p>
          <w:p w14:paraId="02B724DB" w14:textId="17735D1D" w:rsidR="00A76B57" w:rsidRPr="00952C6B" w:rsidRDefault="00A76B57" w:rsidP="00803EF3">
            <w:pPr>
              <w:rPr>
                <w:rFonts w:cstheme="minorHAnsi"/>
                <w:color w:val="auto"/>
                <w:sz w:val="16"/>
                <w:szCs w:val="16"/>
              </w:rPr>
            </w:pPr>
            <w:r w:rsidRPr="00952C6B">
              <w:rPr>
                <w:rFonts w:cstheme="minorHAnsi"/>
                <w:color w:val="auto"/>
                <w:sz w:val="16"/>
                <w:szCs w:val="16"/>
              </w:rPr>
              <w:t xml:space="preserve">Virtual access </w:t>
            </w:r>
            <w:r w:rsidR="00BF6DAD" w:rsidRPr="00952C6B">
              <w:rPr>
                <w:rFonts w:cstheme="minorHAnsi"/>
                <w:color w:val="auto"/>
                <w:sz w:val="16"/>
                <w:szCs w:val="16"/>
              </w:rPr>
              <w:t>available on this date.</w:t>
            </w:r>
          </w:p>
        </w:tc>
        <w:tc>
          <w:tcPr>
            <w:tcW w:w="4252" w:type="dxa"/>
          </w:tcPr>
          <w:p w14:paraId="470DA4A6" w14:textId="48CAF3D1" w:rsidR="00803EF3" w:rsidRPr="00952C6B" w:rsidRDefault="00803EF3" w:rsidP="00803EF3">
            <w:pPr>
              <w:rPr>
                <w:rFonts w:cstheme="minorHAnsi"/>
                <w:color w:val="auto"/>
                <w:sz w:val="16"/>
                <w:szCs w:val="16"/>
              </w:rPr>
            </w:pPr>
            <w:r w:rsidRPr="00952C6B">
              <w:rPr>
                <w:rFonts w:cstheme="minorHAnsi"/>
                <w:color w:val="auto"/>
                <w:sz w:val="16"/>
                <w:szCs w:val="16"/>
              </w:rPr>
              <w:t>The Orlando Science Center brings their team to PBA for a night of fun and hands on Science activities.  Families work their way through a variety of hands-on experiments learning all branches of science from dissection to roller coaster building.  Parents are taught that science is all around them and learn to use the scientific method to rediscover their world with their child.</w:t>
            </w:r>
            <w:r w:rsidR="00754804">
              <w:rPr>
                <w:rFonts w:cstheme="minorHAnsi"/>
                <w:color w:val="auto"/>
                <w:sz w:val="16"/>
                <w:szCs w:val="16"/>
              </w:rPr>
              <w:t xml:space="preserve"> </w:t>
            </w:r>
          </w:p>
        </w:tc>
        <w:tc>
          <w:tcPr>
            <w:tcW w:w="2948" w:type="dxa"/>
          </w:tcPr>
          <w:p w14:paraId="03B187CB" w14:textId="77777777" w:rsidR="0018053D" w:rsidRPr="00952C6B" w:rsidRDefault="0018053D" w:rsidP="0018053D">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2: A 5% increase in learning gains of the lowest 25% of students in Math as measured by grade appropriate assessments </w:t>
            </w:r>
          </w:p>
          <w:p w14:paraId="71724BE5" w14:textId="77777777" w:rsidR="00803EF3" w:rsidRPr="00952C6B" w:rsidRDefault="00803EF3" w:rsidP="00D60308">
            <w:pPr>
              <w:shd w:val="clear" w:color="auto" w:fill="FFFFFF"/>
              <w:rPr>
                <w:rFonts w:eastAsia="Times New Roman" w:cstheme="minorHAnsi"/>
                <w:color w:val="auto"/>
                <w:sz w:val="16"/>
                <w:szCs w:val="16"/>
              </w:rPr>
            </w:pPr>
          </w:p>
        </w:tc>
        <w:tc>
          <w:tcPr>
            <w:tcW w:w="1170" w:type="dxa"/>
          </w:tcPr>
          <w:p w14:paraId="6F38C8CF" w14:textId="77777777" w:rsidR="00803EF3" w:rsidRPr="00952C6B" w:rsidRDefault="00803EF3" w:rsidP="00803EF3">
            <w:pPr>
              <w:jc w:val="both"/>
              <w:rPr>
                <w:rFonts w:cstheme="minorHAnsi"/>
                <w:color w:val="auto"/>
                <w:sz w:val="16"/>
                <w:szCs w:val="16"/>
              </w:rPr>
            </w:pPr>
            <w:r w:rsidRPr="00952C6B">
              <w:rPr>
                <w:rFonts w:cstheme="minorHAnsi"/>
                <w:color w:val="auto"/>
                <w:sz w:val="16"/>
                <w:szCs w:val="16"/>
              </w:rPr>
              <w:t>Yes</w:t>
            </w:r>
          </w:p>
          <w:p w14:paraId="48D68DFF" w14:textId="707CA2AF" w:rsidR="00803EF3" w:rsidRPr="00952C6B" w:rsidRDefault="00803EF3" w:rsidP="00803EF3">
            <w:pPr>
              <w:jc w:val="both"/>
              <w:rPr>
                <w:rFonts w:cstheme="minorHAnsi"/>
                <w:color w:val="auto"/>
                <w:sz w:val="16"/>
                <w:szCs w:val="16"/>
              </w:rPr>
            </w:pPr>
            <w:r w:rsidRPr="00952C6B">
              <w:rPr>
                <w:rFonts w:cstheme="minorHAnsi"/>
                <w:color w:val="auto"/>
                <w:sz w:val="16"/>
                <w:szCs w:val="16"/>
              </w:rPr>
              <w:t>Spanish and Haitian Creole</w:t>
            </w:r>
          </w:p>
        </w:tc>
        <w:tc>
          <w:tcPr>
            <w:tcW w:w="2695" w:type="dxa"/>
          </w:tcPr>
          <w:p w14:paraId="787A0C95" w14:textId="77777777" w:rsidR="00803EF3" w:rsidRPr="00952C6B" w:rsidRDefault="00803EF3" w:rsidP="00803EF3">
            <w:pPr>
              <w:jc w:val="both"/>
              <w:rPr>
                <w:rFonts w:cstheme="minorHAnsi"/>
                <w:color w:val="auto"/>
                <w:sz w:val="16"/>
                <w:szCs w:val="16"/>
              </w:rPr>
            </w:pPr>
            <w:r w:rsidRPr="00952C6B">
              <w:rPr>
                <w:rFonts w:cstheme="minorHAnsi"/>
                <w:color w:val="auto"/>
                <w:sz w:val="16"/>
                <w:szCs w:val="16"/>
              </w:rPr>
              <w:t xml:space="preserve">Yes </w:t>
            </w:r>
          </w:p>
          <w:p w14:paraId="6A124893" w14:textId="7D419774" w:rsidR="00803EF3" w:rsidRPr="00952C6B" w:rsidRDefault="00803EF3" w:rsidP="00803EF3">
            <w:pPr>
              <w:jc w:val="both"/>
              <w:rPr>
                <w:rFonts w:cstheme="minorHAnsi"/>
                <w:color w:val="auto"/>
                <w:sz w:val="16"/>
                <w:szCs w:val="16"/>
              </w:rPr>
            </w:pPr>
            <w:r w:rsidRPr="00952C6B">
              <w:rPr>
                <w:rFonts w:cstheme="minorHAnsi"/>
                <w:color w:val="auto"/>
                <w:sz w:val="16"/>
                <w:szCs w:val="16"/>
              </w:rPr>
              <w:t>STEM kits and Science activities, Orland Science Center tickets for four</w:t>
            </w:r>
          </w:p>
        </w:tc>
      </w:tr>
      <w:tr w:rsidR="00952C6B" w:rsidRPr="00952C6B" w14:paraId="6B48E4E4" w14:textId="77777777" w:rsidTr="00061557">
        <w:trPr>
          <w:trHeight w:val="715"/>
        </w:trPr>
        <w:tc>
          <w:tcPr>
            <w:tcW w:w="1710" w:type="dxa"/>
            <w:vAlign w:val="center"/>
          </w:tcPr>
          <w:p w14:paraId="5994410E" w14:textId="77777777" w:rsidR="005C5194" w:rsidRPr="00952C6B" w:rsidRDefault="005C5194" w:rsidP="005C5194">
            <w:pPr>
              <w:jc w:val="center"/>
              <w:rPr>
                <w:rFonts w:cstheme="minorHAnsi"/>
                <w:b/>
                <w:color w:val="auto"/>
                <w:sz w:val="18"/>
                <w:szCs w:val="20"/>
              </w:rPr>
            </w:pPr>
            <w:r w:rsidRPr="00952C6B">
              <w:rPr>
                <w:rFonts w:cstheme="minorHAnsi"/>
                <w:b/>
                <w:color w:val="auto"/>
                <w:sz w:val="18"/>
                <w:szCs w:val="20"/>
              </w:rPr>
              <w:t>Curriculum Areas</w:t>
            </w:r>
          </w:p>
          <w:p w14:paraId="2790965F" w14:textId="77777777" w:rsidR="005C5194" w:rsidRPr="00952C6B" w:rsidRDefault="005C5194" w:rsidP="005C5194">
            <w:pPr>
              <w:jc w:val="center"/>
              <w:rPr>
                <w:rFonts w:cstheme="minorHAnsi"/>
                <w:b/>
                <w:color w:val="auto"/>
                <w:sz w:val="18"/>
                <w:szCs w:val="20"/>
              </w:rPr>
            </w:pPr>
            <w:r w:rsidRPr="00952C6B">
              <w:rPr>
                <w:rFonts w:cstheme="minorHAnsi"/>
                <w:b/>
                <w:color w:val="auto"/>
                <w:sz w:val="18"/>
                <w:szCs w:val="20"/>
              </w:rPr>
              <w:t>Reading</w:t>
            </w:r>
          </w:p>
          <w:p w14:paraId="141D268C" w14:textId="77777777" w:rsidR="005C5194" w:rsidRPr="00952C6B" w:rsidRDefault="005C5194" w:rsidP="005C5194">
            <w:pPr>
              <w:jc w:val="center"/>
              <w:rPr>
                <w:rFonts w:cstheme="minorHAnsi"/>
                <w:b/>
                <w:color w:val="auto"/>
                <w:sz w:val="18"/>
                <w:szCs w:val="20"/>
              </w:rPr>
            </w:pPr>
          </w:p>
        </w:tc>
        <w:tc>
          <w:tcPr>
            <w:tcW w:w="2156" w:type="dxa"/>
          </w:tcPr>
          <w:p w14:paraId="70E57DA5" w14:textId="77777777" w:rsidR="005C5194" w:rsidRPr="00952C6B" w:rsidRDefault="005C5194" w:rsidP="005C5194">
            <w:pPr>
              <w:rPr>
                <w:rFonts w:cstheme="minorHAnsi"/>
                <w:color w:val="auto"/>
                <w:sz w:val="16"/>
                <w:szCs w:val="16"/>
              </w:rPr>
            </w:pPr>
          </w:p>
          <w:p w14:paraId="3D5C8819" w14:textId="2F12198E" w:rsidR="005C5194" w:rsidRPr="00952C6B" w:rsidRDefault="005C5194" w:rsidP="005C5194">
            <w:pPr>
              <w:rPr>
                <w:rFonts w:cstheme="minorHAnsi"/>
                <w:color w:val="auto"/>
                <w:sz w:val="16"/>
                <w:szCs w:val="16"/>
              </w:rPr>
            </w:pPr>
            <w:r w:rsidRPr="00952C6B">
              <w:rPr>
                <w:rFonts w:cstheme="minorHAnsi"/>
                <w:color w:val="auto"/>
                <w:sz w:val="16"/>
                <w:szCs w:val="16"/>
              </w:rPr>
              <w:t>Seuss-a-</w:t>
            </w:r>
            <w:proofErr w:type="spellStart"/>
            <w:r w:rsidRPr="00952C6B">
              <w:rPr>
                <w:rFonts w:cstheme="minorHAnsi"/>
                <w:color w:val="auto"/>
                <w:sz w:val="16"/>
                <w:szCs w:val="16"/>
              </w:rPr>
              <w:t>bration</w:t>
            </w:r>
            <w:proofErr w:type="spellEnd"/>
          </w:p>
        </w:tc>
        <w:tc>
          <w:tcPr>
            <w:tcW w:w="1179" w:type="dxa"/>
          </w:tcPr>
          <w:p w14:paraId="646B24BD" w14:textId="2168BDEC" w:rsidR="005C5194" w:rsidRPr="00952C6B" w:rsidRDefault="005C5194" w:rsidP="005C5194">
            <w:pPr>
              <w:rPr>
                <w:rFonts w:cstheme="minorHAnsi"/>
                <w:color w:val="auto"/>
                <w:sz w:val="16"/>
                <w:szCs w:val="16"/>
              </w:rPr>
            </w:pPr>
            <w:r w:rsidRPr="00952C6B">
              <w:rPr>
                <w:rFonts w:cstheme="minorHAnsi"/>
                <w:color w:val="auto"/>
                <w:sz w:val="16"/>
                <w:szCs w:val="16"/>
              </w:rPr>
              <w:t>3/</w:t>
            </w:r>
            <w:r w:rsidR="00C019B9" w:rsidRPr="00952C6B">
              <w:rPr>
                <w:rFonts w:cstheme="minorHAnsi"/>
                <w:color w:val="auto"/>
                <w:sz w:val="16"/>
                <w:szCs w:val="16"/>
              </w:rPr>
              <w:t>2</w:t>
            </w:r>
            <w:r w:rsidRPr="00952C6B">
              <w:rPr>
                <w:rFonts w:cstheme="minorHAnsi"/>
                <w:color w:val="auto"/>
                <w:sz w:val="16"/>
                <w:szCs w:val="16"/>
              </w:rPr>
              <w:t>/20</w:t>
            </w:r>
          </w:p>
          <w:p w14:paraId="21DE0C9D" w14:textId="04AD1D7F" w:rsidR="005C5194" w:rsidRPr="00952C6B" w:rsidRDefault="00D43810" w:rsidP="005C5194">
            <w:pPr>
              <w:rPr>
                <w:rFonts w:cstheme="minorHAnsi"/>
                <w:color w:val="auto"/>
                <w:sz w:val="16"/>
                <w:szCs w:val="16"/>
              </w:rPr>
            </w:pPr>
            <w:r w:rsidRPr="00952C6B">
              <w:rPr>
                <w:rFonts w:cstheme="minorHAnsi"/>
                <w:color w:val="auto"/>
                <w:sz w:val="16"/>
                <w:szCs w:val="16"/>
              </w:rPr>
              <w:t>Virtual access available on this date.</w:t>
            </w:r>
          </w:p>
        </w:tc>
        <w:tc>
          <w:tcPr>
            <w:tcW w:w="4252" w:type="dxa"/>
          </w:tcPr>
          <w:p w14:paraId="5E969B3B" w14:textId="689A2342" w:rsidR="005C5194" w:rsidRPr="00952C6B" w:rsidRDefault="005C5194" w:rsidP="005C5194">
            <w:pPr>
              <w:rPr>
                <w:rFonts w:cstheme="minorHAnsi"/>
                <w:color w:val="auto"/>
                <w:sz w:val="16"/>
                <w:szCs w:val="16"/>
              </w:rPr>
            </w:pPr>
            <w:r w:rsidRPr="00952C6B">
              <w:rPr>
                <w:rFonts w:cstheme="minorHAnsi"/>
                <w:color w:val="auto"/>
                <w:sz w:val="16"/>
                <w:szCs w:val="16"/>
              </w:rPr>
              <w:t xml:space="preserve">Families celebrate Dr. Seuss during the month of his birthday by using Seuss books to increase reading skills.  Families engage in a variety of reading activities that are engaging and </w:t>
            </w:r>
            <w:r w:rsidRPr="00952C6B">
              <w:rPr>
                <w:rFonts w:cstheme="minorHAnsi"/>
                <w:color w:val="auto"/>
                <w:sz w:val="16"/>
                <w:szCs w:val="16"/>
              </w:rPr>
              <w:lastRenderedPageBreak/>
              <w:t>educational for all involved.  Focus for this event includes rhyming, word play and theatrical elements.</w:t>
            </w:r>
          </w:p>
        </w:tc>
        <w:tc>
          <w:tcPr>
            <w:tcW w:w="2948" w:type="dxa"/>
          </w:tcPr>
          <w:p w14:paraId="33A4536B" w14:textId="77777777" w:rsidR="009F0C77" w:rsidRPr="00952C6B" w:rsidRDefault="009F0C77" w:rsidP="009F0C77">
            <w:pPr>
              <w:shd w:val="clear" w:color="auto" w:fill="FFFFFF"/>
              <w:rPr>
                <w:rFonts w:eastAsia="Times New Roman" w:cstheme="minorHAnsi"/>
                <w:color w:val="auto"/>
                <w:sz w:val="16"/>
                <w:szCs w:val="16"/>
              </w:rPr>
            </w:pPr>
            <w:r w:rsidRPr="00952C6B">
              <w:rPr>
                <w:rFonts w:eastAsia="Times New Roman" w:cstheme="minorHAnsi"/>
                <w:color w:val="auto"/>
                <w:sz w:val="16"/>
                <w:szCs w:val="16"/>
              </w:rPr>
              <w:lastRenderedPageBreak/>
              <w:t xml:space="preserve">Goal 1: A 5% increase in learning gains of the lowest 25% of students in ELA as measured by grade appropriate assessments </w:t>
            </w:r>
          </w:p>
          <w:p w14:paraId="52CE091D" w14:textId="6389D585" w:rsidR="005C5194" w:rsidRPr="00952C6B" w:rsidRDefault="005C5194" w:rsidP="005C5194">
            <w:pPr>
              <w:shd w:val="clear" w:color="auto" w:fill="FFFFFF"/>
              <w:rPr>
                <w:rFonts w:eastAsia="Times New Roman" w:cstheme="minorHAnsi"/>
                <w:color w:val="auto"/>
                <w:sz w:val="16"/>
                <w:szCs w:val="16"/>
              </w:rPr>
            </w:pPr>
          </w:p>
        </w:tc>
        <w:tc>
          <w:tcPr>
            <w:tcW w:w="1170" w:type="dxa"/>
          </w:tcPr>
          <w:p w14:paraId="5E9DED79" w14:textId="77777777" w:rsidR="005C5194" w:rsidRPr="00952C6B" w:rsidRDefault="005C5194" w:rsidP="005C5194">
            <w:pPr>
              <w:jc w:val="both"/>
              <w:rPr>
                <w:rFonts w:cstheme="minorHAnsi"/>
                <w:color w:val="auto"/>
                <w:sz w:val="16"/>
                <w:szCs w:val="16"/>
              </w:rPr>
            </w:pPr>
            <w:r w:rsidRPr="00952C6B">
              <w:rPr>
                <w:rFonts w:cstheme="minorHAnsi"/>
                <w:color w:val="auto"/>
                <w:sz w:val="16"/>
                <w:szCs w:val="16"/>
              </w:rPr>
              <w:lastRenderedPageBreak/>
              <w:t>Yes</w:t>
            </w:r>
          </w:p>
          <w:p w14:paraId="45407FD7" w14:textId="6BAC1FE2" w:rsidR="005C5194" w:rsidRPr="00952C6B" w:rsidRDefault="005C5194" w:rsidP="005C5194">
            <w:pPr>
              <w:jc w:val="both"/>
              <w:rPr>
                <w:rFonts w:cstheme="minorHAnsi"/>
                <w:color w:val="auto"/>
                <w:sz w:val="16"/>
                <w:szCs w:val="16"/>
              </w:rPr>
            </w:pPr>
            <w:r w:rsidRPr="00952C6B">
              <w:rPr>
                <w:rFonts w:cstheme="minorHAnsi"/>
                <w:color w:val="auto"/>
                <w:sz w:val="16"/>
                <w:szCs w:val="16"/>
              </w:rPr>
              <w:t>Spanish and Haitian Creole</w:t>
            </w:r>
          </w:p>
        </w:tc>
        <w:tc>
          <w:tcPr>
            <w:tcW w:w="2695" w:type="dxa"/>
          </w:tcPr>
          <w:p w14:paraId="455014A4" w14:textId="77777777" w:rsidR="005C5194" w:rsidRPr="00952C6B" w:rsidRDefault="005C5194" w:rsidP="005C5194">
            <w:pPr>
              <w:jc w:val="both"/>
              <w:rPr>
                <w:rFonts w:cstheme="minorHAnsi"/>
                <w:color w:val="auto"/>
                <w:sz w:val="16"/>
                <w:szCs w:val="16"/>
              </w:rPr>
            </w:pPr>
            <w:r w:rsidRPr="00952C6B">
              <w:rPr>
                <w:rFonts w:cstheme="minorHAnsi"/>
                <w:color w:val="auto"/>
                <w:sz w:val="16"/>
                <w:szCs w:val="16"/>
              </w:rPr>
              <w:t>Yes</w:t>
            </w:r>
          </w:p>
          <w:p w14:paraId="567540EF" w14:textId="2C34B504" w:rsidR="005C5194" w:rsidRPr="00952C6B" w:rsidRDefault="005C5194" w:rsidP="005C5194">
            <w:pPr>
              <w:jc w:val="both"/>
              <w:rPr>
                <w:rFonts w:cstheme="minorHAnsi"/>
                <w:color w:val="auto"/>
                <w:sz w:val="16"/>
                <w:szCs w:val="16"/>
              </w:rPr>
            </w:pPr>
            <w:r w:rsidRPr="00952C6B">
              <w:rPr>
                <w:rFonts w:cstheme="minorHAnsi"/>
                <w:color w:val="auto"/>
                <w:sz w:val="16"/>
                <w:szCs w:val="16"/>
              </w:rPr>
              <w:t>Dr. Seuss books</w:t>
            </w:r>
          </w:p>
        </w:tc>
      </w:tr>
      <w:tr w:rsidR="00952C6B" w:rsidRPr="00952C6B" w14:paraId="4321840B" w14:textId="77777777" w:rsidTr="00061557">
        <w:trPr>
          <w:trHeight w:val="715"/>
        </w:trPr>
        <w:tc>
          <w:tcPr>
            <w:tcW w:w="1710" w:type="dxa"/>
            <w:vAlign w:val="center"/>
          </w:tcPr>
          <w:p w14:paraId="5F77D465" w14:textId="77777777" w:rsidR="00F272D8" w:rsidRPr="00952C6B" w:rsidRDefault="00F272D8" w:rsidP="00F272D8">
            <w:pPr>
              <w:jc w:val="center"/>
              <w:rPr>
                <w:rFonts w:cstheme="minorHAnsi"/>
                <w:b/>
                <w:color w:val="auto"/>
                <w:sz w:val="18"/>
                <w:szCs w:val="20"/>
              </w:rPr>
            </w:pPr>
            <w:r w:rsidRPr="00952C6B">
              <w:rPr>
                <w:rFonts w:cstheme="minorHAnsi"/>
                <w:b/>
                <w:color w:val="auto"/>
                <w:sz w:val="18"/>
                <w:szCs w:val="20"/>
              </w:rPr>
              <w:t>Curriculum Areas</w:t>
            </w:r>
          </w:p>
          <w:p w14:paraId="3F236B0F" w14:textId="131C1CEE" w:rsidR="00F272D8" w:rsidRPr="00952C6B" w:rsidRDefault="00F272D8" w:rsidP="00F272D8">
            <w:pPr>
              <w:jc w:val="center"/>
              <w:rPr>
                <w:rFonts w:cstheme="minorHAnsi"/>
                <w:b/>
                <w:color w:val="auto"/>
                <w:sz w:val="18"/>
                <w:szCs w:val="20"/>
              </w:rPr>
            </w:pPr>
            <w:r w:rsidRPr="00952C6B">
              <w:rPr>
                <w:rFonts w:cstheme="minorHAnsi"/>
                <w:b/>
                <w:color w:val="auto"/>
                <w:sz w:val="18"/>
                <w:szCs w:val="20"/>
              </w:rPr>
              <w:t>Social Studies and History</w:t>
            </w:r>
          </w:p>
        </w:tc>
        <w:tc>
          <w:tcPr>
            <w:tcW w:w="2156" w:type="dxa"/>
          </w:tcPr>
          <w:p w14:paraId="388EA210" w14:textId="77777777" w:rsidR="00F272D8" w:rsidRPr="00952C6B" w:rsidRDefault="00F272D8" w:rsidP="00F272D8">
            <w:pPr>
              <w:rPr>
                <w:rFonts w:cstheme="minorHAnsi"/>
                <w:color w:val="auto"/>
                <w:sz w:val="16"/>
                <w:szCs w:val="16"/>
              </w:rPr>
            </w:pPr>
          </w:p>
          <w:p w14:paraId="4CCF0613" w14:textId="52EC2437" w:rsidR="00F272D8" w:rsidRPr="00952C6B" w:rsidRDefault="00F272D8" w:rsidP="00F272D8">
            <w:pPr>
              <w:rPr>
                <w:rFonts w:cstheme="minorHAnsi"/>
                <w:color w:val="auto"/>
                <w:sz w:val="16"/>
                <w:szCs w:val="16"/>
              </w:rPr>
            </w:pPr>
            <w:r w:rsidRPr="00952C6B">
              <w:rPr>
                <w:rFonts w:cstheme="minorHAnsi"/>
                <w:color w:val="auto"/>
                <w:sz w:val="16"/>
                <w:szCs w:val="16"/>
              </w:rPr>
              <w:t>Culture and History Night</w:t>
            </w:r>
          </w:p>
        </w:tc>
        <w:tc>
          <w:tcPr>
            <w:tcW w:w="1179" w:type="dxa"/>
          </w:tcPr>
          <w:p w14:paraId="48363B1B" w14:textId="77777777" w:rsidR="00F272D8" w:rsidRPr="00952C6B" w:rsidRDefault="00F272D8" w:rsidP="00F272D8">
            <w:pPr>
              <w:rPr>
                <w:rFonts w:cstheme="minorHAnsi"/>
                <w:color w:val="auto"/>
                <w:sz w:val="16"/>
                <w:szCs w:val="16"/>
              </w:rPr>
            </w:pPr>
            <w:r w:rsidRPr="00952C6B">
              <w:rPr>
                <w:rFonts w:cstheme="minorHAnsi"/>
                <w:color w:val="auto"/>
                <w:sz w:val="16"/>
                <w:szCs w:val="16"/>
              </w:rPr>
              <w:t>4/28/20</w:t>
            </w:r>
          </w:p>
          <w:p w14:paraId="3D28E8C2" w14:textId="47C23838" w:rsidR="00F272D8" w:rsidRPr="00952C6B" w:rsidRDefault="00D43810" w:rsidP="00F272D8">
            <w:pPr>
              <w:rPr>
                <w:rFonts w:cstheme="minorHAnsi"/>
                <w:color w:val="auto"/>
                <w:sz w:val="16"/>
                <w:szCs w:val="16"/>
              </w:rPr>
            </w:pPr>
            <w:r w:rsidRPr="00952C6B">
              <w:rPr>
                <w:rFonts w:cstheme="minorHAnsi"/>
                <w:color w:val="auto"/>
                <w:sz w:val="16"/>
                <w:szCs w:val="16"/>
              </w:rPr>
              <w:t>Virtual access available on this date.</w:t>
            </w:r>
          </w:p>
        </w:tc>
        <w:tc>
          <w:tcPr>
            <w:tcW w:w="4252" w:type="dxa"/>
          </w:tcPr>
          <w:p w14:paraId="65763CDB" w14:textId="1624336D" w:rsidR="00F272D8" w:rsidRPr="00952C6B" w:rsidRDefault="00F272D8" w:rsidP="00F272D8">
            <w:pPr>
              <w:rPr>
                <w:rFonts w:cstheme="minorHAnsi"/>
                <w:color w:val="auto"/>
                <w:sz w:val="16"/>
                <w:szCs w:val="16"/>
              </w:rPr>
            </w:pPr>
            <w:r w:rsidRPr="00952C6B">
              <w:rPr>
                <w:rFonts w:cstheme="minorHAnsi"/>
                <w:color w:val="auto"/>
                <w:sz w:val="16"/>
                <w:szCs w:val="16"/>
              </w:rPr>
              <w:t xml:space="preserve">The Cultural and History Night focuses on the variety of cultures in our world as well as the history of our nation.  Families are given the opportunity to learn about other cultures as they visit classrooms that focus on </w:t>
            </w:r>
            <w:r w:rsidRPr="00F272D8">
              <w:rPr>
                <w:rFonts w:cstheme="minorHAnsi"/>
                <w:color w:val="auto"/>
                <w:sz w:val="16"/>
                <w:szCs w:val="16"/>
              </w:rPr>
              <w:t xml:space="preserve">the </w:t>
            </w:r>
            <w:r w:rsidR="00AC7D01" w:rsidRPr="00952C6B">
              <w:rPr>
                <w:rFonts w:cstheme="minorHAnsi"/>
                <w:color w:val="auto"/>
                <w:sz w:val="16"/>
                <w:szCs w:val="16"/>
              </w:rPr>
              <w:t>differing</w:t>
            </w:r>
            <w:r w:rsidRPr="00952C6B">
              <w:rPr>
                <w:rFonts w:cstheme="minorHAnsi"/>
                <w:color w:val="auto"/>
                <w:sz w:val="16"/>
                <w:szCs w:val="16"/>
              </w:rPr>
              <w:t xml:space="preserve"> </w:t>
            </w:r>
            <w:r w:rsidR="00AC7D01" w:rsidRPr="00952C6B">
              <w:rPr>
                <w:rFonts w:cstheme="minorHAnsi"/>
                <w:color w:val="auto"/>
                <w:sz w:val="16"/>
                <w:szCs w:val="16"/>
              </w:rPr>
              <w:t>culture</w:t>
            </w:r>
            <w:r w:rsidR="00952C6B" w:rsidRPr="00952C6B">
              <w:rPr>
                <w:rFonts w:cstheme="minorHAnsi"/>
                <w:color w:val="auto"/>
                <w:sz w:val="16"/>
                <w:szCs w:val="16"/>
              </w:rPr>
              <w:t>s</w:t>
            </w:r>
            <w:r w:rsidRPr="00952C6B">
              <w:rPr>
                <w:rFonts w:cstheme="minorHAnsi"/>
                <w:color w:val="auto"/>
                <w:sz w:val="16"/>
                <w:szCs w:val="16"/>
              </w:rPr>
              <w:t>.</w:t>
            </w:r>
            <w:r w:rsidRPr="00952C6B">
              <w:rPr>
                <w:rFonts w:cstheme="minorHAnsi"/>
                <w:color w:val="auto"/>
                <w:sz w:val="16"/>
                <w:szCs w:val="16"/>
              </w:rPr>
              <w:t xml:space="preserve">  Other classrooms focus on the history of the United States and focus on teaching the visiting families a history lesson while they travel from classroom to classroom.</w:t>
            </w:r>
            <w:r w:rsidR="00D34B1D" w:rsidRPr="00952C6B">
              <w:rPr>
                <w:rFonts w:cstheme="minorHAnsi"/>
                <w:color w:val="auto"/>
                <w:sz w:val="16"/>
                <w:szCs w:val="16"/>
              </w:rPr>
              <w:t xml:space="preserve"> The ELA focus includes </w:t>
            </w:r>
            <w:r w:rsidR="00E360C9" w:rsidRPr="00952C6B">
              <w:rPr>
                <w:rFonts w:cstheme="minorHAnsi"/>
                <w:color w:val="auto"/>
                <w:sz w:val="16"/>
                <w:szCs w:val="16"/>
              </w:rPr>
              <w:t>research-based</w:t>
            </w:r>
            <w:r w:rsidR="00D34B1D" w:rsidRPr="00952C6B">
              <w:rPr>
                <w:rFonts w:cstheme="minorHAnsi"/>
                <w:color w:val="auto"/>
                <w:sz w:val="16"/>
                <w:szCs w:val="16"/>
              </w:rPr>
              <w:t xml:space="preserve"> projects aimed at increa</w:t>
            </w:r>
            <w:r w:rsidR="00AC7D01" w:rsidRPr="00952C6B">
              <w:rPr>
                <w:rFonts w:cstheme="minorHAnsi"/>
                <w:color w:val="auto"/>
                <w:sz w:val="16"/>
                <w:szCs w:val="16"/>
              </w:rPr>
              <w:t>sing literacy skills</w:t>
            </w:r>
          </w:p>
        </w:tc>
        <w:tc>
          <w:tcPr>
            <w:tcW w:w="2948" w:type="dxa"/>
          </w:tcPr>
          <w:p w14:paraId="6F23ED87" w14:textId="77777777" w:rsidR="00AC7D01" w:rsidRPr="00952C6B" w:rsidRDefault="00AC7D01" w:rsidP="00AC7D01">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1: A 5% increase in learning gains of the lowest 25% of students in ELA as measured by grade appropriate assessments </w:t>
            </w:r>
          </w:p>
          <w:p w14:paraId="04098A5C" w14:textId="77777777" w:rsidR="00F272D8" w:rsidRPr="00952C6B" w:rsidRDefault="00F272D8" w:rsidP="0018053D">
            <w:pPr>
              <w:shd w:val="clear" w:color="auto" w:fill="FFFFFF"/>
              <w:rPr>
                <w:rFonts w:eastAsia="Times New Roman" w:cstheme="minorHAnsi"/>
                <w:color w:val="auto"/>
                <w:sz w:val="16"/>
                <w:szCs w:val="16"/>
              </w:rPr>
            </w:pPr>
          </w:p>
        </w:tc>
        <w:tc>
          <w:tcPr>
            <w:tcW w:w="1170" w:type="dxa"/>
          </w:tcPr>
          <w:p w14:paraId="3B9B326B" w14:textId="77777777" w:rsidR="00F272D8" w:rsidRPr="00952C6B" w:rsidRDefault="00F272D8" w:rsidP="00F272D8">
            <w:pPr>
              <w:jc w:val="both"/>
              <w:rPr>
                <w:rFonts w:cstheme="minorHAnsi"/>
                <w:color w:val="auto"/>
                <w:sz w:val="16"/>
                <w:szCs w:val="16"/>
              </w:rPr>
            </w:pPr>
            <w:r w:rsidRPr="00952C6B">
              <w:rPr>
                <w:rFonts w:cstheme="minorHAnsi"/>
                <w:color w:val="auto"/>
                <w:sz w:val="16"/>
                <w:szCs w:val="16"/>
              </w:rPr>
              <w:t>Yes</w:t>
            </w:r>
          </w:p>
          <w:p w14:paraId="7D0D9501" w14:textId="4BEA0F55" w:rsidR="00F272D8" w:rsidRPr="00952C6B" w:rsidRDefault="00F272D8" w:rsidP="00F272D8">
            <w:pPr>
              <w:jc w:val="both"/>
              <w:rPr>
                <w:rFonts w:cstheme="minorHAnsi"/>
                <w:color w:val="auto"/>
                <w:sz w:val="16"/>
                <w:szCs w:val="16"/>
              </w:rPr>
            </w:pPr>
            <w:r w:rsidRPr="00952C6B">
              <w:rPr>
                <w:rFonts w:cstheme="minorHAnsi"/>
                <w:color w:val="auto"/>
                <w:sz w:val="16"/>
                <w:szCs w:val="16"/>
              </w:rPr>
              <w:t>Spanish and Haitian Creole</w:t>
            </w:r>
          </w:p>
        </w:tc>
        <w:tc>
          <w:tcPr>
            <w:tcW w:w="2695" w:type="dxa"/>
          </w:tcPr>
          <w:p w14:paraId="6D5B0F43" w14:textId="77777777" w:rsidR="00F272D8" w:rsidRPr="00952C6B" w:rsidRDefault="00F272D8" w:rsidP="00F272D8">
            <w:pPr>
              <w:jc w:val="both"/>
              <w:rPr>
                <w:rFonts w:cstheme="minorHAnsi"/>
                <w:color w:val="auto"/>
                <w:sz w:val="16"/>
                <w:szCs w:val="16"/>
              </w:rPr>
            </w:pPr>
            <w:r w:rsidRPr="00952C6B">
              <w:rPr>
                <w:rFonts w:cstheme="minorHAnsi"/>
                <w:color w:val="auto"/>
                <w:sz w:val="16"/>
                <w:szCs w:val="16"/>
              </w:rPr>
              <w:t>Yes</w:t>
            </w:r>
          </w:p>
          <w:p w14:paraId="0D1A404D" w14:textId="59655FF2" w:rsidR="00F272D8" w:rsidRPr="00952C6B" w:rsidRDefault="00F272D8" w:rsidP="00F272D8">
            <w:pPr>
              <w:jc w:val="both"/>
              <w:rPr>
                <w:rFonts w:cstheme="minorHAnsi"/>
                <w:color w:val="auto"/>
                <w:sz w:val="16"/>
                <w:szCs w:val="16"/>
              </w:rPr>
            </w:pPr>
            <w:r w:rsidRPr="00952C6B">
              <w:rPr>
                <w:rFonts w:cstheme="minorHAnsi"/>
                <w:color w:val="auto"/>
                <w:sz w:val="16"/>
                <w:szCs w:val="16"/>
              </w:rPr>
              <w:t xml:space="preserve">Books focusing </w:t>
            </w:r>
            <w:proofErr w:type="gramStart"/>
            <w:r w:rsidRPr="00952C6B">
              <w:rPr>
                <w:rFonts w:cstheme="minorHAnsi"/>
                <w:color w:val="auto"/>
                <w:sz w:val="16"/>
                <w:szCs w:val="16"/>
              </w:rPr>
              <w:t>in</w:t>
            </w:r>
            <w:proofErr w:type="gramEnd"/>
            <w:r w:rsidRPr="00952C6B">
              <w:rPr>
                <w:rFonts w:cstheme="minorHAnsi"/>
                <w:color w:val="auto"/>
                <w:sz w:val="16"/>
                <w:szCs w:val="16"/>
              </w:rPr>
              <w:t xml:space="preserve"> culture and history</w:t>
            </w:r>
          </w:p>
        </w:tc>
      </w:tr>
      <w:tr w:rsidR="00952C6B" w:rsidRPr="00952C6B" w14:paraId="117C6C77" w14:textId="77777777" w:rsidTr="00061557">
        <w:trPr>
          <w:trHeight w:val="715"/>
        </w:trPr>
        <w:tc>
          <w:tcPr>
            <w:tcW w:w="1710" w:type="dxa"/>
            <w:vAlign w:val="center"/>
          </w:tcPr>
          <w:p w14:paraId="57E9284C" w14:textId="77777777" w:rsidR="00A5773D" w:rsidRPr="00952C6B" w:rsidRDefault="00A5773D" w:rsidP="00A5773D">
            <w:pPr>
              <w:jc w:val="center"/>
              <w:rPr>
                <w:rFonts w:cstheme="minorHAnsi"/>
                <w:b/>
                <w:color w:val="auto"/>
                <w:sz w:val="18"/>
                <w:szCs w:val="20"/>
              </w:rPr>
            </w:pPr>
            <w:r w:rsidRPr="00952C6B">
              <w:rPr>
                <w:rFonts w:cstheme="minorHAnsi"/>
                <w:b/>
                <w:color w:val="auto"/>
                <w:sz w:val="18"/>
                <w:szCs w:val="20"/>
              </w:rPr>
              <w:t>Curriculum Areas</w:t>
            </w:r>
          </w:p>
          <w:p w14:paraId="2079BC97" w14:textId="26BBDEED" w:rsidR="00A5773D" w:rsidRPr="00952C6B" w:rsidRDefault="00A5773D" w:rsidP="00A5773D">
            <w:pPr>
              <w:jc w:val="center"/>
              <w:rPr>
                <w:rFonts w:cstheme="minorHAnsi"/>
                <w:b/>
                <w:color w:val="auto"/>
                <w:sz w:val="18"/>
                <w:szCs w:val="20"/>
              </w:rPr>
            </w:pPr>
            <w:r w:rsidRPr="00952C6B">
              <w:rPr>
                <w:rFonts w:cstheme="minorHAnsi"/>
                <w:b/>
                <w:color w:val="auto"/>
                <w:sz w:val="18"/>
                <w:szCs w:val="20"/>
              </w:rPr>
              <w:t>Reading</w:t>
            </w:r>
          </w:p>
        </w:tc>
        <w:tc>
          <w:tcPr>
            <w:tcW w:w="2156" w:type="dxa"/>
          </w:tcPr>
          <w:p w14:paraId="1063F27B" w14:textId="77777777" w:rsidR="00A5773D" w:rsidRPr="00952C6B" w:rsidRDefault="00A5773D" w:rsidP="00A5773D">
            <w:pPr>
              <w:rPr>
                <w:rFonts w:cstheme="minorHAnsi"/>
                <w:color w:val="auto"/>
                <w:sz w:val="16"/>
                <w:szCs w:val="16"/>
              </w:rPr>
            </w:pPr>
          </w:p>
          <w:p w14:paraId="7944B469" w14:textId="655A1DFE" w:rsidR="00A5773D" w:rsidRPr="00952C6B" w:rsidRDefault="00A5773D" w:rsidP="00A5773D">
            <w:pPr>
              <w:rPr>
                <w:rFonts w:cstheme="minorHAnsi"/>
                <w:color w:val="auto"/>
                <w:sz w:val="16"/>
                <w:szCs w:val="16"/>
              </w:rPr>
            </w:pPr>
            <w:r w:rsidRPr="00952C6B">
              <w:rPr>
                <w:rFonts w:cstheme="minorHAnsi"/>
                <w:color w:val="auto"/>
                <w:sz w:val="16"/>
                <w:szCs w:val="16"/>
              </w:rPr>
              <w:t>Camp Read S’more</w:t>
            </w:r>
          </w:p>
        </w:tc>
        <w:tc>
          <w:tcPr>
            <w:tcW w:w="1179" w:type="dxa"/>
          </w:tcPr>
          <w:p w14:paraId="4D3D73C9" w14:textId="77777777" w:rsidR="00A5773D" w:rsidRPr="00952C6B" w:rsidRDefault="00A5773D" w:rsidP="00A5773D">
            <w:pPr>
              <w:rPr>
                <w:rFonts w:cstheme="minorHAnsi"/>
                <w:color w:val="auto"/>
                <w:sz w:val="16"/>
                <w:szCs w:val="16"/>
              </w:rPr>
            </w:pPr>
            <w:r w:rsidRPr="00952C6B">
              <w:rPr>
                <w:rFonts w:cstheme="minorHAnsi"/>
                <w:color w:val="auto"/>
                <w:sz w:val="16"/>
                <w:szCs w:val="16"/>
              </w:rPr>
              <w:t>5/14/20</w:t>
            </w:r>
          </w:p>
          <w:p w14:paraId="5BCA0BE4" w14:textId="1E2BFC50" w:rsidR="00A5773D" w:rsidRPr="00952C6B" w:rsidRDefault="005800BD" w:rsidP="00A5773D">
            <w:pPr>
              <w:rPr>
                <w:rFonts w:cstheme="minorHAnsi"/>
                <w:color w:val="auto"/>
                <w:sz w:val="16"/>
                <w:szCs w:val="16"/>
              </w:rPr>
            </w:pPr>
            <w:r w:rsidRPr="00952C6B">
              <w:rPr>
                <w:rFonts w:cstheme="minorHAnsi"/>
                <w:color w:val="auto"/>
                <w:sz w:val="16"/>
                <w:szCs w:val="16"/>
              </w:rPr>
              <w:t>Virtual access available on this date.</w:t>
            </w:r>
          </w:p>
        </w:tc>
        <w:tc>
          <w:tcPr>
            <w:tcW w:w="4252" w:type="dxa"/>
          </w:tcPr>
          <w:p w14:paraId="71370B75" w14:textId="2D2D10A9" w:rsidR="00A5773D" w:rsidRPr="00952C6B" w:rsidRDefault="00A5773D" w:rsidP="00A5773D">
            <w:pPr>
              <w:rPr>
                <w:rFonts w:cstheme="minorHAnsi"/>
                <w:color w:val="auto"/>
                <w:sz w:val="16"/>
                <w:szCs w:val="16"/>
              </w:rPr>
            </w:pPr>
            <w:r w:rsidRPr="00952C6B">
              <w:rPr>
                <w:rFonts w:cstheme="minorHAnsi"/>
                <w:color w:val="auto"/>
                <w:sz w:val="16"/>
                <w:szCs w:val="16"/>
              </w:rPr>
              <w:t xml:space="preserve">Camp Read S’more gives PBA an opportunity to prepare families and students for summer focusing on techniques to avoid the summer slide.  Families are given the opportunity to take home books and activities guided toward continual reading throughout the summer months.  </w:t>
            </w:r>
          </w:p>
        </w:tc>
        <w:tc>
          <w:tcPr>
            <w:tcW w:w="2948" w:type="dxa"/>
          </w:tcPr>
          <w:p w14:paraId="66CCC071" w14:textId="77777777" w:rsidR="0018053D" w:rsidRPr="00952C6B" w:rsidRDefault="0018053D" w:rsidP="0018053D">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1: A 5% increase in learning gains of the lowest 25% of students in ELA as measured by grade appropriate assessments </w:t>
            </w:r>
          </w:p>
          <w:p w14:paraId="67BF7B57" w14:textId="77777777" w:rsidR="00A5773D" w:rsidRPr="00952C6B" w:rsidRDefault="00A5773D" w:rsidP="00A5773D">
            <w:pPr>
              <w:shd w:val="clear" w:color="auto" w:fill="FFFFFF"/>
              <w:rPr>
                <w:rFonts w:eastAsia="Times New Roman" w:cstheme="minorHAnsi"/>
                <w:color w:val="auto"/>
                <w:sz w:val="16"/>
                <w:szCs w:val="16"/>
              </w:rPr>
            </w:pPr>
          </w:p>
        </w:tc>
        <w:tc>
          <w:tcPr>
            <w:tcW w:w="1170" w:type="dxa"/>
          </w:tcPr>
          <w:p w14:paraId="4E9786B2" w14:textId="77777777" w:rsidR="00A5773D" w:rsidRPr="00952C6B" w:rsidRDefault="00A5773D" w:rsidP="00A5773D">
            <w:pPr>
              <w:jc w:val="both"/>
              <w:rPr>
                <w:rFonts w:cstheme="minorHAnsi"/>
                <w:color w:val="auto"/>
                <w:sz w:val="16"/>
                <w:szCs w:val="16"/>
              </w:rPr>
            </w:pPr>
            <w:r w:rsidRPr="00952C6B">
              <w:rPr>
                <w:rFonts w:cstheme="minorHAnsi"/>
                <w:color w:val="auto"/>
                <w:sz w:val="16"/>
                <w:szCs w:val="16"/>
              </w:rPr>
              <w:t>Yes</w:t>
            </w:r>
          </w:p>
          <w:p w14:paraId="37EBB1EA" w14:textId="26172D03" w:rsidR="00A5773D" w:rsidRPr="00952C6B" w:rsidRDefault="00A5773D" w:rsidP="00A5773D">
            <w:pPr>
              <w:jc w:val="both"/>
              <w:rPr>
                <w:rFonts w:cstheme="minorHAnsi"/>
                <w:color w:val="auto"/>
                <w:sz w:val="16"/>
                <w:szCs w:val="16"/>
              </w:rPr>
            </w:pPr>
            <w:r w:rsidRPr="00952C6B">
              <w:rPr>
                <w:rFonts w:cstheme="minorHAnsi"/>
                <w:color w:val="auto"/>
                <w:sz w:val="16"/>
                <w:szCs w:val="16"/>
              </w:rPr>
              <w:t>Spanish and Haitian Creole</w:t>
            </w:r>
          </w:p>
        </w:tc>
        <w:tc>
          <w:tcPr>
            <w:tcW w:w="2695" w:type="dxa"/>
          </w:tcPr>
          <w:p w14:paraId="62269777" w14:textId="77777777" w:rsidR="00A5773D" w:rsidRPr="00952C6B" w:rsidRDefault="00A5773D" w:rsidP="00A5773D">
            <w:pPr>
              <w:jc w:val="both"/>
              <w:rPr>
                <w:rFonts w:cstheme="minorHAnsi"/>
                <w:color w:val="auto"/>
                <w:sz w:val="16"/>
                <w:szCs w:val="16"/>
              </w:rPr>
            </w:pPr>
            <w:r w:rsidRPr="00952C6B">
              <w:rPr>
                <w:rFonts w:cstheme="minorHAnsi"/>
                <w:color w:val="auto"/>
                <w:sz w:val="16"/>
                <w:szCs w:val="16"/>
              </w:rPr>
              <w:t>Yes</w:t>
            </w:r>
          </w:p>
          <w:p w14:paraId="68153AC4" w14:textId="7D8DA617" w:rsidR="00A5773D" w:rsidRPr="00952C6B" w:rsidRDefault="00A5773D" w:rsidP="00A5773D">
            <w:pPr>
              <w:jc w:val="both"/>
              <w:rPr>
                <w:rFonts w:cstheme="minorHAnsi"/>
                <w:color w:val="auto"/>
                <w:sz w:val="16"/>
                <w:szCs w:val="16"/>
              </w:rPr>
            </w:pPr>
            <w:r w:rsidRPr="00952C6B">
              <w:rPr>
                <w:rFonts w:cstheme="minorHAnsi"/>
                <w:color w:val="auto"/>
                <w:sz w:val="16"/>
                <w:szCs w:val="16"/>
              </w:rPr>
              <w:t>Summer reading materials</w:t>
            </w:r>
          </w:p>
        </w:tc>
      </w:tr>
      <w:tr w:rsidR="00952C6B" w:rsidRPr="00952C6B" w14:paraId="75D0C895" w14:textId="77777777" w:rsidTr="00061557">
        <w:trPr>
          <w:trHeight w:val="715"/>
        </w:trPr>
        <w:tc>
          <w:tcPr>
            <w:tcW w:w="1710" w:type="dxa"/>
            <w:vAlign w:val="center"/>
          </w:tcPr>
          <w:p w14:paraId="7298DB14" w14:textId="3E29B5D8" w:rsidR="00A5773D" w:rsidRPr="00952C6B" w:rsidRDefault="00A5773D" w:rsidP="00A5773D">
            <w:pPr>
              <w:jc w:val="center"/>
              <w:rPr>
                <w:rFonts w:cstheme="minorHAnsi"/>
                <w:b/>
                <w:color w:val="auto"/>
                <w:sz w:val="18"/>
                <w:szCs w:val="20"/>
              </w:rPr>
            </w:pPr>
            <w:r w:rsidRPr="00952C6B">
              <w:rPr>
                <w:rFonts w:cstheme="minorHAnsi"/>
                <w:b/>
                <w:color w:val="auto"/>
                <w:sz w:val="18"/>
                <w:szCs w:val="20"/>
              </w:rPr>
              <w:t>Leader in Me and parent decision making</w:t>
            </w:r>
          </w:p>
        </w:tc>
        <w:tc>
          <w:tcPr>
            <w:tcW w:w="2156" w:type="dxa"/>
          </w:tcPr>
          <w:p w14:paraId="6D197D3B" w14:textId="6131F21D" w:rsidR="00A5773D" w:rsidRPr="00952C6B" w:rsidRDefault="00A5773D" w:rsidP="00A5773D">
            <w:pPr>
              <w:rPr>
                <w:rFonts w:cstheme="minorHAnsi"/>
                <w:color w:val="auto"/>
                <w:sz w:val="16"/>
                <w:szCs w:val="16"/>
              </w:rPr>
            </w:pPr>
            <w:r w:rsidRPr="00952C6B">
              <w:rPr>
                <w:rFonts w:cstheme="minorHAnsi"/>
                <w:color w:val="auto"/>
                <w:sz w:val="16"/>
                <w:szCs w:val="16"/>
              </w:rPr>
              <w:t>Parent Panther Leaders (PPL)</w:t>
            </w:r>
          </w:p>
        </w:tc>
        <w:tc>
          <w:tcPr>
            <w:tcW w:w="1179" w:type="dxa"/>
          </w:tcPr>
          <w:p w14:paraId="05E64117" w14:textId="2CE51D2C" w:rsidR="00A5773D" w:rsidRPr="00952C6B" w:rsidRDefault="00A5773D" w:rsidP="00A5773D">
            <w:pPr>
              <w:rPr>
                <w:rFonts w:cstheme="minorHAnsi"/>
                <w:color w:val="auto"/>
                <w:sz w:val="16"/>
                <w:szCs w:val="16"/>
              </w:rPr>
            </w:pPr>
            <w:r w:rsidRPr="00952C6B">
              <w:rPr>
                <w:rFonts w:cstheme="minorHAnsi"/>
                <w:color w:val="auto"/>
                <w:sz w:val="16"/>
                <w:szCs w:val="16"/>
              </w:rPr>
              <w:t>Held on the second Thursday of each month from 6:00-7:</w:t>
            </w:r>
            <w:r w:rsidR="005800BD" w:rsidRPr="00952C6B">
              <w:rPr>
                <w:rFonts w:cstheme="minorHAnsi"/>
                <w:color w:val="auto"/>
                <w:sz w:val="16"/>
                <w:szCs w:val="16"/>
              </w:rPr>
              <w:t>00</w:t>
            </w:r>
          </w:p>
        </w:tc>
        <w:tc>
          <w:tcPr>
            <w:tcW w:w="4252" w:type="dxa"/>
          </w:tcPr>
          <w:p w14:paraId="6D5BBE2F" w14:textId="3DA9E966" w:rsidR="00A5773D" w:rsidRPr="00952C6B" w:rsidRDefault="00A5773D" w:rsidP="00A5773D">
            <w:pPr>
              <w:rPr>
                <w:rFonts w:cstheme="minorHAnsi"/>
                <w:color w:val="auto"/>
                <w:sz w:val="16"/>
                <w:szCs w:val="16"/>
              </w:rPr>
            </w:pPr>
            <w:r w:rsidRPr="00952C6B">
              <w:rPr>
                <w:rFonts w:cstheme="minorHAnsi"/>
                <w:color w:val="auto"/>
                <w:sz w:val="16"/>
                <w:szCs w:val="16"/>
              </w:rPr>
              <w:t>PPL is a class open to all parents offering them the opportunity to learn the seven habits along with their children.  A section of the class is devoted to developing PBA through parent input.</w:t>
            </w:r>
          </w:p>
        </w:tc>
        <w:tc>
          <w:tcPr>
            <w:tcW w:w="2948" w:type="dxa"/>
          </w:tcPr>
          <w:p w14:paraId="21D9BF5F" w14:textId="77777777" w:rsidR="0018053D" w:rsidRPr="00952C6B" w:rsidRDefault="0018053D" w:rsidP="0018053D">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1: A 5% increase in learning gains of the lowest 25% of students in ELA as measured by grade appropriate assessments </w:t>
            </w:r>
          </w:p>
          <w:p w14:paraId="398F5709" w14:textId="77777777" w:rsidR="0018053D" w:rsidRPr="00952C6B" w:rsidRDefault="0018053D" w:rsidP="0018053D">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2: A 5% increase in learning gains of the lowest 25% of students in Math as measured by grade appropriate assessments </w:t>
            </w:r>
          </w:p>
          <w:p w14:paraId="739BFF11" w14:textId="77777777" w:rsidR="00A5773D" w:rsidRPr="00952C6B" w:rsidRDefault="00A5773D" w:rsidP="0018053D">
            <w:pPr>
              <w:shd w:val="clear" w:color="auto" w:fill="FFFFFF"/>
              <w:rPr>
                <w:rFonts w:eastAsia="Times New Roman" w:cstheme="minorHAnsi"/>
                <w:color w:val="auto"/>
                <w:sz w:val="16"/>
                <w:szCs w:val="16"/>
              </w:rPr>
            </w:pPr>
          </w:p>
        </w:tc>
        <w:tc>
          <w:tcPr>
            <w:tcW w:w="1170" w:type="dxa"/>
          </w:tcPr>
          <w:p w14:paraId="527EDDC5" w14:textId="77777777" w:rsidR="00A5773D" w:rsidRPr="00952C6B" w:rsidRDefault="00A5773D" w:rsidP="00A5773D">
            <w:pPr>
              <w:jc w:val="both"/>
              <w:rPr>
                <w:rFonts w:cstheme="minorHAnsi"/>
                <w:color w:val="auto"/>
                <w:sz w:val="16"/>
                <w:szCs w:val="16"/>
              </w:rPr>
            </w:pPr>
            <w:r w:rsidRPr="00952C6B">
              <w:rPr>
                <w:rFonts w:cstheme="minorHAnsi"/>
                <w:color w:val="auto"/>
                <w:sz w:val="16"/>
                <w:szCs w:val="16"/>
              </w:rPr>
              <w:t>Yes</w:t>
            </w:r>
          </w:p>
          <w:p w14:paraId="429521E4" w14:textId="680EB01F" w:rsidR="00A5773D" w:rsidRPr="00952C6B" w:rsidRDefault="00A5773D" w:rsidP="00A5773D">
            <w:pPr>
              <w:jc w:val="both"/>
              <w:rPr>
                <w:rFonts w:cstheme="minorHAnsi"/>
                <w:color w:val="auto"/>
                <w:sz w:val="16"/>
                <w:szCs w:val="16"/>
              </w:rPr>
            </w:pPr>
            <w:r w:rsidRPr="00952C6B">
              <w:rPr>
                <w:rFonts w:cstheme="minorHAnsi"/>
                <w:color w:val="auto"/>
                <w:sz w:val="16"/>
                <w:szCs w:val="16"/>
              </w:rPr>
              <w:t>Spanish and Haitian Creole</w:t>
            </w:r>
          </w:p>
        </w:tc>
        <w:tc>
          <w:tcPr>
            <w:tcW w:w="2695" w:type="dxa"/>
          </w:tcPr>
          <w:p w14:paraId="16878223" w14:textId="77777777" w:rsidR="00A5773D" w:rsidRPr="00952C6B" w:rsidRDefault="00A5773D" w:rsidP="00A5773D">
            <w:pPr>
              <w:jc w:val="both"/>
              <w:rPr>
                <w:rFonts w:cstheme="minorHAnsi"/>
                <w:color w:val="auto"/>
                <w:sz w:val="16"/>
                <w:szCs w:val="16"/>
              </w:rPr>
            </w:pPr>
            <w:r w:rsidRPr="00952C6B">
              <w:rPr>
                <w:rFonts w:cstheme="minorHAnsi"/>
                <w:color w:val="auto"/>
                <w:sz w:val="16"/>
                <w:szCs w:val="16"/>
              </w:rPr>
              <w:t>Yes</w:t>
            </w:r>
          </w:p>
          <w:p w14:paraId="6E420543" w14:textId="67982944" w:rsidR="00A5773D" w:rsidRPr="00952C6B" w:rsidRDefault="00A5773D" w:rsidP="00A5773D">
            <w:pPr>
              <w:jc w:val="both"/>
              <w:rPr>
                <w:rFonts w:cstheme="minorHAnsi"/>
                <w:color w:val="auto"/>
                <w:sz w:val="16"/>
                <w:szCs w:val="16"/>
              </w:rPr>
            </w:pPr>
            <w:r w:rsidRPr="00952C6B">
              <w:rPr>
                <w:rFonts w:cstheme="minorHAnsi"/>
                <w:color w:val="auto"/>
                <w:sz w:val="16"/>
                <w:szCs w:val="16"/>
              </w:rPr>
              <w:t>Leader in ME Parent booklet and 7 Habits of an Effective Family book and study guide.</w:t>
            </w:r>
          </w:p>
        </w:tc>
      </w:tr>
      <w:tr w:rsidR="00952C6B" w:rsidRPr="00952C6B" w14:paraId="024BEA91" w14:textId="77777777" w:rsidTr="00061557">
        <w:trPr>
          <w:trHeight w:val="715"/>
        </w:trPr>
        <w:tc>
          <w:tcPr>
            <w:tcW w:w="1710" w:type="dxa"/>
            <w:vAlign w:val="center"/>
          </w:tcPr>
          <w:p w14:paraId="66EC4DE6" w14:textId="183DFCC5" w:rsidR="005F55C6" w:rsidRPr="00952C6B" w:rsidRDefault="005F55C6" w:rsidP="005F55C6">
            <w:pPr>
              <w:jc w:val="center"/>
              <w:rPr>
                <w:rFonts w:cstheme="minorHAnsi"/>
                <w:b/>
                <w:color w:val="auto"/>
                <w:sz w:val="18"/>
                <w:szCs w:val="20"/>
              </w:rPr>
            </w:pPr>
            <w:r w:rsidRPr="00952C6B">
              <w:rPr>
                <w:rFonts w:cstheme="minorHAnsi"/>
                <w:b/>
                <w:color w:val="auto"/>
                <w:sz w:val="18"/>
                <w:szCs w:val="20"/>
              </w:rPr>
              <w:t>Parent decision making and community involvement</w:t>
            </w:r>
          </w:p>
        </w:tc>
        <w:tc>
          <w:tcPr>
            <w:tcW w:w="2156" w:type="dxa"/>
          </w:tcPr>
          <w:p w14:paraId="1275654C" w14:textId="76DBA17C" w:rsidR="005F55C6" w:rsidRPr="00952C6B" w:rsidRDefault="005F55C6" w:rsidP="005F55C6">
            <w:pPr>
              <w:rPr>
                <w:rFonts w:cstheme="minorHAnsi"/>
                <w:color w:val="auto"/>
                <w:sz w:val="16"/>
                <w:szCs w:val="16"/>
              </w:rPr>
            </w:pPr>
            <w:r w:rsidRPr="00952C6B">
              <w:rPr>
                <w:rFonts w:cstheme="minorHAnsi"/>
                <w:color w:val="auto"/>
                <w:sz w:val="16"/>
                <w:szCs w:val="16"/>
              </w:rPr>
              <w:t xml:space="preserve">Coffee in the </w:t>
            </w:r>
            <w:r w:rsidR="00656475" w:rsidRPr="00952C6B">
              <w:rPr>
                <w:rFonts w:cstheme="minorHAnsi"/>
                <w:color w:val="auto"/>
                <w:sz w:val="16"/>
                <w:szCs w:val="16"/>
              </w:rPr>
              <w:t>Car loop</w:t>
            </w:r>
          </w:p>
        </w:tc>
        <w:tc>
          <w:tcPr>
            <w:tcW w:w="1179" w:type="dxa"/>
          </w:tcPr>
          <w:p w14:paraId="3CBBC7F0" w14:textId="5E3697CB" w:rsidR="005F55C6" w:rsidRPr="00952C6B" w:rsidRDefault="005F55C6" w:rsidP="005F55C6">
            <w:pPr>
              <w:rPr>
                <w:rFonts w:cstheme="minorHAnsi"/>
                <w:color w:val="auto"/>
                <w:sz w:val="16"/>
                <w:szCs w:val="16"/>
              </w:rPr>
            </w:pPr>
            <w:r w:rsidRPr="00952C6B">
              <w:rPr>
                <w:rFonts w:cstheme="minorHAnsi"/>
                <w:color w:val="auto"/>
                <w:sz w:val="16"/>
                <w:szCs w:val="16"/>
              </w:rPr>
              <w:t xml:space="preserve">Held on the </w:t>
            </w:r>
            <w:r w:rsidR="005800BD" w:rsidRPr="00952C6B">
              <w:rPr>
                <w:rFonts w:cstheme="minorHAnsi"/>
                <w:color w:val="auto"/>
                <w:sz w:val="16"/>
                <w:szCs w:val="16"/>
              </w:rPr>
              <w:t>last Friday</w:t>
            </w:r>
            <w:r w:rsidRPr="00952C6B">
              <w:rPr>
                <w:rFonts w:cstheme="minorHAnsi"/>
                <w:color w:val="auto"/>
                <w:sz w:val="16"/>
                <w:szCs w:val="16"/>
              </w:rPr>
              <w:t xml:space="preserve"> of each month from </w:t>
            </w:r>
            <w:r w:rsidR="005800BD" w:rsidRPr="00952C6B">
              <w:rPr>
                <w:rFonts w:cstheme="minorHAnsi"/>
                <w:color w:val="auto"/>
                <w:sz w:val="16"/>
                <w:szCs w:val="16"/>
              </w:rPr>
              <w:t>7:</w:t>
            </w:r>
            <w:r w:rsidR="000859D5" w:rsidRPr="00952C6B">
              <w:rPr>
                <w:rFonts w:cstheme="minorHAnsi"/>
                <w:color w:val="auto"/>
                <w:sz w:val="16"/>
                <w:szCs w:val="16"/>
              </w:rPr>
              <w:t>15</w:t>
            </w:r>
            <w:r w:rsidRPr="00952C6B">
              <w:rPr>
                <w:rFonts w:cstheme="minorHAnsi"/>
                <w:color w:val="auto"/>
                <w:sz w:val="16"/>
                <w:szCs w:val="16"/>
              </w:rPr>
              <w:t>-</w:t>
            </w:r>
            <w:r w:rsidR="000859D5" w:rsidRPr="00952C6B">
              <w:rPr>
                <w:rFonts w:cstheme="minorHAnsi"/>
                <w:color w:val="auto"/>
                <w:sz w:val="16"/>
                <w:szCs w:val="16"/>
              </w:rPr>
              <w:t>7:45</w:t>
            </w:r>
            <w:r w:rsidRPr="00952C6B">
              <w:rPr>
                <w:rFonts w:cstheme="minorHAnsi"/>
                <w:color w:val="auto"/>
                <w:sz w:val="16"/>
                <w:szCs w:val="16"/>
              </w:rPr>
              <w:t xml:space="preserve"> AM</w:t>
            </w:r>
          </w:p>
        </w:tc>
        <w:tc>
          <w:tcPr>
            <w:tcW w:w="4252" w:type="dxa"/>
          </w:tcPr>
          <w:p w14:paraId="0AF205ED" w14:textId="0968F036" w:rsidR="005F55C6" w:rsidRPr="00952C6B" w:rsidRDefault="000859D5" w:rsidP="005F55C6">
            <w:pPr>
              <w:rPr>
                <w:rFonts w:cstheme="minorHAnsi"/>
                <w:color w:val="auto"/>
                <w:sz w:val="16"/>
                <w:szCs w:val="16"/>
              </w:rPr>
            </w:pPr>
            <w:r w:rsidRPr="00952C6B">
              <w:rPr>
                <w:rFonts w:cstheme="minorHAnsi"/>
                <w:color w:val="auto"/>
                <w:sz w:val="16"/>
                <w:szCs w:val="16"/>
              </w:rPr>
              <w:t xml:space="preserve">Coffee in the </w:t>
            </w:r>
            <w:r w:rsidR="00A16B40" w:rsidRPr="00952C6B">
              <w:rPr>
                <w:rFonts w:cstheme="minorHAnsi"/>
                <w:color w:val="auto"/>
                <w:sz w:val="16"/>
                <w:szCs w:val="16"/>
              </w:rPr>
              <w:t>Car loop</w:t>
            </w:r>
            <w:r w:rsidR="00CA0B40" w:rsidRPr="00952C6B">
              <w:rPr>
                <w:rFonts w:cstheme="minorHAnsi"/>
                <w:color w:val="auto"/>
                <w:sz w:val="16"/>
                <w:szCs w:val="16"/>
              </w:rPr>
              <w:t xml:space="preserve"> helps end each month on a positive note and </w:t>
            </w:r>
            <w:r w:rsidR="000629E0" w:rsidRPr="00952C6B">
              <w:rPr>
                <w:rFonts w:cstheme="minorHAnsi"/>
                <w:color w:val="auto"/>
                <w:sz w:val="16"/>
                <w:szCs w:val="16"/>
              </w:rPr>
              <w:t xml:space="preserve">helps remind parents of the next </w:t>
            </w:r>
            <w:r w:rsidR="00A16B40" w:rsidRPr="00952C6B">
              <w:rPr>
                <w:rFonts w:cstheme="minorHAnsi"/>
                <w:color w:val="auto"/>
                <w:sz w:val="16"/>
                <w:szCs w:val="16"/>
              </w:rPr>
              <w:t>month’s</w:t>
            </w:r>
            <w:r w:rsidR="000629E0" w:rsidRPr="00952C6B">
              <w:rPr>
                <w:rFonts w:cstheme="minorHAnsi"/>
                <w:color w:val="auto"/>
                <w:sz w:val="16"/>
                <w:szCs w:val="16"/>
              </w:rPr>
              <w:t xml:space="preserve"> events.  Parents are given coffee with a bag of creamer and sugar.  Each bag includes dates for all upcoming events and a</w:t>
            </w:r>
            <w:r w:rsidR="00A16B40" w:rsidRPr="00952C6B">
              <w:rPr>
                <w:rFonts w:cstheme="minorHAnsi"/>
                <w:color w:val="auto"/>
                <w:sz w:val="16"/>
                <w:szCs w:val="16"/>
              </w:rPr>
              <w:t xml:space="preserve"> short survey for them to fil out and return helping to improve the school and its culture.</w:t>
            </w:r>
          </w:p>
        </w:tc>
        <w:tc>
          <w:tcPr>
            <w:tcW w:w="2948" w:type="dxa"/>
          </w:tcPr>
          <w:p w14:paraId="7ABCB909" w14:textId="77777777" w:rsidR="0018053D" w:rsidRPr="00952C6B" w:rsidRDefault="0018053D" w:rsidP="0018053D">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1: A 5% increase in learning gains of the lowest 25% of students in ELA as measured by grade appropriate assessments </w:t>
            </w:r>
          </w:p>
          <w:p w14:paraId="351B2550" w14:textId="77777777" w:rsidR="0018053D" w:rsidRPr="00952C6B" w:rsidRDefault="0018053D" w:rsidP="0018053D">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2: A 5% increase in learning gains of the lowest 25% of students in Math as measured by grade appropriate assessments </w:t>
            </w:r>
          </w:p>
          <w:p w14:paraId="01DA105F" w14:textId="77777777" w:rsidR="005F55C6" w:rsidRPr="00952C6B" w:rsidRDefault="005F55C6" w:rsidP="00A16B40">
            <w:pPr>
              <w:shd w:val="clear" w:color="auto" w:fill="FFFFFF"/>
              <w:rPr>
                <w:rFonts w:eastAsia="Times New Roman" w:cstheme="minorHAnsi"/>
                <w:color w:val="auto"/>
                <w:sz w:val="16"/>
                <w:szCs w:val="16"/>
              </w:rPr>
            </w:pPr>
          </w:p>
        </w:tc>
        <w:tc>
          <w:tcPr>
            <w:tcW w:w="1170" w:type="dxa"/>
          </w:tcPr>
          <w:p w14:paraId="415E7F95" w14:textId="77777777" w:rsidR="005F55C6" w:rsidRPr="00952C6B" w:rsidRDefault="005F55C6" w:rsidP="005F55C6">
            <w:pPr>
              <w:jc w:val="both"/>
              <w:rPr>
                <w:rFonts w:cstheme="minorHAnsi"/>
                <w:color w:val="auto"/>
                <w:sz w:val="16"/>
                <w:szCs w:val="16"/>
              </w:rPr>
            </w:pPr>
            <w:r w:rsidRPr="00952C6B">
              <w:rPr>
                <w:rFonts w:cstheme="minorHAnsi"/>
                <w:color w:val="auto"/>
                <w:sz w:val="16"/>
                <w:szCs w:val="16"/>
              </w:rPr>
              <w:t>Yes,</w:t>
            </w:r>
          </w:p>
          <w:p w14:paraId="25B2B3A0" w14:textId="61514487" w:rsidR="005F55C6" w:rsidRPr="00952C6B" w:rsidRDefault="005F55C6" w:rsidP="005F55C6">
            <w:pPr>
              <w:jc w:val="both"/>
              <w:rPr>
                <w:rFonts w:cstheme="minorHAnsi"/>
                <w:color w:val="auto"/>
                <w:sz w:val="16"/>
                <w:szCs w:val="16"/>
              </w:rPr>
            </w:pPr>
            <w:r w:rsidRPr="00952C6B">
              <w:rPr>
                <w:rFonts w:cstheme="minorHAnsi"/>
                <w:color w:val="auto"/>
                <w:sz w:val="16"/>
                <w:szCs w:val="16"/>
              </w:rPr>
              <w:t>Upon request</w:t>
            </w:r>
          </w:p>
        </w:tc>
        <w:tc>
          <w:tcPr>
            <w:tcW w:w="2695" w:type="dxa"/>
          </w:tcPr>
          <w:p w14:paraId="53A1D3EC" w14:textId="05BEE13D" w:rsidR="005F55C6" w:rsidRPr="00952C6B" w:rsidRDefault="005F55C6" w:rsidP="005F55C6">
            <w:pPr>
              <w:jc w:val="both"/>
              <w:rPr>
                <w:rFonts w:cstheme="minorHAnsi"/>
                <w:color w:val="auto"/>
                <w:sz w:val="16"/>
                <w:szCs w:val="16"/>
              </w:rPr>
            </w:pPr>
            <w:r w:rsidRPr="00952C6B">
              <w:rPr>
                <w:rFonts w:cstheme="minorHAnsi"/>
                <w:color w:val="auto"/>
                <w:sz w:val="16"/>
                <w:szCs w:val="16"/>
              </w:rPr>
              <w:t>No</w:t>
            </w:r>
          </w:p>
        </w:tc>
      </w:tr>
      <w:tr w:rsidR="00952C6B" w:rsidRPr="00952C6B" w14:paraId="7BFE4C32" w14:textId="77777777" w:rsidTr="00061557">
        <w:trPr>
          <w:trHeight w:val="715"/>
        </w:trPr>
        <w:tc>
          <w:tcPr>
            <w:tcW w:w="1710" w:type="dxa"/>
            <w:vAlign w:val="center"/>
          </w:tcPr>
          <w:p w14:paraId="233D65C9" w14:textId="77777777" w:rsidR="009C6B29" w:rsidRPr="00952C6B" w:rsidRDefault="009C6B29" w:rsidP="009C6B29">
            <w:pPr>
              <w:jc w:val="center"/>
              <w:rPr>
                <w:b/>
                <w:color w:val="auto"/>
                <w:sz w:val="18"/>
                <w:szCs w:val="18"/>
              </w:rPr>
            </w:pPr>
            <w:r w:rsidRPr="00952C6B">
              <w:rPr>
                <w:b/>
                <w:color w:val="auto"/>
                <w:sz w:val="18"/>
                <w:szCs w:val="18"/>
              </w:rPr>
              <w:t>State Assessments &amp; Achievement Levels</w:t>
            </w:r>
          </w:p>
        </w:tc>
        <w:tc>
          <w:tcPr>
            <w:tcW w:w="2156" w:type="dxa"/>
          </w:tcPr>
          <w:p w14:paraId="0576A0DF" w14:textId="4BCFDE7B" w:rsidR="009C6B29" w:rsidRPr="00952C6B" w:rsidRDefault="009C6B29" w:rsidP="009C6B29">
            <w:pPr>
              <w:rPr>
                <w:color w:val="auto"/>
                <w:sz w:val="16"/>
                <w:szCs w:val="16"/>
              </w:rPr>
            </w:pPr>
            <w:r w:rsidRPr="00952C6B">
              <w:rPr>
                <w:rFonts w:cstheme="minorHAnsi"/>
                <w:color w:val="auto"/>
                <w:sz w:val="16"/>
                <w:szCs w:val="16"/>
              </w:rPr>
              <w:t>Title 1 Annual Meeting</w:t>
            </w:r>
          </w:p>
        </w:tc>
        <w:tc>
          <w:tcPr>
            <w:tcW w:w="1179" w:type="dxa"/>
          </w:tcPr>
          <w:p w14:paraId="0096F7D1" w14:textId="2E3F498B" w:rsidR="009C6B29" w:rsidRPr="00952C6B" w:rsidRDefault="009C6B29" w:rsidP="009C6B29">
            <w:pPr>
              <w:rPr>
                <w:rFonts w:cstheme="minorHAnsi"/>
                <w:color w:val="auto"/>
                <w:sz w:val="16"/>
                <w:szCs w:val="16"/>
              </w:rPr>
            </w:pPr>
            <w:r w:rsidRPr="00952C6B">
              <w:rPr>
                <w:rFonts w:cstheme="minorHAnsi"/>
                <w:color w:val="auto"/>
                <w:sz w:val="16"/>
                <w:szCs w:val="16"/>
              </w:rPr>
              <w:t>9/16/20</w:t>
            </w:r>
          </w:p>
          <w:p w14:paraId="33063E1D" w14:textId="24BD2366" w:rsidR="009C6B29" w:rsidRPr="00952C6B" w:rsidRDefault="009C6B29" w:rsidP="009C6B29">
            <w:pPr>
              <w:rPr>
                <w:color w:val="auto"/>
                <w:sz w:val="16"/>
                <w:szCs w:val="16"/>
              </w:rPr>
            </w:pPr>
            <w:r w:rsidRPr="00952C6B">
              <w:rPr>
                <w:rFonts w:cstheme="minorHAnsi"/>
                <w:color w:val="auto"/>
                <w:sz w:val="16"/>
                <w:szCs w:val="16"/>
              </w:rPr>
              <w:t>6:00-7:00</w:t>
            </w:r>
          </w:p>
        </w:tc>
        <w:tc>
          <w:tcPr>
            <w:tcW w:w="4252" w:type="dxa"/>
          </w:tcPr>
          <w:p w14:paraId="1189B3BB" w14:textId="38840C87" w:rsidR="009C6B29" w:rsidRPr="00952C6B" w:rsidRDefault="009C6B29" w:rsidP="009C6B29">
            <w:pPr>
              <w:rPr>
                <w:color w:val="auto"/>
                <w:sz w:val="16"/>
                <w:szCs w:val="16"/>
              </w:rPr>
            </w:pPr>
            <w:r w:rsidRPr="00952C6B">
              <w:rPr>
                <w:rFonts w:cstheme="minorHAnsi"/>
                <w:color w:val="auto"/>
                <w:sz w:val="16"/>
                <w:szCs w:val="16"/>
              </w:rPr>
              <w:t>The Title 1 Annual meeting helps the families become more involved in the activities and events offered throughout the year.  This event educates the parents as to what Title 1 is and why we are a Title 1 school.  Parents were informed how to get their state Assessments and Achievement Levels during the Annual Meeting</w:t>
            </w:r>
          </w:p>
        </w:tc>
        <w:tc>
          <w:tcPr>
            <w:tcW w:w="2948" w:type="dxa"/>
          </w:tcPr>
          <w:p w14:paraId="4B0ABE99" w14:textId="77777777" w:rsidR="0018053D" w:rsidRPr="00952C6B" w:rsidRDefault="0018053D" w:rsidP="0018053D">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1: A 5% increase in learning gains of the lowest 25% of students in ELA as measured by grade appropriate assessments </w:t>
            </w:r>
          </w:p>
          <w:p w14:paraId="763ED49C" w14:textId="77777777" w:rsidR="0018053D" w:rsidRPr="00952C6B" w:rsidRDefault="0018053D" w:rsidP="0018053D">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2: A 5% increase in learning gains of the lowest 25% of students in Math as </w:t>
            </w:r>
            <w:r w:rsidRPr="00952C6B">
              <w:rPr>
                <w:rFonts w:eastAsia="Times New Roman" w:cstheme="minorHAnsi"/>
                <w:color w:val="auto"/>
                <w:sz w:val="16"/>
                <w:szCs w:val="16"/>
              </w:rPr>
              <w:lastRenderedPageBreak/>
              <w:t xml:space="preserve">measured by grade appropriate assessments </w:t>
            </w:r>
          </w:p>
          <w:p w14:paraId="6AC0D490" w14:textId="77777777" w:rsidR="009C6B29" w:rsidRPr="00952C6B" w:rsidRDefault="009C6B29" w:rsidP="00A16B40">
            <w:pPr>
              <w:shd w:val="clear" w:color="auto" w:fill="FFFFFF"/>
              <w:rPr>
                <w:color w:val="auto"/>
                <w:sz w:val="16"/>
                <w:szCs w:val="16"/>
              </w:rPr>
            </w:pPr>
          </w:p>
        </w:tc>
        <w:tc>
          <w:tcPr>
            <w:tcW w:w="1170" w:type="dxa"/>
          </w:tcPr>
          <w:p w14:paraId="26A43582" w14:textId="77777777" w:rsidR="009C6B29" w:rsidRPr="00952C6B" w:rsidRDefault="009C6B29" w:rsidP="009C6B29">
            <w:pPr>
              <w:jc w:val="both"/>
              <w:rPr>
                <w:rFonts w:cstheme="minorHAnsi"/>
                <w:color w:val="auto"/>
                <w:sz w:val="16"/>
                <w:szCs w:val="16"/>
              </w:rPr>
            </w:pPr>
            <w:r w:rsidRPr="00952C6B">
              <w:rPr>
                <w:rFonts w:cstheme="minorHAnsi"/>
                <w:color w:val="auto"/>
                <w:sz w:val="16"/>
                <w:szCs w:val="16"/>
              </w:rPr>
              <w:lastRenderedPageBreak/>
              <w:t>Yes</w:t>
            </w:r>
          </w:p>
          <w:p w14:paraId="02A78B08" w14:textId="04A59253" w:rsidR="009C6B29" w:rsidRPr="00952C6B" w:rsidRDefault="009C6B29" w:rsidP="009C6B29">
            <w:pPr>
              <w:rPr>
                <w:color w:val="auto"/>
                <w:sz w:val="16"/>
                <w:szCs w:val="16"/>
              </w:rPr>
            </w:pPr>
            <w:r w:rsidRPr="00952C6B">
              <w:rPr>
                <w:rFonts w:cstheme="minorHAnsi"/>
                <w:color w:val="auto"/>
                <w:sz w:val="16"/>
                <w:szCs w:val="16"/>
              </w:rPr>
              <w:t>Spanish and Haitian Creole</w:t>
            </w:r>
          </w:p>
        </w:tc>
        <w:tc>
          <w:tcPr>
            <w:tcW w:w="2695" w:type="dxa"/>
          </w:tcPr>
          <w:p w14:paraId="5EEB2250" w14:textId="77777777" w:rsidR="009C6B29" w:rsidRPr="00952C6B" w:rsidRDefault="009C6B29" w:rsidP="009C6B29">
            <w:pPr>
              <w:rPr>
                <w:rFonts w:cstheme="minorHAnsi"/>
                <w:color w:val="auto"/>
                <w:sz w:val="16"/>
                <w:szCs w:val="16"/>
              </w:rPr>
            </w:pPr>
            <w:r w:rsidRPr="00952C6B">
              <w:rPr>
                <w:rFonts w:cstheme="minorHAnsi"/>
                <w:color w:val="auto"/>
                <w:sz w:val="16"/>
                <w:szCs w:val="16"/>
              </w:rPr>
              <w:t>Yes</w:t>
            </w:r>
          </w:p>
          <w:p w14:paraId="708D68E7" w14:textId="7D903EAF" w:rsidR="009C6B29" w:rsidRPr="00952C6B" w:rsidRDefault="009C6B29" w:rsidP="009C6B29">
            <w:pPr>
              <w:rPr>
                <w:color w:val="auto"/>
                <w:sz w:val="16"/>
                <w:szCs w:val="16"/>
              </w:rPr>
            </w:pPr>
            <w:r w:rsidRPr="00952C6B">
              <w:rPr>
                <w:rFonts w:cstheme="minorHAnsi"/>
                <w:color w:val="auto"/>
                <w:sz w:val="16"/>
                <w:szCs w:val="16"/>
              </w:rPr>
              <w:t xml:space="preserve">Information regarding PBA’s programs </w:t>
            </w:r>
          </w:p>
        </w:tc>
      </w:tr>
      <w:tr w:rsidR="00952C6B" w:rsidRPr="00952C6B" w14:paraId="6598FF9F" w14:textId="77777777" w:rsidTr="00061557">
        <w:trPr>
          <w:trHeight w:val="715"/>
        </w:trPr>
        <w:tc>
          <w:tcPr>
            <w:tcW w:w="1710" w:type="dxa"/>
            <w:vAlign w:val="center"/>
          </w:tcPr>
          <w:p w14:paraId="65BE08AE" w14:textId="77777777" w:rsidR="00431D28" w:rsidRPr="00952C6B" w:rsidRDefault="00431D28" w:rsidP="00431D28">
            <w:pPr>
              <w:jc w:val="center"/>
              <w:rPr>
                <w:b/>
                <w:color w:val="auto"/>
                <w:sz w:val="18"/>
                <w:szCs w:val="18"/>
              </w:rPr>
            </w:pPr>
            <w:r w:rsidRPr="00952C6B">
              <w:rPr>
                <w:b/>
                <w:color w:val="auto"/>
                <w:sz w:val="18"/>
                <w:szCs w:val="18"/>
              </w:rPr>
              <w:t>Technology, FOCUS/</w:t>
            </w:r>
            <w:proofErr w:type="spellStart"/>
            <w:r w:rsidRPr="00952C6B">
              <w:rPr>
                <w:b/>
                <w:color w:val="auto"/>
                <w:sz w:val="18"/>
                <w:szCs w:val="18"/>
              </w:rPr>
              <w:t>LaunchPad</w:t>
            </w:r>
            <w:proofErr w:type="spellEnd"/>
          </w:p>
        </w:tc>
        <w:tc>
          <w:tcPr>
            <w:tcW w:w="2156" w:type="dxa"/>
          </w:tcPr>
          <w:p w14:paraId="465FF86B" w14:textId="31970E5E" w:rsidR="00431D28" w:rsidRPr="00952C6B" w:rsidRDefault="00431D28" w:rsidP="00431D28">
            <w:pPr>
              <w:rPr>
                <w:color w:val="auto"/>
                <w:sz w:val="16"/>
                <w:szCs w:val="16"/>
              </w:rPr>
            </w:pPr>
            <w:r w:rsidRPr="00952C6B">
              <w:rPr>
                <w:rFonts w:cstheme="minorHAnsi"/>
                <w:color w:val="auto"/>
                <w:sz w:val="16"/>
                <w:szCs w:val="16"/>
              </w:rPr>
              <w:t>Virtual Title 1 Annual Meeting</w:t>
            </w:r>
          </w:p>
        </w:tc>
        <w:tc>
          <w:tcPr>
            <w:tcW w:w="1179" w:type="dxa"/>
          </w:tcPr>
          <w:p w14:paraId="7D323772" w14:textId="640BBB95" w:rsidR="00431D28" w:rsidRPr="00952C6B" w:rsidRDefault="00431D28" w:rsidP="00431D28">
            <w:pPr>
              <w:rPr>
                <w:rFonts w:cstheme="minorHAnsi"/>
                <w:color w:val="auto"/>
                <w:sz w:val="16"/>
                <w:szCs w:val="16"/>
              </w:rPr>
            </w:pPr>
            <w:r w:rsidRPr="00952C6B">
              <w:rPr>
                <w:rFonts w:cstheme="minorHAnsi"/>
                <w:color w:val="auto"/>
                <w:sz w:val="16"/>
                <w:szCs w:val="16"/>
              </w:rPr>
              <w:t>9/16/20</w:t>
            </w:r>
          </w:p>
          <w:p w14:paraId="6AC9E85A" w14:textId="0D9ECA2A" w:rsidR="00431D28" w:rsidRPr="00952C6B" w:rsidRDefault="00431D28" w:rsidP="00431D28">
            <w:pPr>
              <w:rPr>
                <w:color w:val="auto"/>
                <w:sz w:val="16"/>
                <w:szCs w:val="16"/>
              </w:rPr>
            </w:pPr>
            <w:r w:rsidRPr="00952C6B">
              <w:rPr>
                <w:rFonts w:cstheme="minorHAnsi"/>
                <w:color w:val="auto"/>
                <w:sz w:val="16"/>
                <w:szCs w:val="16"/>
              </w:rPr>
              <w:t>6:00-7:00</w:t>
            </w:r>
          </w:p>
        </w:tc>
        <w:tc>
          <w:tcPr>
            <w:tcW w:w="4252" w:type="dxa"/>
          </w:tcPr>
          <w:p w14:paraId="5EE3A979" w14:textId="64A3D07D" w:rsidR="00431D28" w:rsidRPr="00952C6B" w:rsidRDefault="00431D28" w:rsidP="00431D28">
            <w:pPr>
              <w:rPr>
                <w:color w:val="auto"/>
                <w:sz w:val="16"/>
                <w:szCs w:val="16"/>
              </w:rPr>
            </w:pPr>
            <w:r w:rsidRPr="00952C6B">
              <w:rPr>
                <w:rFonts w:cstheme="minorHAnsi"/>
                <w:color w:val="auto"/>
                <w:sz w:val="16"/>
                <w:szCs w:val="16"/>
              </w:rPr>
              <w:t xml:space="preserve">The Title 1 Annual meeting helps the families become more involved in the activities and events offered throughout the year.  This event educates the parents as to what Title 1 is and why we are a Title 1 school.  Parents are given a tutorial of Focus, taught how launchpad works and taught how to translate.  </w:t>
            </w:r>
          </w:p>
        </w:tc>
        <w:tc>
          <w:tcPr>
            <w:tcW w:w="2948" w:type="dxa"/>
          </w:tcPr>
          <w:p w14:paraId="636F6D7D" w14:textId="77777777" w:rsidR="0018053D" w:rsidRPr="00952C6B" w:rsidRDefault="0018053D" w:rsidP="0018053D">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1: A 5% increase in learning gains of the lowest 25% of students in ELA as measured by grade appropriate assessments </w:t>
            </w:r>
          </w:p>
          <w:p w14:paraId="44C84853" w14:textId="77777777" w:rsidR="0018053D" w:rsidRPr="00952C6B" w:rsidRDefault="0018053D" w:rsidP="0018053D">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2: A 5% increase in learning gains of the lowest 25% of students in Math as measured by grade appropriate assessments </w:t>
            </w:r>
          </w:p>
          <w:p w14:paraId="5EE96CA2" w14:textId="031D283A" w:rsidR="00431D28" w:rsidRPr="00952C6B" w:rsidRDefault="00431D28" w:rsidP="00010A90">
            <w:pPr>
              <w:rPr>
                <w:color w:val="auto"/>
                <w:sz w:val="16"/>
                <w:szCs w:val="16"/>
              </w:rPr>
            </w:pPr>
          </w:p>
        </w:tc>
        <w:tc>
          <w:tcPr>
            <w:tcW w:w="1170" w:type="dxa"/>
          </w:tcPr>
          <w:p w14:paraId="0541B1B8" w14:textId="77777777" w:rsidR="00431D28" w:rsidRPr="00952C6B" w:rsidRDefault="00431D28" w:rsidP="00431D28">
            <w:pPr>
              <w:jc w:val="both"/>
              <w:rPr>
                <w:rFonts w:cstheme="minorHAnsi"/>
                <w:color w:val="auto"/>
                <w:sz w:val="16"/>
                <w:szCs w:val="16"/>
              </w:rPr>
            </w:pPr>
            <w:r w:rsidRPr="00952C6B">
              <w:rPr>
                <w:rFonts w:cstheme="minorHAnsi"/>
                <w:color w:val="auto"/>
                <w:sz w:val="16"/>
                <w:szCs w:val="16"/>
              </w:rPr>
              <w:t>Yes</w:t>
            </w:r>
          </w:p>
          <w:p w14:paraId="3BF96F59" w14:textId="444BA54D" w:rsidR="00431D28" w:rsidRPr="00952C6B" w:rsidRDefault="00431D28" w:rsidP="00431D28">
            <w:pPr>
              <w:rPr>
                <w:color w:val="auto"/>
                <w:sz w:val="16"/>
                <w:szCs w:val="16"/>
              </w:rPr>
            </w:pPr>
            <w:r w:rsidRPr="00952C6B">
              <w:rPr>
                <w:rFonts w:cstheme="minorHAnsi"/>
                <w:color w:val="auto"/>
                <w:sz w:val="16"/>
                <w:szCs w:val="16"/>
              </w:rPr>
              <w:t>Spanish and Haitian Creole</w:t>
            </w:r>
          </w:p>
        </w:tc>
        <w:tc>
          <w:tcPr>
            <w:tcW w:w="2695" w:type="dxa"/>
          </w:tcPr>
          <w:p w14:paraId="46527955" w14:textId="77777777" w:rsidR="00BA5E70" w:rsidRPr="00952C6B" w:rsidRDefault="00BA5E70" w:rsidP="00BA5E70">
            <w:pPr>
              <w:rPr>
                <w:rFonts w:cstheme="minorHAnsi"/>
                <w:color w:val="auto"/>
                <w:sz w:val="16"/>
                <w:szCs w:val="16"/>
              </w:rPr>
            </w:pPr>
            <w:r w:rsidRPr="00952C6B">
              <w:rPr>
                <w:rFonts w:cstheme="minorHAnsi"/>
                <w:color w:val="auto"/>
                <w:sz w:val="16"/>
                <w:szCs w:val="16"/>
              </w:rPr>
              <w:t>Yes</w:t>
            </w:r>
          </w:p>
          <w:p w14:paraId="6B3183C5" w14:textId="65058546" w:rsidR="00431D28" w:rsidRPr="00952C6B" w:rsidRDefault="00BA5E70" w:rsidP="00BA5E70">
            <w:pPr>
              <w:rPr>
                <w:color w:val="auto"/>
                <w:sz w:val="16"/>
                <w:szCs w:val="16"/>
              </w:rPr>
            </w:pPr>
            <w:r w:rsidRPr="00952C6B">
              <w:rPr>
                <w:rFonts w:cstheme="minorHAnsi"/>
                <w:color w:val="auto"/>
                <w:sz w:val="16"/>
                <w:szCs w:val="16"/>
              </w:rPr>
              <w:t>Information regarding PBA’s programs</w:t>
            </w:r>
          </w:p>
        </w:tc>
      </w:tr>
      <w:tr w:rsidR="00952C6B" w:rsidRPr="00952C6B" w14:paraId="7014FEA0" w14:textId="77777777" w:rsidTr="00061557">
        <w:trPr>
          <w:trHeight w:val="715"/>
        </w:trPr>
        <w:tc>
          <w:tcPr>
            <w:tcW w:w="1710" w:type="dxa"/>
            <w:vAlign w:val="center"/>
          </w:tcPr>
          <w:p w14:paraId="399355B2" w14:textId="6A961D9D" w:rsidR="0092558C" w:rsidRPr="00952C6B" w:rsidRDefault="0092558C" w:rsidP="0092558C">
            <w:pPr>
              <w:jc w:val="center"/>
              <w:rPr>
                <w:b/>
                <w:color w:val="auto"/>
                <w:sz w:val="18"/>
                <w:szCs w:val="18"/>
              </w:rPr>
            </w:pPr>
            <w:r w:rsidRPr="00952C6B">
              <w:rPr>
                <w:b/>
                <w:color w:val="auto"/>
                <w:sz w:val="18"/>
                <w:szCs w:val="18"/>
              </w:rPr>
              <w:t>Transition (</w:t>
            </w:r>
            <w:proofErr w:type="spellStart"/>
            <w:r w:rsidRPr="00952C6B">
              <w:rPr>
                <w:b/>
                <w:color w:val="auto"/>
                <w:sz w:val="18"/>
                <w:szCs w:val="18"/>
              </w:rPr>
              <w:t>Kdg</w:t>
            </w:r>
            <w:proofErr w:type="spellEnd"/>
            <w:r w:rsidR="006E44AE" w:rsidRPr="00952C6B">
              <w:rPr>
                <w:b/>
                <w:color w:val="auto"/>
                <w:sz w:val="18"/>
                <w:szCs w:val="18"/>
              </w:rPr>
              <w:t>)</w:t>
            </w:r>
          </w:p>
        </w:tc>
        <w:tc>
          <w:tcPr>
            <w:tcW w:w="2156" w:type="dxa"/>
          </w:tcPr>
          <w:p w14:paraId="644B6CD2" w14:textId="604FB0BE" w:rsidR="0092558C" w:rsidRPr="00952C6B" w:rsidRDefault="0092558C" w:rsidP="0092558C">
            <w:pPr>
              <w:rPr>
                <w:color w:val="auto"/>
                <w:sz w:val="16"/>
                <w:szCs w:val="16"/>
              </w:rPr>
            </w:pPr>
            <w:r w:rsidRPr="00952C6B">
              <w:rPr>
                <w:rFonts w:cstheme="minorHAnsi"/>
                <w:color w:val="auto"/>
                <w:sz w:val="16"/>
                <w:szCs w:val="16"/>
              </w:rPr>
              <w:t>Seuss-a-</w:t>
            </w:r>
            <w:proofErr w:type="spellStart"/>
            <w:r w:rsidRPr="00952C6B">
              <w:rPr>
                <w:rFonts w:cstheme="minorHAnsi"/>
                <w:color w:val="auto"/>
                <w:sz w:val="16"/>
                <w:szCs w:val="16"/>
              </w:rPr>
              <w:t>bration</w:t>
            </w:r>
            <w:proofErr w:type="spellEnd"/>
          </w:p>
        </w:tc>
        <w:tc>
          <w:tcPr>
            <w:tcW w:w="1179" w:type="dxa"/>
          </w:tcPr>
          <w:p w14:paraId="48C1E271" w14:textId="77777777" w:rsidR="00A16B40" w:rsidRPr="00952C6B" w:rsidRDefault="00A16B40" w:rsidP="00A16B40">
            <w:pPr>
              <w:rPr>
                <w:rFonts w:cstheme="minorHAnsi"/>
                <w:color w:val="auto"/>
                <w:sz w:val="16"/>
                <w:szCs w:val="16"/>
              </w:rPr>
            </w:pPr>
            <w:r w:rsidRPr="00952C6B">
              <w:rPr>
                <w:rFonts w:cstheme="minorHAnsi"/>
                <w:color w:val="auto"/>
                <w:sz w:val="16"/>
                <w:szCs w:val="16"/>
              </w:rPr>
              <w:t>3/2/20</w:t>
            </w:r>
          </w:p>
          <w:p w14:paraId="3C9AA85B" w14:textId="5118D926" w:rsidR="0092558C" w:rsidRPr="00952C6B" w:rsidRDefault="00A16B40" w:rsidP="00A16B40">
            <w:pPr>
              <w:rPr>
                <w:color w:val="auto"/>
                <w:sz w:val="16"/>
                <w:szCs w:val="16"/>
              </w:rPr>
            </w:pPr>
            <w:r w:rsidRPr="00952C6B">
              <w:rPr>
                <w:rFonts w:cstheme="minorHAnsi"/>
                <w:color w:val="auto"/>
                <w:sz w:val="16"/>
                <w:szCs w:val="16"/>
              </w:rPr>
              <w:t>Virtual access available on this date.</w:t>
            </w:r>
          </w:p>
        </w:tc>
        <w:tc>
          <w:tcPr>
            <w:tcW w:w="4252" w:type="dxa"/>
          </w:tcPr>
          <w:p w14:paraId="14396C66" w14:textId="216F0807" w:rsidR="0092558C" w:rsidRPr="00952C6B" w:rsidRDefault="0092558C" w:rsidP="0092558C">
            <w:pPr>
              <w:rPr>
                <w:color w:val="auto"/>
                <w:sz w:val="16"/>
                <w:szCs w:val="16"/>
              </w:rPr>
            </w:pPr>
            <w:r w:rsidRPr="00952C6B">
              <w:rPr>
                <w:rFonts w:cstheme="minorHAnsi"/>
                <w:color w:val="auto"/>
                <w:sz w:val="16"/>
                <w:szCs w:val="16"/>
              </w:rPr>
              <w:t>All area daycares and VPK’s are invited to the Seuss-a-</w:t>
            </w:r>
            <w:proofErr w:type="spellStart"/>
            <w:r w:rsidRPr="00952C6B">
              <w:rPr>
                <w:rFonts w:cstheme="minorHAnsi"/>
                <w:color w:val="auto"/>
                <w:sz w:val="16"/>
                <w:szCs w:val="16"/>
              </w:rPr>
              <w:t>bration</w:t>
            </w:r>
            <w:proofErr w:type="spellEnd"/>
            <w:r w:rsidRPr="00952C6B">
              <w:rPr>
                <w:rFonts w:cstheme="minorHAnsi"/>
                <w:color w:val="auto"/>
                <w:sz w:val="16"/>
                <w:szCs w:val="16"/>
              </w:rPr>
              <w:t>.  During the Suess-a-</w:t>
            </w:r>
            <w:proofErr w:type="spellStart"/>
            <w:r w:rsidRPr="00952C6B">
              <w:rPr>
                <w:rFonts w:cstheme="minorHAnsi"/>
                <w:color w:val="auto"/>
                <w:sz w:val="16"/>
                <w:szCs w:val="16"/>
              </w:rPr>
              <w:t>bration</w:t>
            </w:r>
            <w:proofErr w:type="spellEnd"/>
            <w:r w:rsidRPr="00952C6B">
              <w:rPr>
                <w:rFonts w:cstheme="minorHAnsi"/>
                <w:color w:val="auto"/>
                <w:sz w:val="16"/>
                <w:szCs w:val="16"/>
              </w:rPr>
              <w:t>, VPK families are given the opportunity to join in in one of our most popular Family Events, get to participate in the bookfair, and are given a tour of the school and their future Kindergarten classrooms.</w:t>
            </w:r>
          </w:p>
        </w:tc>
        <w:tc>
          <w:tcPr>
            <w:tcW w:w="2948" w:type="dxa"/>
          </w:tcPr>
          <w:p w14:paraId="4A9E0F13" w14:textId="088C04E6" w:rsidR="0018053D" w:rsidRPr="00952C6B" w:rsidRDefault="0018053D" w:rsidP="0018053D">
            <w:pPr>
              <w:shd w:val="clear" w:color="auto" w:fill="FFFFFF"/>
              <w:rPr>
                <w:rFonts w:eastAsia="Times New Roman" w:cstheme="minorHAnsi"/>
                <w:color w:val="auto"/>
                <w:sz w:val="16"/>
                <w:szCs w:val="16"/>
              </w:rPr>
            </w:pPr>
            <w:r w:rsidRPr="00952C6B">
              <w:rPr>
                <w:rFonts w:eastAsia="Times New Roman" w:cstheme="minorHAnsi"/>
                <w:color w:val="auto"/>
                <w:sz w:val="16"/>
                <w:szCs w:val="16"/>
              </w:rPr>
              <w:t>Not included in SIP</w:t>
            </w:r>
          </w:p>
          <w:p w14:paraId="7A004783" w14:textId="414F6750" w:rsidR="0092558C" w:rsidRPr="00952C6B" w:rsidRDefault="0092558C" w:rsidP="0092558C">
            <w:pPr>
              <w:rPr>
                <w:color w:val="auto"/>
                <w:sz w:val="16"/>
                <w:szCs w:val="16"/>
              </w:rPr>
            </w:pPr>
          </w:p>
        </w:tc>
        <w:tc>
          <w:tcPr>
            <w:tcW w:w="1170" w:type="dxa"/>
          </w:tcPr>
          <w:p w14:paraId="2C8763A2" w14:textId="77777777" w:rsidR="0092558C" w:rsidRPr="00952C6B" w:rsidRDefault="0092558C" w:rsidP="0092558C">
            <w:pPr>
              <w:jc w:val="both"/>
              <w:rPr>
                <w:rFonts w:cstheme="minorHAnsi"/>
                <w:color w:val="auto"/>
                <w:sz w:val="16"/>
                <w:szCs w:val="16"/>
              </w:rPr>
            </w:pPr>
            <w:r w:rsidRPr="00952C6B">
              <w:rPr>
                <w:rFonts w:cstheme="minorHAnsi"/>
                <w:color w:val="auto"/>
                <w:sz w:val="16"/>
                <w:szCs w:val="16"/>
              </w:rPr>
              <w:t>Yes</w:t>
            </w:r>
          </w:p>
          <w:p w14:paraId="77C47136" w14:textId="61061152" w:rsidR="0092558C" w:rsidRPr="00952C6B" w:rsidRDefault="0092558C" w:rsidP="0092558C">
            <w:pPr>
              <w:rPr>
                <w:color w:val="auto"/>
                <w:sz w:val="16"/>
                <w:szCs w:val="16"/>
              </w:rPr>
            </w:pPr>
            <w:r w:rsidRPr="00952C6B">
              <w:rPr>
                <w:rFonts w:cstheme="minorHAnsi"/>
                <w:color w:val="auto"/>
                <w:sz w:val="16"/>
                <w:szCs w:val="16"/>
              </w:rPr>
              <w:t>Spanish and Haitian Creole</w:t>
            </w:r>
          </w:p>
        </w:tc>
        <w:tc>
          <w:tcPr>
            <w:tcW w:w="2695" w:type="dxa"/>
          </w:tcPr>
          <w:p w14:paraId="40D35DF7" w14:textId="77777777" w:rsidR="0092558C" w:rsidRPr="00952C6B" w:rsidRDefault="0092558C" w:rsidP="0092558C">
            <w:pPr>
              <w:jc w:val="both"/>
              <w:rPr>
                <w:rFonts w:cstheme="minorHAnsi"/>
                <w:color w:val="auto"/>
                <w:sz w:val="16"/>
                <w:szCs w:val="16"/>
              </w:rPr>
            </w:pPr>
            <w:r w:rsidRPr="00952C6B">
              <w:rPr>
                <w:rFonts w:cstheme="minorHAnsi"/>
                <w:color w:val="auto"/>
                <w:sz w:val="16"/>
                <w:szCs w:val="16"/>
              </w:rPr>
              <w:t>Yes</w:t>
            </w:r>
          </w:p>
          <w:p w14:paraId="463811F0" w14:textId="07C8AB25" w:rsidR="0092558C" w:rsidRPr="00952C6B" w:rsidRDefault="0092558C" w:rsidP="0092558C">
            <w:pPr>
              <w:rPr>
                <w:color w:val="auto"/>
                <w:sz w:val="16"/>
                <w:szCs w:val="16"/>
              </w:rPr>
            </w:pPr>
            <w:r w:rsidRPr="00952C6B">
              <w:rPr>
                <w:rFonts w:cstheme="minorHAnsi"/>
                <w:color w:val="auto"/>
                <w:sz w:val="16"/>
                <w:szCs w:val="16"/>
              </w:rPr>
              <w:t>Dr. Seuss books</w:t>
            </w:r>
          </w:p>
        </w:tc>
      </w:tr>
      <w:tr w:rsidR="00952C6B" w:rsidRPr="00952C6B" w14:paraId="2E08E969" w14:textId="77777777" w:rsidTr="00061557">
        <w:trPr>
          <w:trHeight w:val="715"/>
        </w:trPr>
        <w:tc>
          <w:tcPr>
            <w:tcW w:w="1710" w:type="dxa"/>
            <w:vAlign w:val="center"/>
          </w:tcPr>
          <w:p w14:paraId="6F53BB07" w14:textId="31BE22FA" w:rsidR="00A9386F" w:rsidRPr="00952C6B" w:rsidRDefault="00A9386F" w:rsidP="00A9386F">
            <w:pPr>
              <w:jc w:val="center"/>
              <w:rPr>
                <w:b/>
                <w:color w:val="auto"/>
                <w:sz w:val="18"/>
                <w:szCs w:val="18"/>
              </w:rPr>
            </w:pPr>
            <w:r w:rsidRPr="00952C6B">
              <w:rPr>
                <w:rFonts w:cstheme="minorHAnsi"/>
                <w:b/>
                <w:color w:val="auto"/>
                <w:sz w:val="18"/>
                <w:szCs w:val="20"/>
              </w:rPr>
              <w:t>Transition (MS)</w:t>
            </w:r>
          </w:p>
        </w:tc>
        <w:tc>
          <w:tcPr>
            <w:tcW w:w="2156" w:type="dxa"/>
          </w:tcPr>
          <w:p w14:paraId="7A3AFC57" w14:textId="6650A3C4" w:rsidR="00A9386F" w:rsidRPr="00952C6B" w:rsidRDefault="00A9386F" w:rsidP="00A9386F">
            <w:pPr>
              <w:rPr>
                <w:rFonts w:cstheme="minorHAnsi"/>
                <w:color w:val="auto"/>
                <w:sz w:val="16"/>
                <w:szCs w:val="16"/>
              </w:rPr>
            </w:pPr>
            <w:r w:rsidRPr="00952C6B">
              <w:rPr>
                <w:rFonts w:cstheme="minorHAnsi"/>
                <w:color w:val="auto"/>
                <w:sz w:val="16"/>
                <w:szCs w:val="16"/>
              </w:rPr>
              <w:t>6</w:t>
            </w:r>
            <w:r w:rsidRPr="00952C6B">
              <w:rPr>
                <w:rFonts w:cstheme="minorHAnsi"/>
                <w:color w:val="auto"/>
                <w:sz w:val="16"/>
                <w:szCs w:val="16"/>
                <w:vertAlign w:val="superscript"/>
              </w:rPr>
              <w:t>th</w:t>
            </w:r>
            <w:r w:rsidRPr="00952C6B">
              <w:rPr>
                <w:rFonts w:cstheme="minorHAnsi"/>
                <w:color w:val="auto"/>
                <w:sz w:val="16"/>
                <w:szCs w:val="16"/>
              </w:rPr>
              <w:t xml:space="preserve"> Grade Transition Day</w:t>
            </w:r>
          </w:p>
        </w:tc>
        <w:tc>
          <w:tcPr>
            <w:tcW w:w="1179" w:type="dxa"/>
          </w:tcPr>
          <w:p w14:paraId="3EA772F7" w14:textId="77777777" w:rsidR="00A9386F" w:rsidRPr="00952C6B" w:rsidRDefault="00A9386F" w:rsidP="00A9386F">
            <w:pPr>
              <w:rPr>
                <w:rFonts w:cstheme="minorHAnsi"/>
                <w:color w:val="auto"/>
                <w:sz w:val="16"/>
                <w:szCs w:val="16"/>
              </w:rPr>
            </w:pPr>
            <w:r w:rsidRPr="00952C6B">
              <w:rPr>
                <w:rFonts w:cstheme="minorHAnsi"/>
                <w:color w:val="auto"/>
                <w:sz w:val="16"/>
                <w:szCs w:val="16"/>
              </w:rPr>
              <w:t>May 2020</w:t>
            </w:r>
          </w:p>
          <w:p w14:paraId="43EF9F19" w14:textId="77777777" w:rsidR="00A9386F" w:rsidRPr="00952C6B" w:rsidRDefault="00A9386F" w:rsidP="00A9386F">
            <w:pPr>
              <w:rPr>
                <w:rFonts w:cstheme="minorHAnsi"/>
                <w:color w:val="auto"/>
                <w:sz w:val="16"/>
                <w:szCs w:val="16"/>
              </w:rPr>
            </w:pPr>
          </w:p>
        </w:tc>
        <w:tc>
          <w:tcPr>
            <w:tcW w:w="4252" w:type="dxa"/>
          </w:tcPr>
          <w:p w14:paraId="5AB767E9" w14:textId="38F242A0" w:rsidR="00A9386F" w:rsidRPr="00952C6B" w:rsidRDefault="00A9386F" w:rsidP="00A9386F">
            <w:pPr>
              <w:rPr>
                <w:rFonts w:cstheme="minorHAnsi"/>
                <w:color w:val="auto"/>
                <w:sz w:val="16"/>
                <w:szCs w:val="16"/>
              </w:rPr>
            </w:pPr>
            <w:r w:rsidRPr="00952C6B">
              <w:rPr>
                <w:rFonts w:cstheme="minorHAnsi"/>
                <w:color w:val="auto"/>
                <w:sz w:val="16"/>
                <w:szCs w:val="16"/>
              </w:rPr>
              <w:t>Students form PBA are invited to the PBA Middle School to experience a day in the life of a Middle School student.  Students meet the Middle School teachers, staff and administration and learn more about the PBA program.</w:t>
            </w:r>
          </w:p>
        </w:tc>
        <w:tc>
          <w:tcPr>
            <w:tcW w:w="2948" w:type="dxa"/>
          </w:tcPr>
          <w:p w14:paraId="491A29B7" w14:textId="40F2C63F" w:rsidR="00A9386F" w:rsidRPr="00952C6B" w:rsidRDefault="00A9386F" w:rsidP="00A9386F">
            <w:pPr>
              <w:rPr>
                <w:rFonts w:eastAsia="Times New Roman" w:cstheme="minorHAnsi"/>
                <w:color w:val="auto"/>
                <w:sz w:val="16"/>
                <w:szCs w:val="16"/>
              </w:rPr>
            </w:pPr>
            <w:r w:rsidRPr="00952C6B">
              <w:rPr>
                <w:rFonts w:cstheme="minorHAnsi"/>
                <w:color w:val="auto"/>
                <w:sz w:val="16"/>
                <w:szCs w:val="16"/>
              </w:rPr>
              <w:t>Not included in SIP</w:t>
            </w:r>
          </w:p>
        </w:tc>
        <w:tc>
          <w:tcPr>
            <w:tcW w:w="1170" w:type="dxa"/>
          </w:tcPr>
          <w:p w14:paraId="3CAC3BB9" w14:textId="77777777" w:rsidR="00A9386F" w:rsidRPr="00952C6B" w:rsidRDefault="00A9386F" w:rsidP="00A9386F">
            <w:pPr>
              <w:rPr>
                <w:rFonts w:cstheme="minorHAnsi"/>
                <w:color w:val="auto"/>
                <w:sz w:val="16"/>
                <w:szCs w:val="16"/>
              </w:rPr>
            </w:pPr>
            <w:r w:rsidRPr="00952C6B">
              <w:rPr>
                <w:rFonts w:cstheme="minorHAnsi"/>
                <w:color w:val="auto"/>
                <w:sz w:val="16"/>
                <w:szCs w:val="16"/>
              </w:rPr>
              <w:t>Yes</w:t>
            </w:r>
          </w:p>
          <w:p w14:paraId="0BBF23AE" w14:textId="367C0412" w:rsidR="00A9386F" w:rsidRPr="00952C6B" w:rsidRDefault="00A9386F" w:rsidP="00A9386F">
            <w:pPr>
              <w:jc w:val="both"/>
              <w:rPr>
                <w:rFonts w:cstheme="minorHAnsi"/>
                <w:color w:val="auto"/>
                <w:sz w:val="16"/>
                <w:szCs w:val="16"/>
              </w:rPr>
            </w:pPr>
            <w:r w:rsidRPr="00952C6B">
              <w:rPr>
                <w:rFonts w:cstheme="minorHAnsi"/>
                <w:color w:val="auto"/>
                <w:sz w:val="16"/>
                <w:szCs w:val="16"/>
              </w:rPr>
              <w:t>Upon Request</w:t>
            </w:r>
          </w:p>
        </w:tc>
        <w:tc>
          <w:tcPr>
            <w:tcW w:w="2695" w:type="dxa"/>
          </w:tcPr>
          <w:p w14:paraId="4EB4F48A" w14:textId="77777777" w:rsidR="00A9386F" w:rsidRPr="00952C6B" w:rsidRDefault="00A9386F" w:rsidP="00A9386F">
            <w:pPr>
              <w:rPr>
                <w:rFonts w:cstheme="minorHAnsi"/>
                <w:color w:val="auto"/>
                <w:sz w:val="16"/>
                <w:szCs w:val="16"/>
              </w:rPr>
            </w:pPr>
            <w:r w:rsidRPr="00952C6B">
              <w:rPr>
                <w:rFonts w:cstheme="minorHAnsi"/>
                <w:color w:val="auto"/>
                <w:sz w:val="16"/>
                <w:szCs w:val="16"/>
              </w:rPr>
              <w:t>Yes</w:t>
            </w:r>
          </w:p>
          <w:p w14:paraId="3EC887A7" w14:textId="0F162F59" w:rsidR="00A9386F" w:rsidRPr="00952C6B" w:rsidRDefault="00A9386F" w:rsidP="00A9386F">
            <w:pPr>
              <w:jc w:val="both"/>
              <w:rPr>
                <w:rFonts w:cstheme="minorHAnsi"/>
                <w:color w:val="auto"/>
                <w:sz w:val="16"/>
                <w:szCs w:val="16"/>
              </w:rPr>
            </w:pPr>
            <w:r w:rsidRPr="00952C6B">
              <w:rPr>
                <w:rFonts w:cstheme="minorHAnsi"/>
                <w:color w:val="auto"/>
                <w:sz w:val="16"/>
                <w:szCs w:val="16"/>
              </w:rPr>
              <w:t>Information regarding PBA’s programs</w:t>
            </w:r>
          </w:p>
        </w:tc>
      </w:tr>
      <w:tr w:rsidR="00952C6B" w:rsidRPr="00952C6B" w14:paraId="080AC35B" w14:textId="77777777" w:rsidTr="00061557">
        <w:trPr>
          <w:trHeight w:val="715"/>
        </w:trPr>
        <w:tc>
          <w:tcPr>
            <w:tcW w:w="1710" w:type="dxa"/>
            <w:vAlign w:val="center"/>
          </w:tcPr>
          <w:p w14:paraId="56C0553F" w14:textId="61231B4F" w:rsidR="00A9386F" w:rsidRPr="00952C6B" w:rsidRDefault="00A9386F" w:rsidP="00A9386F">
            <w:pPr>
              <w:jc w:val="center"/>
              <w:rPr>
                <w:b/>
                <w:color w:val="auto"/>
                <w:sz w:val="18"/>
                <w:szCs w:val="18"/>
              </w:rPr>
            </w:pPr>
            <w:r w:rsidRPr="00952C6B">
              <w:rPr>
                <w:rFonts w:cstheme="minorHAnsi"/>
                <w:b/>
                <w:color w:val="auto"/>
                <w:sz w:val="18"/>
                <w:szCs w:val="20"/>
              </w:rPr>
              <w:t>Transition (MS)</w:t>
            </w:r>
          </w:p>
        </w:tc>
        <w:tc>
          <w:tcPr>
            <w:tcW w:w="2156" w:type="dxa"/>
          </w:tcPr>
          <w:p w14:paraId="2B932CC7" w14:textId="1ADB8576" w:rsidR="00A9386F" w:rsidRPr="00952C6B" w:rsidRDefault="00A9386F" w:rsidP="00A9386F">
            <w:pPr>
              <w:rPr>
                <w:rFonts w:cstheme="minorHAnsi"/>
                <w:color w:val="auto"/>
                <w:sz w:val="16"/>
                <w:szCs w:val="16"/>
              </w:rPr>
            </w:pPr>
            <w:r w:rsidRPr="00952C6B">
              <w:rPr>
                <w:rFonts w:cstheme="minorHAnsi"/>
                <w:color w:val="auto"/>
                <w:sz w:val="16"/>
                <w:szCs w:val="16"/>
              </w:rPr>
              <w:t>8</w:t>
            </w:r>
            <w:r w:rsidRPr="00952C6B">
              <w:rPr>
                <w:rFonts w:cstheme="minorHAnsi"/>
                <w:color w:val="auto"/>
                <w:sz w:val="16"/>
                <w:szCs w:val="16"/>
                <w:vertAlign w:val="superscript"/>
              </w:rPr>
              <w:t>th</w:t>
            </w:r>
            <w:r w:rsidRPr="00952C6B">
              <w:rPr>
                <w:rFonts w:cstheme="minorHAnsi"/>
                <w:color w:val="auto"/>
                <w:sz w:val="16"/>
                <w:szCs w:val="16"/>
              </w:rPr>
              <w:t xml:space="preserve"> Grade Transition Day</w:t>
            </w:r>
          </w:p>
        </w:tc>
        <w:tc>
          <w:tcPr>
            <w:tcW w:w="1179" w:type="dxa"/>
          </w:tcPr>
          <w:p w14:paraId="48298E6E" w14:textId="31A9B180" w:rsidR="00A9386F" w:rsidRPr="00952C6B" w:rsidRDefault="00A9386F" w:rsidP="00A9386F">
            <w:pPr>
              <w:rPr>
                <w:rFonts w:cstheme="minorHAnsi"/>
                <w:color w:val="auto"/>
                <w:sz w:val="16"/>
                <w:szCs w:val="16"/>
              </w:rPr>
            </w:pPr>
            <w:r w:rsidRPr="00952C6B">
              <w:rPr>
                <w:rFonts w:cstheme="minorHAnsi"/>
                <w:color w:val="auto"/>
                <w:sz w:val="16"/>
                <w:szCs w:val="16"/>
              </w:rPr>
              <w:t>March 2020</w:t>
            </w:r>
          </w:p>
        </w:tc>
        <w:tc>
          <w:tcPr>
            <w:tcW w:w="4252" w:type="dxa"/>
          </w:tcPr>
          <w:p w14:paraId="7D49FE61" w14:textId="5B053F96" w:rsidR="00A9386F" w:rsidRPr="00952C6B" w:rsidRDefault="00A9386F" w:rsidP="00A9386F">
            <w:pPr>
              <w:rPr>
                <w:rFonts w:cstheme="minorHAnsi"/>
                <w:color w:val="auto"/>
                <w:sz w:val="16"/>
                <w:szCs w:val="16"/>
              </w:rPr>
            </w:pPr>
            <w:r w:rsidRPr="00952C6B">
              <w:rPr>
                <w:rFonts w:cstheme="minorHAnsi"/>
                <w:color w:val="auto"/>
                <w:sz w:val="16"/>
                <w:szCs w:val="16"/>
              </w:rPr>
              <w:t>Area high schools are invited to the PBA Middle School campus for an informational gathering about each school.  Tables will be set up where students can visit representatives from different area high schools and make more informed decisions about their High School future.</w:t>
            </w:r>
          </w:p>
        </w:tc>
        <w:tc>
          <w:tcPr>
            <w:tcW w:w="2948" w:type="dxa"/>
          </w:tcPr>
          <w:p w14:paraId="1AB0C913" w14:textId="73654950" w:rsidR="00A9386F" w:rsidRPr="00952C6B" w:rsidRDefault="00A9386F" w:rsidP="00A9386F">
            <w:pPr>
              <w:rPr>
                <w:rFonts w:eastAsia="Times New Roman" w:cstheme="minorHAnsi"/>
                <w:color w:val="auto"/>
                <w:sz w:val="16"/>
                <w:szCs w:val="16"/>
              </w:rPr>
            </w:pPr>
            <w:r w:rsidRPr="00952C6B">
              <w:rPr>
                <w:rFonts w:cstheme="minorHAnsi"/>
                <w:color w:val="auto"/>
                <w:sz w:val="16"/>
                <w:szCs w:val="16"/>
              </w:rPr>
              <w:t>Not included in SIP</w:t>
            </w:r>
          </w:p>
        </w:tc>
        <w:tc>
          <w:tcPr>
            <w:tcW w:w="1170" w:type="dxa"/>
          </w:tcPr>
          <w:p w14:paraId="0FBA6A84" w14:textId="77777777" w:rsidR="00A9386F" w:rsidRPr="00952C6B" w:rsidRDefault="00A9386F" w:rsidP="00A9386F">
            <w:pPr>
              <w:rPr>
                <w:rFonts w:cstheme="minorHAnsi"/>
                <w:color w:val="auto"/>
                <w:sz w:val="16"/>
                <w:szCs w:val="16"/>
              </w:rPr>
            </w:pPr>
            <w:r w:rsidRPr="00952C6B">
              <w:rPr>
                <w:rFonts w:cstheme="minorHAnsi"/>
                <w:color w:val="auto"/>
                <w:sz w:val="16"/>
                <w:szCs w:val="16"/>
              </w:rPr>
              <w:t>Yes</w:t>
            </w:r>
          </w:p>
          <w:p w14:paraId="0B1E9EDE" w14:textId="7D950585" w:rsidR="00A9386F" w:rsidRPr="00952C6B" w:rsidRDefault="00A9386F" w:rsidP="00A9386F">
            <w:pPr>
              <w:jc w:val="both"/>
              <w:rPr>
                <w:rFonts w:cstheme="minorHAnsi"/>
                <w:color w:val="auto"/>
                <w:sz w:val="16"/>
                <w:szCs w:val="16"/>
              </w:rPr>
            </w:pPr>
            <w:r w:rsidRPr="00952C6B">
              <w:rPr>
                <w:rFonts w:cstheme="minorHAnsi"/>
                <w:color w:val="auto"/>
                <w:sz w:val="16"/>
                <w:szCs w:val="16"/>
              </w:rPr>
              <w:t>Upon request</w:t>
            </w:r>
          </w:p>
        </w:tc>
        <w:tc>
          <w:tcPr>
            <w:tcW w:w="2695" w:type="dxa"/>
          </w:tcPr>
          <w:p w14:paraId="5901A8AA" w14:textId="77777777" w:rsidR="00A9386F" w:rsidRPr="00952C6B" w:rsidRDefault="00A9386F" w:rsidP="00A9386F">
            <w:pPr>
              <w:rPr>
                <w:rFonts w:cstheme="minorHAnsi"/>
                <w:color w:val="auto"/>
                <w:sz w:val="16"/>
                <w:szCs w:val="16"/>
              </w:rPr>
            </w:pPr>
            <w:r w:rsidRPr="00952C6B">
              <w:rPr>
                <w:rFonts w:cstheme="minorHAnsi"/>
                <w:color w:val="auto"/>
                <w:sz w:val="16"/>
                <w:szCs w:val="16"/>
              </w:rPr>
              <w:t>Yes</w:t>
            </w:r>
          </w:p>
          <w:p w14:paraId="30C170A2" w14:textId="2FB06A95" w:rsidR="00A9386F" w:rsidRPr="00952C6B" w:rsidRDefault="00A9386F" w:rsidP="00A9386F">
            <w:pPr>
              <w:jc w:val="both"/>
              <w:rPr>
                <w:rFonts w:cstheme="minorHAnsi"/>
                <w:color w:val="auto"/>
                <w:sz w:val="16"/>
                <w:szCs w:val="16"/>
              </w:rPr>
            </w:pPr>
            <w:r w:rsidRPr="00952C6B">
              <w:rPr>
                <w:rFonts w:cstheme="minorHAnsi"/>
                <w:color w:val="auto"/>
                <w:sz w:val="16"/>
                <w:szCs w:val="16"/>
              </w:rPr>
              <w:t>Informational pamphlets from are high schools</w:t>
            </w:r>
          </w:p>
        </w:tc>
      </w:tr>
      <w:tr w:rsidR="00952C6B" w:rsidRPr="00952C6B" w14:paraId="563846CE" w14:textId="77777777" w:rsidTr="00E360C9">
        <w:trPr>
          <w:trHeight w:val="1646"/>
        </w:trPr>
        <w:tc>
          <w:tcPr>
            <w:tcW w:w="1710" w:type="dxa"/>
            <w:vAlign w:val="center"/>
          </w:tcPr>
          <w:p w14:paraId="44293D56" w14:textId="77777777" w:rsidR="00E94274" w:rsidRPr="00952C6B" w:rsidRDefault="00E94274" w:rsidP="00E94274">
            <w:pPr>
              <w:jc w:val="center"/>
              <w:rPr>
                <w:rFonts w:cstheme="minorHAnsi"/>
                <w:b/>
                <w:color w:val="auto"/>
                <w:sz w:val="18"/>
                <w:szCs w:val="20"/>
              </w:rPr>
            </w:pPr>
            <w:r w:rsidRPr="00952C6B">
              <w:rPr>
                <w:rFonts w:cstheme="minorHAnsi"/>
                <w:b/>
                <w:color w:val="auto"/>
                <w:sz w:val="18"/>
                <w:szCs w:val="20"/>
              </w:rPr>
              <w:t>Parent/</w:t>
            </w:r>
          </w:p>
          <w:p w14:paraId="72477AA4" w14:textId="7D22F3CA" w:rsidR="00E94274" w:rsidRPr="00952C6B" w:rsidRDefault="00E94274" w:rsidP="00E94274">
            <w:pPr>
              <w:jc w:val="center"/>
              <w:rPr>
                <w:b/>
                <w:color w:val="auto"/>
                <w:sz w:val="18"/>
                <w:szCs w:val="18"/>
              </w:rPr>
            </w:pPr>
            <w:r w:rsidRPr="00952C6B">
              <w:rPr>
                <w:rFonts w:cstheme="minorHAnsi"/>
                <w:b/>
                <w:color w:val="auto"/>
                <w:sz w:val="18"/>
                <w:szCs w:val="20"/>
              </w:rPr>
              <w:t>Teacher Conferences</w:t>
            </w:r>
          </w:p>
        </w:tc>
        <w:tc>
          <w:tcPr>
            <w:tcW w:w="2156" w:type="dxa"/>
          </w:tcPr>
          <w:p w14:paraId="3B38EB2D" w14:textId="40EF8DA2" w:rsidR="00E94274" w:rsidRPr="00952C6B" w:rsidRDefault="00E94274" w:rsidP="00E94274">
            <w:pPr>
              <w:rPr>
                <w:color w:val="auto"/>
                <w:sz w:val="16"/>
                <w:szCs w:val="16"/>
              </w:rPr>
            </w:pPr>
            <w:r w:rsidRPr="00952C6B">
              <w:rPr>
                <w:rFonts w:cstheme="minorHAnsi"/>
                <w:color w:val="auto"/>
                <w:sz w:val="16"/>
                <w:szCs w:val="16"/>
              </w:rPr>
              <w:t>Parent/Teacher Conferences</w:t>
            </w:r>
          </w:p>
        </w:tc>
        <w:tc>
          <w:tcPr>
            <w:tcW w:w="1179" w:type="dxa"/>
          </w:tcPr>
          <w:p w14:paraId="11A2F218" w14:textId="4119666E" w:rsidR="00E94274" w:rsidRPr="00952C6B" w:rsidRDefault="00E94274" w:rsidP="00E94274">
            <w:pPr>
              <w:rPr>
                <w:color w:val="auto"/>
                <w:sz w:val="16"/>
                <w:szCs w:val="16"/>
              </w:rPr>
            </w:pPr>
            <w:r w:rsidRPr="00952C6B">
              <w:rPr>
                <w:rFonts w:cstheme="minorHAnsi"/>
                <w:color w:val="auto"/>
                <w:sz w:val="16"/>
                <w:szCs w:val="16"/>
              </w:rPr>
              <w:t>Following the first and third report cards</w:t>
            </w:r>
          </w:p>
        </w:tc>
        <w:tc>
          <w:tcPr>
            <w:tcW w:w="4252" w:type="dxa"/>
          </w:tcPr>
          <w:p w14:paraId="332E46E8" w14:textId="067B56FE" w:rsidR="00E94274" w:rsidRPr="00952C6B" w:rsidRDefault="00E94274" w:rsidP="00E94274">
            <w:pPr>
              <w:rPr>
                <w:color w:val="auto"/>
                <w:sz w:val="16"/>
                <w:szCs w:val="16"/>
              </w:rPr>
            </w:pPr>
            <w:r w:rsidRPr="00952C6B">
              <w:rPr>
                <w:rFonts w:cstheme="minorHAnsi"/>
                <w:color w:val="auto"/>
                <w:sz w:val="16"/>
                <w:szCs w:val="16"/>
              </w:rPr>
              <w:t xml:space="preserve">Parents are constantly encouraged to maintain frequent contact with parents focused on academic, behavioral and/or social/emotional progress.  Parent/Teacher Conferences are an opportunity for teachers to discuss all areas of the curriculum as well as areas of strength or weaknesses that parents need to know about their child(ren).  </w:t>
            </w:r>
          </w:p>
        </w:tc>
        <w:tc>
          <w:tcPr>
            <w:tcW w:w="2948" w:type="dxa"/>
          </w:tcPr>
          <w:p w14:paraId="42C84232" w14:textId="77777777" w:rsidR="00630981" w:rsidRPr="00952C6B" w:rsidRDefault="00630981" w:rsidP="00630981">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1: A 5% increase in learning gains of the lowest 25% of students in ELA as measured by grade appropriate assessments </w:t>
            </w:r>
          </w:p>
          <w:p w14:paraId="17A0621E" w14:textId="77777777" w:rsidR="00630981" w:rsidRPr="00952C6B" w:rsidRDefault="00630981" w:rsidP="00630981">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2: A 5% increase in learning gains of the lowest 25% of students in Math as measured by grade appropriate assessments </w:t>
            </w:r>
          </w:p>
          <w:p w14:paraId="1162F100" w14:textId="77777777" w:rsidR="00E94274" w:rsidRPr="00952C6B" w:rsidRDefault="00E94274" w:rsidP="002643ED">
            <w:pPr>
              <w:shd w:val="clear" w:color="auto" w:fill="FFFFFF"/>
              <w:rPr>
                <w:color w:val="auto"/>
                <w:sz w:val="16"/>
                <w:szCs w:val="16"/>
              </w:rPr>
            </w:pPr>
          </w:p>
        </w:tc>
        <w:tc>
          <w:tcPr>
            <w:tcW w:w="1170" w:type="dxa"/>
          </w:tcPr>
          <w:p w14:paraId="3AE867F7" w14:textId="77777777" w:rsidR="00E94274" w:rsidRPr="00952C6B" w:rsidRDefault="00E94274" w:rsidP="00E94274">
            <w:pPr>
              <w:rPr>
                <w:rFonts w:cstheme="minorHAnsi"/>
                <w:color w:val="auto"/>
                <w:sz w:val="16"/>
                <w:szCs w:val="16"/>
              </w:rPr>
            </w:pPr>
            <w:r w:rsidRPr="00952C6B">
              <w:rPr>
                <w:rFonts w:cstheme="minorHAnsi"/>
                <w:color w:val="auto"/>
                <w:sz w:val="16"/>
                <w:szCs w:val="16"/>
              </w:rPr>
              <w:t>Yes</w:t>
            </w:r>
          </w:p>
          <w:p w14:paraId="1BC441C1" w14:textId="00E934CB" w:rsidR="00E94274" w:rsidRPr="00952C6B" w:rsidRDefault="00E94274" w:rsidP="00E94274">
            <w:pPr>
              <w:rPr>
                <w:color w:val="auto"/>
                <w:sz w:val="16"/>
                <w:szCs w:val="16"/>
              </w:rPr>
            </w:pPr>
            <w:r w:rsidRPr="00952C6B">
              <w:rPr>
                <w:rFonts w:cstheme="minorHAnsi"/>
                <w:color w:val="auto"/>
                <w:sz w:val="16"/>
                <w:szCs w:val="16"/>
              </w:rPr>
              <w:t>Upon request</w:t>
            </w:r>
          </w:p>
        </w:tc>
        <w:tc>
          <w:tcPr>
            <w:tcW w:w="2695" w:type="dxa"/>
          </w:tcPr>
          <w:p w14:paraId="0D9AFCDB" w14:textId="77777777" w:rsidR="00E94274" w:rsidRPr="00952C6B" w:rsidRDefault="00E94274" w:rsidP="00E94274">
            <w:pPr>
              <w:rPr>
                <w:rFonts w:cstheme="minorHAnsi"/>
                <w:color w:val="auto"/>
                <w:sz w:val="16"/>
                <w:szCs w:val="16"/>
              </w:rPr>
            </w:pPr>
            <w:r w:rsidRPr="00952C6B">
              <w:rPr>
                <w:rFonts w:cstheme="minorHAnsi"/>
                <w:color w:val="auto"/>
                <w:sz w:val="16"/>
                <w:szCs w:val="16"/>
              </w:rPr>
              <w:t>Yes</w:t>
            </w:r>
          </w:p>
          <w:p w14:paraId="531B37CB" w14:textId="0DE31E60" w:rsidR="00E94274" w:rsidRPr="00952C6B" w:rsidRDefault="00E94274" w:rsidP="00E94274">
            <w:pPr>
              <w:rPr>
                <w:color w:val="auto"/>
                <w:sz w:val="16"/>
                <w:szCs w:val="16"/>
              </w:rPr>
            </w:pPr>
            <w:r w:rsidRPr="00952C6B">
              <w:rPr>
                <w:rFonts w:cstheme="minorHAnsi"/>
                <w:color w:val="auto"/>
                <w:sz w:val="16"/>
                <w:szCs w:val="16"/>
              </w:rPr>
              <w:t>Information regarding PBA’s programs as well as information that each individual teacher prepares for families</w:t>
            </w:r>
          </w:p>
        </w:tc>
      </w:tr>
      <w:tr w:rsidR="00952C6B" w:rsidRPr="00952C6B" w14:paraId="28D22B39" w14:textId="77777777" w:rsidTr="00E360C9">
        <w:trPr>
          <w:trHeight w:val="530"/>
        </w:trPr>
        <w:tc>
          <w:tcPr>
            <w:tcW w:w="1710" w:type="dxa"/>
            <w:vAlign w:val="center"/>
          </w:tcPr>
          <w:p w14:paraId="4801216E" w14:textId="7194AAE8" w:rsidR="008F4F2A" w:rsidRPr="00952C6B" w:rsidRDefault="008F4F2A" w:rsidP="008F4F2A">
            <w:pPr>
              <w:jc w:val="center"/>
              <w:rPr>
                <w:b/>
                <w:color w:val="auto"/>
                <w:sz w:val="18"/>
                <w:szCs w:val="18"/>
              </w:rPr>
            </w:pPr>
            <w:r w:rsidRPr="00952C6B">
              <w:rPr>
                <w:rFonts w:cstheme="minorHAnsi"/>
                <w:b/>
                <w:color w:val="auto"/>
                <w:sz w:val="18"/>
                <w:szCs w:val="20"/>
              </w:rPr>
              <w:t>Open House</w:t>
            </w:r>
          </w:p>
        </w:tc>
        <w:tc>
          <w:tcPr>
            <w:tcW w:w="2156" w:type="dxa"/>
          </w:tcPr>
          <w:p w14:paraId="6E6C5592" w14:textId="6F6D6A3C" w:rsidR="008F4F2A" w:rsidRPr="00952C6B" w:rsidRDefault="008F4F2A" w:rsidP="008F4F2A">
            <w:pPr>
              <w:rPr>
                <w:color w:val="auto"/>
                <w:sz w:val="16"/>
                <w:szCs w:val="16"/>
              </w:rPr>
            </w:pPr>
            <w:r w:rsidRPr="00952C6B">
              <w:rPr>
                <w:rFonts w:cstheme="minorHAnsi"/>
                <w:color w:val="auto"/>
                <w:sz w:val="16"/>
                <w:szCs w:val="16"/>
              </w:rPr>
              <w:t>Open House</w:t>
            </w:r>
          </w:p>
        </w:tc>
        <w:tc>
          <w:tcPr>
            <w:tcW w:w="1179" w:type="dxa"/>
          </w:tcPr>
          <w:p w14:paraId="4D1BAF5C" w14:textId="6A309A4B" w:rsidR="008F4F2A" w:rsidRPr="00952C6B" w:rsidRDefault="00395305" w:rsidP="008F4F2A">
            <w:pPr>
              <w:rPr>
                <w:color w:val="auto"/>
                <w:sz w:val="16"/>
                <w:szCs w:val="16"/>
              </w:rPr>
            </w:pPr>
            <w:r w:rsidRPr="00952C6B">
              <w:rPr>
                <w:rFonts w:cstheme="minorHAnsi"/>
                <w:color w:val="auto"/>
                <w:sz w:val="16"/>
                <w:szCs w:val="16"/>
              </w:rPr>
              <w:t>9/21/20</w:t>
            </w:r>
          </w:p>
        </w:tc>
        <w:tc>
          <w:tcPr>
            <w:tcW w:w="4252" w:type="dxa"/>
          </w:tcPr>
          <w:p w14:paraId="3A2336DC" w14:textId="0BF47F46" w:rsidR="008F4F2A" w:rsidRPr="00952C6B" w:rsidRDefault="008F4F2A" w:rsidP="008F4F2A">
            <w:pPr>
              <w:rPr>
                <w:color w:val="auto"/>
                <w:sz w:val="16"/>
                <w:szCs w:val="16"/>
              </w:rPr>
            </w:pPr>
            <w:r w:rsidRPr="00952C6B">
              <w:rPr>
                <w:rFonts w:cstheme="minorHAnsi"/>
                <w:color w:val="auto"/>
                <w:sz w:val="16"/>
                <w:szCs w:val="16"/>
              </w:rPr>
              <w:t>Teachers describe and explain the curriculum at their grade level, the forms of assessment used to measure student progress and the achievement levels students are expected to obtain.</w:t>
            </w:r>
          </w:p>
        </w:tc>
        <w:tc>
          <w:tcPr>
            <w:tcW w:w="2948" w:type="dxa"/>
          </w:tcPr>
          <w:p w14:paraId="7EE0C63A" w14:textId="77777777" w:rsidR="00630981" w:rsidRPr="00952C6B" w:rsidRDefault="00630981" w:rsidP="00630981">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1: A 5% increase in learning gains of the lowest 25% of students in ELA as measured by grade appropriate assessments </w:t>
            </w:r>
          </w:p>
          <w:p w14:paraId="10219B28" w14:textId="77777777" w:rsidR="00630981" w:rsidRPr="00952C6B" w:rsidRDefault="00630981" w:rsidP="00630981">
            <w:pPr>
              <w:shd w:val="clear" w:color="auto" w:fill="FFFFFF"/>
              <w:rPr>
                <w:rFonts w:eastAsia="Times New Roman" w:cstheme="minorHAnsi"/>
                <w:color w:val="auto"/>
                <w:sz w:val="16"/>
                <w:szCs w:val="16"/>
              </w:rPr>
            </w:pPr>
            <w:r w:rsidRPr="00952C6B">
              <w:rPr>
                <w:rFonts w:eastAsia="Times New Roman" w:cstheme="minorHAnsi"/>
                <w:color w:val="auto"/>
                <w:sz w:val="16"/>
                <w:szCs w:val="16"/>
              </w:rPr>
              <w:t xml:space="preserve">Goal 2: A 5% increase in learning gains of the lowest 25% of students in Math as </w:t>
            </w:r>
            <w:r w:rsidRPr="00952C6B">
              <w:rPr>
                <w:rFonts w:eastAsia="Times New Roman" w:cstheme="minorHAnsi"/>
                <w:color w:val="auto"/>
                <w:sz w:val="16"/>
                <w:szCs w:val="16"/>
              </w:rPr>
              <w:lastRenderedPageBreak/>
              <w:t xml:space="preserve">measured by grade appropriate assessments </w:t>
            </w:r>
          </w:p>
          <w:p w14:paraId="73FC78F9" w14:textId="77777777" w:rsidR="008F4F2A" w:rsidRPr="00952C6B" w:rsidRDefault="008F4F2A" w:rsidP="002643ED">
            <w:pPr>
              <w:shd w:val="clear" w:color="auto" w:fill="FFFFFF"/>
              <w:rPr>
                <w:color w:val="auto"/>
                <w:sz w:val="16"/>
                <w:szCs w:val="16"/>
              </w:rPr>
            </w:pPr>
          </w:p>
        </w:tc>
        <w:tc>
          <w:tcPr>
            <w:tcW w:w="1170" w:type="dxa"/>
          </w:tcPr>
          <w:p w14:paraId="0F144D4F" w14:textId="77777777" w:rsidR="008F4F2A" w:rsidRPr="00952C6B" w:rsidRDefault="008F4F2A" w:rsidP="008F4F2A">
            <w:pPr>
              <w:rPr>
                <w:rFonts w:cstheme="minorHAnsi"/>
                <w:color w:val="auto"/>
                <w:sz w:val="16"/>
                <w:szCs w:val="16"/>
              </w:rPr>
            </w:pPr>
            <w:r w:rsidRPr="00952C6B">
              <w:rPr>
                <w:rFonts w:cstheme="minorHAnsi"/>
                <w:color w:val="auto"/>
                <w:sz w:val="16"/>
                <w:szCs w:val="16"/>
              </w:rPr>
              <w:lastRenderedPageBreak/>
              <w:t>Yes</w:t>
            </w:r>
          </w:p>
          <w:p w14:paraId="37B9ED9B" w14:textId="18E694C9" w:rsidR="008F4F2A" w:rsidRPr="00952C6B" w:rsidRDefault="008F4F2A" w:rsidP="008F4F2A">
            <w:pPr>
              <w:rPr>
                <w:color w:val="auto"/>
                <w:sz w:val="16"/>
                <w:szCs w:val="16"/>
              </w:rPr>
            </w:pPr>
            <w:r w:rsidRPr="00952C6B">
              <w:rPr>
                <w:rFonts w:cstheme="minorHAnsi"/>
                <w:color w:val="auto"/>
                <w:sz w:val="16"/>
                <w:szCs w:val="16"/>
              </w:rPr>
              <w:t>Upon request</w:t>
            </w:r>
          </w:p>
        </w:tc>
        <w:tc>
          <w:tcPr>
            <w:tcW w:w="2695" w:type="dxa"/>
          </w:tcPr>
          <w:p w14:paraId="60E6A8A0" w14:textId="77777777" w:rsidR="008F4F2A" w:rsidRPr="00952C6B" w:rsidRDefault="008F4F2A" w:rsidP="008F4F2A">
            <w:pPr>
              <w:rPr>
                <w:rFonts w:cstheme="minorHAnsi"/>
                <w:color w:val="auto"/>
                <w:sz w:val="16"/>
                <w:szCs w:val="16"/>
              </w:rPr>
            </w:pPr>
            <w:r w:rsidRPr="00952C6B">
              <w:rPr>
                <w:rFonts w:cstheme="minorHAnsi"/>
                <w:color w:val="auto"/>
                <w:sz w:val="16"/>
                <w:szCs w:val="16"/>
              </w:rPr>
              <w:t>Yes</w:t>
            </w:r>
          </w:p>
          <w:p w14:paraId="72DD249A" w14:textId="0BDFF884" w:rsidR="008F4F2A" w:rsidRPr="00952C6B" w:rsidRDefault="008F4F2A" w:rsidP="008F4F2A">
            <w:pPr>
              <w:rPr>
                <w:color w:val="auto"/>
                <w:sz w:val="16"/>
                <w:szCs w:val="16"/>
              </w:rPr>
            </w:pPr>
            <w:r w:rsidRPr="00952C6B">
              <w:rPr>
                <w:rFonts w:cstheme="minorHAnsi"/>
                <w:color w:val="auto"/>
                <w:sz w:val="16"/>
                <w:szCs w:val="16"/>
              </w:rPr>
              <w:t>Information regarding PBA’s programs as well as information that each individual teacher prepares for families</w:t>
            </w:r>
          </w:p>
        </w:tc>
      </w:tr>
      <w:tr w:rsidR="008F4F2A" w14:paraId="6EE83EB8" w14:textId="77777777" w:rsidTr="00E360C9">
        <w:trPr>
          <w:trHeight w:val="458"/>
        </w:trPr>
        <w:tc>
          <w:tcPr>
            <w:tcW w:w="1710" w:type="dxa"/>
            <w:vAlign w:val="center"/>
          </w:tcPr>
          <w:p w14:paraId="21D0E62D" w14:textId="7D123526" w:rsidR="008F4F2A" w:rsidRPr="00395305" w:rsidRDefault="008F4F2A" w:rsidP="008F4F2A">
            <w:pPr>
              <w:jc w:val="center"/>
              <w:rPr>
                <w:b/>
                <w:color w:val="auto"/>
                <w:sz w:val="18"/>
                <w:szCs w:val="18"/>
              </w:rPr>
            </w:pPr>
            <w:r w:rsidRPr="00395305">
              <w:rPr>
                <w:rFonts w:cstheme="minorHAnsi"/>
                <w:b/>
                <w:color w:val="auto"/>
                <w:sz w:val="18"/>
                <w:szCs w:val="20"/>
              </w:rPr>
              <w:t>*College &amp; Career</w:t>
            </w:r>
          </w:p>
        </w:tc>
        <w:tc>
          <w:tcPr>
            <w:tcW w:w="2156" w:type="dxa"/>
          </w:tcPr>
          <w:p w14:paraId="38308CA8" w14:textId="3E8DDCAE" w:rsidR="008F4F2A" w:rsidRPr="00395305" w:rsidRDefault="008F4F2A" w:rsidP="008F4F2A">
            <w:pPr>
              <w:rPr>
                <w:color w:val="auto"/>
                <w:sz w:val="16"/>
                <w:szCs w:val="16"/>
              </w:rPr>
            </w:pPr>
            <w:r w:rsidRPr="00395305">
              <w:rPr>
                <w:rFonts w:cstheme="minorHAnsi"/>
                <w:color w:val="auto"/>
                <w:sz w:val="16"/>
                <w:szCs w:val="16"/>
              </w:rPr>
              <w:t>NA</w:t>
            </w:r>
          </w:p>
        </w:tc>
        <w:tc>
          <w:tcPr>
            <w:tcW w:w="1179" w:type="dxa"/>
          </w:tcPr>
          <w:p w14:paraId="3990DDDA" w14:textId="6357CC03" w:rsidR="008F4F2A" w:rsidRPr="00395305" w:rsidRDefault="008F4F2A" w:rsidP="008F4F2A">
            <w:pPr>
              <w:rPr>
                <w:color w:val="auto"/>
                <w:sz w:val="16"/>
                <w:szCs w:val="16"/>
              </w:rPr>
            </w:pPr>
            <w:r w:rsidRPr="00395305">
              <w:rPr>
                <w:rFonts w:cstheme="minorHAnsi"/>
                <w:color w:val="auto"/>
                <w:sz w:val="16"/>
                <w:szCs w:val="16"/>
              </w:rPr>
              <w:t>NA</w:t>
            </w:r>
          </w:p>
        </w:tc>
        <w:tc>
          <w:tcPr>
            <w:tcW w:w="4252" w:type="dxa"/>
          </w:tcPr>
          <w:p w14:paraId="059BBF5A" w14:textId="3A3A6FE6" w:rsidR="008F4F2A" w:rsidRPr="00395305" w:rsidRDefault="008F4F2A" w:rsidP="008F4F2A">
            <w:pPr>
              <w:rPr>
                <w:color w:val="auto"/>
                <w:sz w:val="16"/>
                <w:szCs w:val="16"/>
              </w:rPr>
            </w:pPr>
            <w:r w:rsidRPr="00395305">
              <w:rPr>
                <w:rFonts w:cstheme="minorHAnsi"/>
                <w:color w:val="auto"/>
                <w:sz w:val="16"/>
                <w:szCs w:val="16"/>
              </w:rPr>
              <w:t>NA</w:t>
            </w:r>
          </w:p>
        </w:tc>
        <w:tc>
          <w:tcPr>
            <w:tcW w:w="2948" w:type="dxa"/>
          </w:tcPr>
          <w:p w14:paraId="43089A4A" w14:textId="6EE3981A" w:rsidR="008F4F2A" w:rsidRPr="00395305" w:rsidRDefault="008F4F2A" w:rsidP="008F4F2A">
            <w:pPr>
              <w:rPr>
                <w:color w:val="auto"/>
                <w:sz w:val="16"/>
                <w:szCs w:val="16"/>
              </w:rPr>
            </w:pPr>
            <w:r w:rsidRPr="00395305">
              <w:rPr>
                <w:rFonts w:cstheme="minorHAnsi"/>
                <w:color w:val="auto"/>
                <w:sz w:val="16"/>
                <w:szCs w:val="16"/>
              </w:rPr>
              <w:t>NA</w:t>
            </w:r>
          </w:p>
        </w:tc>
        <w:tc>
          <w:tcPr>
            <w:tcW w:w="1170" w:type="dxa"/>
          </w:tcPr>
          <w:p w14:paraId="3C13E45F" w14:textId="2C4F1D93" w:rsidR="008F4F2A" w:rsidRPr="00395305" w:rsidRDefault="008F4F2A" w:rsidP="008F4F2A">
            <w:pPr>
              <w:rPr>
                <w:color w:val="auto"/>
                <w:sz w:val="16"/>
                <w:szCs w:val="16"/>
              </w:rPr>
            </w:pPr>
            <w:r w:rsidRPr="00395305">
              <w:rPr>
                <w:rFonts w:cstheme="minorHAnsi"/>
                <w:color w:val="auto"/>
                <w:sz w:val="16"/>
                <w:szCs w:val="16"/>
              </w:rPr>
              <w:t>NA</w:t>
            </w:r>
          </w:p>
        </w:tc>
        <w:tc>
          <w:tcPr>
            <w:tcW w:w="2695" w:type="dxa"/>
          </w:tcPr>
          <w:p w14:paraId="622CE208" w14:textId="722E5B41" w:rsidR="008F4F2A" w:rsidRPr="00395305" w:rsidRDefault="008F4F2A" w:rsidP="008F4F2A">
            <w:pPr>
              <w:rPr>
                <w:color w:val="auto"/>
                <w:sz w:val="16"/>
                <w:szCs w:val="16"/>
              </w:rPr>
            </w:pPr>
            <w:r w:rsidRPr="00395305">
              <w:rPr>
                <w:rFonts w:cstheme="minorHAnsi"/>
                <w:color w:val="auto"/>
                <w:sz w:val="16"/>
                <w:szCs w:val="16"/>
              </w:rPr>
              <w:t>NA</w:t>
            </w:r>
          </w:p>
        </w:tc>
      </w:tr>
      <w:tr w:rsidR="008F4F2A" w14:paraId="2852C2F5" w14:textId="77777777" w:rsidTr="00E360C9">
        <w:trPr>
          <w:trHeight w:val="629"/>
        </w:trPr>
        <w:tc>
          <w:tcPr>
            <w:tcW w:w="1710" w:type="dxa"/>
            <w:vAlign w:val="center"/>
          </w:tcPr>
          <w:p w14:paraId="10B345E2" w14:textId="776FB80F" w:rsidR="008F4F2A" w:rsidRPr="00395305" w:rsidRDefault="008F4F2A" w:rsidP="008F4F2A">
            <w:pPr>
              <w:jc w:val="center"/>
              <w:rPr>
                <w:b/>
                <w:color w:val="auto"/>
                <w:sz w:val="18"/>
                <w:szCs w:val="18"/>
              </w:rPr>
            </w:pPr>
            <w:r w:rsidRPr="00395305">
              <w:rPr>
                <w:rFonts w:cstheme="minorHAnsi"/>
                <w:b/>
                <w:color w:val="auto"/>
                <w:sz w:val="18"/>
                <w:szCs w:val="20"/>
              </w:rPr>
              <w:t>*Graduation Requirements &amp; Scholarships</w:t>
            </w:r>
          </w:p>
        </w:tc>
        <w:tc>
          <w:tcPr>
            <w:tcW w:w="2156" w:type="dxa"/>
          </w:tcPr>
          <w:p w14:paraId="13F50393" w14:textId="77777777" w:rsidR="008F4F2A" w:rsidRPr="00395305" w:rsidRDefault="008F4F2A" w:rsidP="008F4F2A">
            <w:pPr>
              <w:rPr>
                <w:rFonts w:cstheme="minorHAnsi"/>
                <w:color w:val="auto"/>
                <w:sz w:val="16"/>
                <w:szCs w:val="16"/>
              </w:rPr>
            </w:pPr>
            <w:r w:rsidRPr="00395305">
              <w:rPr>
                <w:rFonts w:cstheme="minorHAnsi"/>
                <w:color w:val="auto"/>
                <w:sz w:val="16"/>
                <w:szCs w:val="16"/>
              </w:rPr>
              <w:t>NA</w:t>
            </w:r>
          </w:p>
          <w:p w14:paraId="488CAF51" w14:textId="77777777" w:rsidR="008F4F2A" w:rsidRPr="00395305" w:rsidRDefault="008F4F2A" w:rsidP="008F4F2A">
            <w:pPr>
              <w:rPr>
                <w:color w:val="auto"/>
                <w:sz w:val="16"/>
                <w:szCs w:val="16"/>
              </w:rPr>
            </w:pPr>
          </w:p>
        </w:tc>
        <w:tc>
          <w:tcPr>
            <w:tcW w:w="1179" w:type="dxa"/>
          </w:tcPr>
          <w:p w14:paraId="582E8373" w14:textId="3996D613" w:rsidR="008F4F2A" w:rsidRPr="00395305" w:rsidRDefault="008F4F2A" w:rsidP="008F4F2A">
            <w:pPr>
              <w:rPr>
                <w:color w:val="auto"/>
                <w:sz w:val="16"/>
                <w:szCs w:val="16"/>
              </w:rPr>
            </w:pPr>
            <w:r w:rsidRPr="00395305">
              <w:rPr>
                <w:rFonts w:cstheme="minorHAnsi"/>
                <w:color w:val="auto"/>
                <w:sz w:val="16"/>
                <w:szCs w:val="16"/>
              </w:rPr>
              <w:t>NA</w:t>
            </w:r>
          </w:p>
        </w:tc>
        <w:tc>
          <w:tcPr>
            <w:tcW w:w="4252" w:type="dxa"/>
          </w:tcPr>
          <w:p w14:paraId="0B75C87E" w14:textId="6A9F6F2A" w:rsidR="008F4F2A" w:rsidRPr="00395305" w:rsidRDefault="008F4F2A" w:rsidP="008F4F2A">
            <w:pPr>
              <w:rPr>
                <w:color w:val="auto"/>
                <w:sz w:val="16"/>
                <w:szCs w:val="16"/>
              </w:rPr>
            </w:pPr>
            <w:r w:rsidRPr="00395305">
              <w:rPr>
                <w:rFonts w:cstheme="minorHAnsi"/>
                <w:color w:val="auto"/>
                <w:sz w:val="16"/>
                <w:szCs w:val="16"/>
              </w:rPr>
              <w:t>NA</w:t>
            </w:r>
          </w:p>
        </w:tc>
        <w:tc>
          <w:tcPr>
            <w:tcW w:w="2948" w:type="dxa"/>
          </w:tcPr>
          <w:p w14:paraId="40994AF6" w14:textId="01789D6A" w:rsidR="008F4F2A" w:rsidRPr="00395305" w:rsidRDefault="008F4F2A" w:rsidP="008F4F2A">
            <w:pPr>
              <w:rPr>
                <w:color w:val="auto"/>
                <w:sz w:val="16"/>
                <w:szCs w:val="16"/>
              </w:rPr>
            </w:pPr>
            <w:r w:rsidRPr="00395305">
              <w:rPr>
                <w:rFonts w:cstheme="minorHAnsi"/>
                <w:color w:val="auto"/>
                <w:sz w:val="16"/>
                <w:szCs w:val="16"/>
              </w:rPr>
              <w:t>NA</w:t>
            </w:r>
          </w:p>
        </w:tc>
        <w:tc>
          <w:tcPr>
            <w:tcW w:w="1170" w:type="dxa"/>
          </w:tcPr>
          <w:p w14:paraId="53DD9A41" w14:textId="0B3BA85A" w:rsidR="008F4F2A" w:rsidRPr="00395305" w:rsidRDefault="008F4F2A" w:rsidP="008F4F2A">
            <w:pPr>
              <w:rPr>
                <w:color w:val="auto"/>
                <w:sz w:val="16"/>
                <w:szCs w:val="16"/>
              </w:rPr>
            </w:pPr>
            <w:r w:rsidRPr="00395305">
              <w:rPr>
                <w:rFonts w:cstheme="minorHAnsi"/>
                <w:color w:val="auto"/>
                <w:sz w:val="16"/>
                <w:szCs w:val="16"/>
              </w:rPr>
              <w:t>NA</w:t>
            </w:r>
          </w:p>
        </w:tc>
        <w:tc>
          <w:tcPr>
            <w:tcW w:w="2695" w:type="dxa"/>
          </w:tcPr>
          <w:p w14:paraId="7773961D" w14:textId="0AB64B0F" w:rsidR="008F4F2A" w:rsidRPr="00395305" w:rsidRDefault="008F4F2A" w:rsidP="008F4F2A">
            <w:pPr>
              <w:rPr>
                <w:color w:val="auto"/>
                <w:sz w:val="16"/>
                <w:szCs w:val="16"/>
              </w:rPr>
            </w:pPr>
            <w:r w:rsidRPr="00395305">
              <w:rPr>
                <w:rFonts w:cstheme="minorHAnsi"/>
                <w:color w:val="auto"/>
                <w:sz w:val="16"/>
                <w:szCs w:val="16"/>
              </w:rPr>
              <w:t>NA</w:t>
            </w:r>
          </w:p>
        </w:tc>
      </w:tr>
    </w:tbl>
    <w:p w14:paraId="5EBB15AC" w14:textId="77777777" w:rsidR="00F42CE5" w:rsidRDefault="002D02E8">
      <w:pPr>
        <w:spacing w:after="0"/>
        <w:rPr>
          <w:b/>
          <w:sz w:val="18"/>
          <w:szCs w:val="18"/>
        </w:rPr>
      </w:pPr>
      <w:r>
        <w:rPr>
          <w:b/>
          <w:sz w:val="18"/>
          <w:szCs w:val="18"/>
        </w:rPr>
        <w:t>* Required for secondary schools</w:t>
      </w:r>
    </w:p>
    <w:p w14:paraId="4A3B5900" w14:textId="77777777" w:rsidR="00F42CE5" w:rsidRDefault="00F42CE5">
      <w:pPr>
        <w:spacing w:after="0"/>
        <w:rPr>
          <w:sz w:val="24"/>
          <w:szCs w:val="24"/>
        </w:rPr>
      </w:pPr>
    </w:p>
    <w:p w14:paraId="61D235F5" w14:textId="77777777" w:rsidR="00F42CE5" w:rsidRDefault="00F42CE5">
      <w:pPr>
        <w:spacing w:after="0"/>
        <w:rPr>
          <w:sz w:val="24"/>
          <w:szCs w:val="24"/>
        </w:rPr>
      </w:pPr>
    </w:p>
    <w:tbl>
      <w:tblPr>
        <w:tblStyle w:val="a5"/>
        <w:tblW w:w="161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1970"/>
      </w:tblGrid>
      <w:tr w:rsidR="00F42CE5" w14:paraId="5C66E110" w14:textId="77777777" w:rsidTr="00E360C9">
        <w:trPr>
          <w:trHeight w:val="592"/>
        </w:trPr>
        <w:tc>
          <w:tcPr>
            <w:tcW w:w="4220" w:type="dxa"/>
          </w:tcPr>
          <w:p w14:paraId="586CD37D" w14:textId="77777777" w:rsidR="00F42CE5" w:rsidRDefault="002D02E8">
            <w:pPr>
              <w:rPr>
                <w:b/>
                <w:sz w:val="18"/>
                <w:szCs w:val="18"/>
              </w:rPr>
            </w:pPr>
            <w:r w:rsidRPr="00FC7CE6">
              <w:rPr>
                <w:b/>
                <w:color w:val="auto"/>
                <w:sz w:val="18"/>
                <w:szCs w:val="18"/>
              </w:rPr>
              <w:t>How will workshops/events for families be evaluated to determine return on investment?</w:t>
            </w:r>
          </w:p>
        </w:tc>
        <w:tc>
          <w:tcPr>
            <w:tcW w:w="11970" w:type="dxa"/>
          </w:tcPr>
          <w:p w14:paraId="61FA5A4B" w14:textId="58F5A3AB" w:rsidR="00F42CE5" w:rsidRDefault="00FC7CE6">
            <w:pPr>
              <w:rPr>
                <w:sz w:val="16"/>
                <w:szCs w:val="16"/>
              </w:rPr>
            </w:pPr>
            <w:r w:rsidRPr="00FC7CE6">
              <w:rPr>
                <w:rFonts w:cstheme="minorHAnsi"/>
                <w:color w:val="auto"/>
                <w:sz w:val="16"/>
                <w:szCs w:val="18"/>
              </w:rPr>
              <w:t xml:space="preserve">All participants at family events and workshops are given an exit slip that they must fill out </w:t>
            </w:r>
            <w:proofErr w:type="gramStart"/>
            <w:r w:rsidRPr="00FC7CE6">
              <w:rPr>
                <w:rFonts w:cstheme="minorHAnsi"/>
                <w:color w:val="auto"/>
                <w:sz w:val="16"/>
                <w:szCs w:val="18"/>
              </w:rPr>
              <w:t>in order to</w:t>
            </w:r>
            <w:proofErr w:type="gramEnd"/>
            <w:r w:rsidRPr="00FC7CE6">
              <w:rPr>
                <w:rFonts w:cstheme="minorHAnsi"/>
                <w:color w:val="auto"/>
                <w:sz w:val="16"/>
                <w:szCs w:val="18"/>
              </w:rPr>
              <w:t xml:space="preserve"> get the family take home materials provided.  These exit slips have questions pertaining to the actual event as well as question that will help guide the </w:t>
            </w:r>
            <w:r w:rsidRPr="00FC7CE6">
              <w:rPr>
                <w:rFonts w:cstheme="minorHAnsi"/>
                <w:color w:val="auto"/>
                <w:sz w:val="16"/>
                <w:szCs w:val="18"/>
              </w:rPr>
              <w:t>decision-making</w:t>
            </w:r>
            <w:r w:rsidRPr="00FC7CE6">
              <w:rPr>
                <w:rFonts w:cstheme="minorHAnsi"/>
                <w:color w:val="auto"/>
                <w:sz w:val="16"/>
                <w:szCs w:val="18"/>
              </w:rPr>
              <w:t xml:space="preserve"> process of the school.</w:t>
            </w:r>
          </w:p>
        </w:tc>
      </w:tr>
      <w:tr w:rsidR="009F4CB7" w14:paraId="55CE99FD" w14:textId="77777777" w:rsidTr="00E360C9">
        <w:trPr>
          <w:trHeight w:val="683"/>
        </w:trPr>
        <w:tc>
          <w:tcPr>
            <w:tcW w:w="4220" w:type="dxa"/>
          </w:tcPr>
          <w:p w14:paraId="71D4F947" w14:textId="77777777" w:rsidR="009F4CB7" w:rsidRPr="003627C2" w:rsidRDefault="009F4CB7" w:rsidP="009F4CB7">
            <w:pPr>
              <w:rPr>
                <w:b/>
                <w:color w:val="auto"/>
                <w:sz w:val="18"/>
                <w:szCs w:val="18"/>
              </w:rPr>
            </w:pPr>
            <w:r w:rsidRPr="003627C2">
              <w:rPr>
                <w:b/>
                <w:color w:val="auto"/>
                <w:sz w:val="18"/>
                <w:szCs w:val="18"/>
              </w:rPr>
              <w:t xml:space="preserve">How will the needs of families be assessed to plan future events?  </w:t>
            </w:r>
          </w:p>
        </w:tc>
        <w:tc>
          <w:tcPr>
            <w:tcW w:w="11970" w:type="dxa"/>
          </w:tcPr>
          <w:p w14:paraId="126C0A2A" w14:textId="13252D0D" w:rsidR="009F4CB7" w:rsidRDefault="00E360C9" w:rsidP="009F4CB7">
            <w:pPr>
              <w:rPr>
                <w:sz w:val="16"/>
                <w:szCs w:val="16"/>
              </w:rPr>
            </w:pPr>
            <w:r w:rsidRPr="009F4CB7">
              <w:rPr>
                <w:rFonts w:cstheme="minorHAnsi"/>
                <w:color w:val="auto"/>
                <w:sz w:val="16"/>
                <w:szCs w:val="18"/>
              </w:rPr>
              <w:t>To</w:t>
            </w:r>
            <w:r w:rsidR="009F4CB7" w:rsidRPr="009F4CB7">
              <w:rPr>
                <w:rFonts w:cstheme="minorHAnsi"/>
                <w:color w:val="auto"/>
                <w:sz w:val="16"/>
                <w:szCs w:val="18"/>
              </w:rPr>
              <w:t xml:space="preserve"> include more family and community members in future events, the Title 1 team will continue to seek input through surveys on school programs from all families including those unable to attend events.  Information will also be gained through our development team, our Board of Directors, our bus drivers, our church and community members and counseling partners.</w:t>
            </w:r>
          </w:p>
        </w:tc>
      </w:tr>
      <w:tr w:rsidR="009F4CB7" w14:paraId="12E90D1A" w14:textId="77777777" w:rsidTr="00E360C9">
        <w:trPr>
          <w:trHeight w:val="800"/>
        </w:trPr>
        <w:tc>
          <w:tcPr>
            <w:tcW w:w="4220" w:type="dxa"/>
          </w:tcPr>
          <w:p w14:paraId="71F6699B" w14:textId="77777777" w:rsidR="009F4CB7" w:rsidRPr="003627C2" w:rsidRDefault="009F4CB7" w:rsidP="009F4CB7">
            <w:pPr>
              <w:rPr>
                <w:b/>
                <w:color w:val="auto"/>
                <w:sz w:val="18"/>
                <w:szCs w:val="18"/>
              </w:rPr>
            </w:pPr>
            <w:r w:rsidRPr="003627C2">
              <w:rPr>
                <w:b/>
                <w:color w:val="auto"/>
                <w:sz w:val="18"/>
                <w:szCs w:val="18"/>
              </w:rPr>
              <w:t xml:space="preserve">What are the barriers for parents and families to attend workshops/events and how do you overcome these? (transportation, translation, </w:t>
            </w:r>
            <w:proofErr w:type="spellStart"/>
            <w:r w:rsidRPr="003627C2">
              <w:rPr>
                <w:b/>
                <w:color w:val="auto"/>
                <w:sz w:val="18"/>
                <w:szCs w:val="18"/>
              </w:rPr>
              <w:t>etc</w:t>
            </w:r>
            <w:proofErr w:type="spellEnd"/>
            <w:r w:rsidRPr="003627C2">
              <w:rPr>
                <w:b/>
                <w:color w:val="auto"/>
                <w:sz w:val="18"/>
                <w:szCs w:val="18"/>
              </w:rPr>
              <w:t>)</w:t>
            </w:r>
          </w:p>
        </w:tc>
        <w:tc>
          <w:tcPr>
            <w:tcW w:w="11970" w:type="dxa"/>
          </w:tcPr>
          <w:p w14:paraId="153E5254" w14:textId="05B111C9" w:rsidR="009F4CB7" w:rsidRDefault="009F4CB7" w:rsidP="009F4CB7">
            <w:pPr>
              <w:rPr>
                <w:sz w:val="16"/>
                <w:szCs w:val="16"/>
              </w:rPr>
            </w:pPr>
            <w:r w:rsidRPr="00562A32">
              <w:rPr>
                <w:rFonts w:cstheme="minorHAnsi"/>
                <w:color w:val="auto"/>
                <w:sz w:val="16"/>
                <w:szCs w:val="18"/>
              </w:rPr>
              <w:t>Demands of life in poverty/at risk are a large barrier to family engagement in school.  To this end, PBA works to provide as many services to families as possible to assist with counseling, uniforms, food, supplies, laundry, transportation, childcare and tutoring.  One of the best things that we have done to help with these barriers is to offer a meal or snacks at each event paid for by fundraising</w:t>
            </w:r>
            <w:r w:rsidRPr="00562A32">
              <w:rPr>
                <w:rFonts w:cstheme="minorHAnsi"/>
                <w:color w:val="auto"/>
                <w:sz w:val="16"/>
                <w:szCs w:val="18"/>
              </w:rPr>
              <w:t xml:space="preserve"> and </w:t>
            </w:r>
            <w:r w:rsidR="00490D5E" w:rsidRPr="00562A32">
              <w:rPr>
                <w:rFonts w:cstheme="minorHAnsi"/>
                <w:color w:val="auto"/>
                <w:sz w:val="16"/>
                <w:szCs w:val="18"/>
              </w:rPr>
              <w:t>when</w:t>
            </w:r>
            <w:r w:rsidRPr="00562A32">
              <w:rPr>
                <w:rFonts w:cstheme="minorHAnsi"/>
                <w:color w:val="auto"/>
                <w:sz w:val="16"/>
                <w:szCs w:val="18"/>
              </w:rPr>
              <w:t xml:space="preserve"> Covid-19 </w:t>
            </w:r>
            <w:r w:rsidR="00490D5E" w:rsidRPr="00562A32">
              <w:rPr>
                <w:rFonts w:cstheme="minorHAnsi"/>
                <w:color w:val="auto"/>
                <w:sz w:val="16"/>
                <w:szCs w:val="18"/>
              </w:rPr>
              <w:t>diminishes, we will continue this program</w:t>
            </w:r>
            <w:r w:rsidRPr="00562A32">
              <w:rPr>
                <w:rFonts w:cstheme="minorHAnsi"/>
                <w:color w:val="auto"/>
                <w:sz w:val="16"/>
                <w:szCs w:val="18"/>
              </w:rPr>
              <w:t xml:space="preserve">.  </w:t>
            </w:r>
            <w:r w:rsidR="00490D5E" w:rsidRPr="00562A32">
              <w:rPr>
                <w:rFonts w:cstheme="minorHAnsi"/>
                <w:color w:val="auto"/>
                <w:sz w:val="16"/>
                <w:szCs w:val="18"/>
              </w:rPr>
              <w:t xml:space="preserve">In the past, we had great success at increasing </w:t>
            </w:r>
            <w:r w:rsidR="008B5848" w:rsidRPr="00562A32">
              <w:rPr>
                <w:rFonts w:cstheme="minorHAnsi"/>
                <w:color w:val="auto"/>
                <w:sz w:val="16"/>
                <w:szCs w:val="18"/>
              </w:rPr>
              <w:t>event participation by</w:t>
            </w:r>
            <w:r w:rsidRPr="00562A32">
              <w:rPr>
                <w:rFonts w:cstheme="minorHAnsi"/>
                <w:color w:val="auto"/>
                <w:sz w:val="16"/>
                <w:szCs w:val="18"/>
              </w:rPr>
              <w:t xml:space="preserve"> providing food services and holding our events during dinner time</w:t>
            </w:r>
            <w:r w:rsidR="008B5848" w:rsidRPr="00562A32">
              <w:rPr>
                <w:rFonts w:cstheme="minorHAnsi"/>
                <w:color w:val="auto"/>
                <w:sz w:val="16"/>
                <w:szCs w:val="18"/>
              </w:rPr>
              <w:t>.  This habit</w:t>
            </w:r>
            <w:r w:rsidRPr="00562A32">
              <w:rPr>
                <w:rFonts w:cstheme="minorHAnsi"/>
                <w:color w:val="auto"/>
                <w:sz w:val="16"/>
                <w:szCs w:val="18"/>
              </w:rPr>
              <w:t xml:space="preserve"> eases both the time and financial burden from </w:t>
            </w:r>
            <w:r w:rsidR="00490D5E" w:rsidRPr="00562A32">
              <w:rPr>
                <w:rFonts w:cstheme="minorHAnsi"/>
                <w:color w:val="auto"/>
                <w:sz w:val="16"/>
                <w:szCs w:val="18"/>
              </w:rPr>
              <w:t>poverty-stricken</w:t>
            </w:r>
            <w:r w:rsidRPr="00562A32">
              <w:rPr>
                <w:rFonts w:cstheme="minorHAnsi"/>
                <w:color w:val="auto"/>
                <w:sz w:val="16"/>
                <w:szCs w:val="18"/>
              </w:rPr>
              <w:t xml:space="preserve"> families.   Parents and families also indicated that time and childcare are significant barriers to their participation in school engagement events.  To this end, we schedule all </w:t>
            </w:r>
            <w:r w:rsidR="006E241C" w:rsidRPr="00562A32">
              <w:rPr>
                <w:rFonts w:cstheme="minorHAnsi"/>
                <w:color w:val="auto"/>
                <w:sz w:val="16"/>
                <w:szCs w:val="18"/>
              </w:rPr>
              <w:t xml:space="preserve">live </w:t>
            </w:r>
            <w:r w:rsidRPr="00562A32">
              <w:rPr>
                <w:rFonts w:cstheme="minorHAnsi"/>
                <w:color w:val="auto"/>
                <w:sz w:val="16"/>
                <w:szCs w:val="18"/>
              </w:rPr>
              <w:t xml:space="preserve">events at the times that are most preferable to families according to parent feedback and parent surveys.  Another barrier we have found is general lack of “want” </w:t>
            </w:r>
            <w:r w:rsidR="006E241C" w:rsidRPr="00562A32">
              <w:rPr>
                <w:rFonts w:cstheme="minorHAnsi"/>
                <w:color w:val="auto"/>
                <w:sz w:val="16"/>
                <w:szCs w:val="18"/>
              </w:rPr>
              <w:t>to participate</w:t>
            </w:r>
            <w:r w:rsidRPr="00562A32">
              <w:rPr>
                <w:rFonts w:cstheme="minorHAnsi"/>
                <w:color w:val="auto"/>
                <w:sz w:val="16"/>
                <w:szCs w:val="18"/>
              </w:rPr>
              <w:t xml:space="preserve"> in events simply because parents and family member do not know how engaging these events can be.  To help with this, we have a different class host each event and their students do a “Leader in me” performance at the beginning of each event.  Teachers encourage their students to come and reward them for their participation.  We have found that this technique has increased participation dramatically and when families realize how fun and meaningful our events are, the return for the next one – even if their child is not involved.  During each family engagement event, we provide take-home materials related to that event.  These </w:t>
            </w:r>
            <w:r w:rsidR="006E241C" w:rsidRPr="00562A32">
              <w:rPr>
                <w:rFonts w:cstheme="minorHAnsi"/>
                <w:color w:val="auto"/>
                <w:sz w:val="16"/>
                <w:szCs w:val="18"/>
              </w:rPr>
              <w:t>take-home</w:t>
            </w:r>
            <w:r w:rsidRPr="00562A32">
              <w:rPr>
                <w:rFonts w:cstheme="minorHAnsi"/>
                <w:color w:val="auto"/>
                <w:sz w:val="16"/>
                <w:szCs w:val="18"/>
              </w:rPr>
              <w:t xml:space="preserve"> materials ensure that parents have everything that they might need to work with their children at home.  We hope that working hard to bring families </w:t>
            </w:r>
            <w:r w:rsidR="006E241C" w:rsidRPr="00562A32">
              <w:rPr>
                <w:rFonts w:cstheme="minorHAnsi"/>
                <w:color w:val="auto"/>
                <w:sz w:val="16"/>
                <w:szCs w:val="18"/>
              </w:rPr>
              <w:t>into</w:t>
            </w:r>
            <w:r w:rsidRPr="00562A32">
              <w:rPr>
                <w:rFonts w:cstheme="minorHAnsi"/>
                <w:color w:val="auto"/>
                <w:sz w:val="16"/>
                <w:szCs w:val="18"/>
              </w:rPr>
              <w:t xml:space="preserve"> our school will provide a systemic change in the culture of our school and we are seeing evidence of this change.</w:t>
            </w:r>
            <w:r w:rsidR="006E241C" w:rsidRPr="00562A32">
              <w:rPr>
                <w:rFonts w:cstheme="minorHAnsi"/>
                <w:color w:val="auto"/>
                <w:sz w:val="16"/>
                <w:szCs w:val="18"/>
              </w:rPr>
              <w:t xml:space="preserve"> </w:t>
            </w:r>
            <w:r w:rsidR="00AF4508" w:rsidRPr="00562A32">
              <w:rPr>
                <w:rFonts w:cstheme="minorHAnsi"/>
                <w:color w:val="auto"/>
                <w:sz w:val="16"/>
                <w:szCs w:val="18"/>
              </w:rPr>
              <w:t>The Covid-19 pandemic has been a challenge for keeping school involvement growing but it is a challenge that we are learning to overcome with great success. Our virtual events are modeled after our in-person events and include the students as the stars of the show leading families to click the link and watch their children fully engaged in their school environment.  While the parents are discovering their student's school virtually, they are exposed to a plethora of learning activities designed to help them practice the skills needed to become better at home teachers for their child.  Parents will also find a link to well-designed exit slips specific to issues that may need to be addressed at the school.  We are asking for parents to give PBA their honest and true opinions about things that we could do to improve the school.</w:t>
            </w:r>
            <w:r w:rsidR="00AF4508" w:rsidRPr="00562A32">
              <w:rPr>
                <w:rFonts w:cstheme="minorHAnsi"/>
                <w:color w:val="auto"/>
                <w:sz w:val="16"/>
                <w:szCs w:val="18"/>
              </w:rPr>
              <w:t xml:space="preserve"> Here is a</w:t>
            </w:r>
            <w:r w:rsidR="007A089D" w:rsidRPr="00562A32">
              <w:rPr>
                <w:rFonts w:cstheme="minorHAnsi"/>
                <w:color w:val="auto"/>
                <w:sz w:val="16"/>
                <w:szCs w:val="18"/>
              </w:rPr>
              <w:t xml:space="preserve"> link to our first event, Readers of the Caribbean: </w:t>
            </w:r>
            <w:r w:rsidR="007A089D" w:rsidRPr="00E360C9">
              <w:rPr>
                <w:sz w:val="16"/>
                <w:szCs w:val="16"/>
              </w:rPr>
              <w:fldChar w:fldCharType="begin"/>
            </w:r>
            <w:r w:rsidR="007A089D" w:rsidRPr="00E360C9">
              <w:rPr>
                <w:sz w:val="16"/>
                <w:szCs w:val="16"/>
              </w:rPr>
              <w:instrText xml:space="preserve"> HYPERLINK "</w:instrText>
            </w:r>
            <w:r w:rsidR="007A089D" w:rsidRPr="00E360C9">
              <w:rPr>
                <w:sz w:val="16"/>
                <w:szCs w:val="16"/>
              </w:rPr>
              <w:instrText>https://docs.google.com/presentation/d/1nD44dvGlRopTGGHNt5XP1rNh8VP0zk2Q_aviLjdHXnA/preview?slide=id.g8c9b17c0fd_0_37</w:instrText>
            </w:r>
            <w:r w:rsidR="007A089D" w:rsidRPr="00E360C9">
              <w:rPr>
                <w:sz w:val="16"/>
                <w:szCs w:val="16"/>
              </w:rPr>
              <w:instrText xml:space="preserve">" </w:instrText>
            </w:r>
            <w:r w:rsidR="007A089D" w:rsidRPr="00E360C9">
              <w:rPr>
                <w:sz w:val="16"/>
                <w:szCs w:val="16"/>
              </w:rPr>
              <w:fldChar w:fldCharType="separate"/>
            </w:r>
            <w:r w:rsidR="007A089D" w:rsidRPr="00E360C9">
              <w:rPr>
                <w:rStyle w:val="Hyperlink"/>
                <w:sz w:val="16"/>
                <w:szCs w:val="16"/>
              </w:rPr>
              <w:t>https://docs.google.com/presentation/d/1nD44dvGlRopTGGHNt5XP1rNh8VP0zk2Q_aviLjdHXnA/preview?slide=id.g8c9b17c0fd_0_37</w:t>
            </w:r>
            <w:r w:rsidR="007A089D" w:rsidRPr="00E360C9">
              <w:rPr>
                <w:sz w:val="16"/>
                <w:szCs w:val="16"/>
              </w:rPr>
              <w:fldChar w:fldCharType="end"/>
            </w:r>
          </w:p>
        </w:tc>
      </w:tr>
      <w:tr w:rsidR="009F4CB7" w14:paraId="7F463CE7" w14:textId="77777777" w:rsidTr="00E360C9">
        <w:trPr>
          <w:trHeight w:val="1658"/>
        </w:trPr>
        <w:tc>
          <w:tcPr>
            <w:tcW w:w="4220" w:type="dxa"/>
          </w:tcPr>
          <w:p w14:paraId="11A854D9" w14:textId="77777777" w:rsidR="009F4CB7" w:rsidRPr="003627C2" w:rsidRDefault="009F4CB7" w:rsidP="009F4CB7">
            <w:pPr>
              <w:rPr>
                <w:b/>
                <w:color w:val="auto"/>
                <w:sz w:val="18"/>
                <w:szCs w:val="18"/>
              </w:rPr>
            </w:pPr>
            <w:r w:rsidRPr="003627C2">
              <w:rPr>
                <w:b/>
                <w:color w:val="auto"/>
                <w:sz w:val="18"/>
                <w:szCs w:val="18"/>
              </w:rPr>
              <w:lastRenderedPageBreak/>
              <w:t>How are flexible dates and times for meetings, events and/or workshops offered?  (Give examples)</w:t>
            </w:r>
          </w:p>
        </w:tc>
        <w:tc>
          <w:tcPr>
            <w:tcW w:w="11970" w:type="dxa"/>
          </w:tcPr>
          <w:p w14:paraId="01CBB75E" w14:textId="08EB5FA3" w:rsidR="009F4CB7" w:rsidRDefault="00A657E5" w:rsidP="009F4CB7">
            <w:pPr>
              <w:rPr>
                <w:sz w:val="16"/>
                <w:szCs w:val="16"/>
              </w:rPr>
            </w:pPr>
            <w:r w:rsidRPr="00F25634">
              <w:rPr>
                <w:rFonts w:cstheme="minorHAnsi"/>
                <w:color w:val="auto"/>
                <w:sz w:val="16"/>
                <w:szCs w:val="18"/>
              </w:rPr>
              <w:t>Virtual m</w:t>
            </w:r>
            <w:r w:rsidR="009F4CB7" w:rsidRPr="00F25634">
              <w:rPr>
                <w:rFonts w:cstheme="minorHAnsi"/>
                <w:color w:val="auto"/>
                <w:sz w:val="16"/>
                <w:szCs w:val="18"/>
              </w:rPr>
              <w:t>eetings are held on different days of the week and held at various times to allow more parents to be able to attend.  For example, we offer a monthly</w:t>
            </w:r>
            <w:r w:rsidRPr="00F25634">
              <w:rPr>
                <w:rFonts w:cstheme="minorHAnsi"/>
                <w:color w:val="auto"/>
                <w:sz w:val="16"/>
                <w:szCs w:val="18"/>
              </w:rPr>
              <w:t xml:space="preserve"> drive thru meet</w:t>
            </w:r>
            <w:r w:rsidR="00351C03" w:rsidRPr="00F25634">
              <w:rPr>
                <w:rFonts w:cstheme="minorHAnsi"/>
                <w:color w:val="auto"/>
                <w:sz w:val="16"/>
                <w:szCs w:val="18"/>
              </w:rPr>
              <w:t xml:space="preserve"> and greet</w:t>
            </w:r>
            <w:r w:rsidR="009F4CB7" w:rsidRPr="00F25634">
              <w:rPr>
                <w:rFonts w:cstheme="minorHAnsi"/>
                <w:color w:val="auto"/>
                <w:sz w:val="16"/>
                <w:szCs w:val="18"/>
              </w:rPr>
              <w:t xml:space="preserve"> or “</w:t>
            </w:r>
            <w:r w:rsidR="00351C03" w:rsidRPr="00F25634">
              <w:rPr>
                <w:rFonts w:cstheme="minorHAnsi"/>
                <w:color w:val="auto"/>
                <w:sz w:val="16"/>
                <w:szCs w:val="18"/>
              </w:rPr>
              <w:t>Coffee in the Car loop</w:t>
            </w:r>
            <w:r w:rsidR="009F4CB7" w:rsidRPr="00F25634">
              <w:rPr>
                <w:rFonts w:cstheme="minorHAnsi"/>
                <w:color w:val="auto"/>
                <w:sz w:val="16"/>
                <w:szCs w:val="18"/>
              </w:rPr>
              <w:t xml:space="preserve">” during school hours giving parents an opportunity to </w:t>
            </w:r>
            <w:r w:rsidR="00351C03" w:rsidRPr="00F25634">
              <w:rPr>
                <w:rFonts w:cstheme="minorHAnsi"/>
                <w:color w:val="auto"/>
                <w:sz w:val="16"/>
                <w:szCs w:val="18"/>
              </w:rPr>
              <w:t>visit</w:t>
            </w:r>
            <w:r w:rsidR="009F4CB7" w:rsidRPr="00F25634">
              <w:rPr>
                <w:rFonts w:cstheme="minorHAnsi"/>
                <w:color w:val="auto"/>
                <w:sz w:val="16"/>
                <w:szCs w:val="18"/>
              </w:rPr>
              <w:t xml:space="preserve"> with the Title 1 Coordinator </w:t>
            </w:r>
            <w:r w:rsidR="00351C03" w:rsidRPr="00F25634">
              <w:rPr>
                <w:rFonts w:cstheme="minorHAnsi"/>
                <w:color w:val="auto"/>
                <w:sz w:val="16"/>
                <w:szCs w:val="18"/>
              </w:rPr>
              <w:t>and gain insight</w:t>
            </w:r>
            <w:r w:rsidR="009F5EC3" w:rsidRPr="00F25634">
              <w:rPr>
                <w:rFonts w:cstheme="minorHAnsi"/>
                <w:color w:val="auto"/>
                <w:sz w:val="16"/>
                <w:szCs w:val="18"/>
              </w:rPr>
              <w:t xml:space="preserve"> on plans</w:t>
            </w:r>
            <w:r w:rsidR="009F4CB7" w:rsidRPr="00F25634">
              <w:rPr>
                <w:rFonts w:cstheme="minorHAnsi"/>
                <w:color w:val="auto"/>
                <w:sz w:val="16"/>
                <w:szCs w:val="18"/>
              </w:rPr>
              <w:t xml:space="preserve">, give input on the SIP, SWP, PFEP, CNA etc.  Each month, we have a family engagement event held </w:t>
            </w:r>
            <w:r w:rsidR="009F5EC3" w:rsidRPr="00F25634">
              <w:rPr>
                <w:rFonts w:cstheme="minorHAnsi"/>
                <w:color w:val="auto"/>
                <w:sz w:val="16"/>
                <w:szCs w:val="18"/>
              </w:rPr>
              <w:t xml:space="preserve">virtually and the link remains open </w:t>
            </w:r>
            <w:r w:rsidR="007C2281" w:rsidRPr="00F25634">
              <w:rPr>
                <w:rFonts w:cstheme="minorHAnsi"/>
                <w:color w:val="auto"/>
                <w:sz w:val="16"/>
                <w:szCs w:val="18"/>
              </w:rPr>
              <w:t>so all parents and families can enjoy the event during a time that is convenient for them</w:t>
            </w:r>
            <w:r w:rsidR="009F4CB7" w:rsidRPr="00F25634">
              <w:rPr>
                <w:rFonts w:cstheme="minorHAnsi"/>
                <w:color w:val="auto"/>
                <w:sz w:val="16"/>
                <w:szCs w:val="18"/>
              </w:rPr>
              <w:t xml:space="preserve">.  According to parent input, the best time for meetings is Thursday evening and due to that information, the SAC committee is offering a </w:t>
            </w:r>
            <w:r w:rsidR="007C2281" w:rsidRPr="00F25634">
              <w:rPr>
                <w:rFonts w:cstheme="minorHAnsi"/>
                <w:color w:val="auto"/>
                <w:sz w:val="16"/>
                <w:szCs w:val="18"/>
              </w:rPr>
              <w:t xml:space="preserve">Virtual </w:t>
            </w:r>
            <w:r w:rsidR="009F4CB7" w:rsidRPr="00F25634">
              <w:rPr>
                <w:rFonts w:cstheme="minorHAnsi"/>
                <w:color w:val="auto"/>
                <w:sz w:val="16"/>
                <w:szCs w:val="18"/>
              </w:rPr>
              <w:t xml:space="preserve">Parent Panther Leaders class on the second Thursday of every month, followed by an input meeting giving those parents in attendance opportunities to dive deeper into the school decision making process. We are keeping the PPL classes/meetings consistent hoping that it will give families an opportunity to mark their calendars for that evening and work to find a way to make it to the class.  </w:t>
            </w:r>
            <w:r w:rsidR="007C2281" w:rsidRPr="00F25634">
              <w:rPr>
                <w:rFonts w:cstheme="minorHAnsi"/>
                <w:color w:val="auto"/>
                <w:sz w:val="16"/>
                <w:szCs w:val="18"/>
              </w:rPr>
              <w:t xml:space="preserve">When in person school resumes, </w:t>
            </w:r>
            <w:r w:rsidR="00F25634" w:rsidRPr="00F25634">
              <w:rPr>
                <w:rFonts w:cstheme="minorHAnsi"/>
                <w:color w:val="auto"/>
                <w:sz w:val="16"/>
                <w:szCs w:val="18"/>
              </w:rPr>
              <w:t>childcare</w:t>
            </w:r>
            <w:r w:rsidR="009F4CB7" w:rsidRPr="00F25634">
              <w:rPr>
                <w:rFonts w:cstheme="minorHAnsi"/>
                <w:color w:val="auto"/>
                <w:sz w:val="16"/>
                <w:szCs w:val="18"/>
              </w:rPr>
              <w:t xml:space="preserve"> </w:t>
            </w:r>
            <w:r w:rsidR="007C2281" w:rsidRPr="00F25634">
              <w:rPr>
                <w:rFonts w:cstheme="minorHAnsi"/>
                <w:color w:val="auto"/>
                <w:sz w:val="16"/>
                <w:szCs w:val="18"/>
              </w:rPr>
              <w:t>will</w:t>
            </w:r>
            <w:r w:rsidR="009F4CB7" w:rsidRPr="00F25634">
              <w:rPr>
                <w:rFonts w:cstheme="minorHAnsi"/>
                <w:color w:val="auto"/>
                <w:sz w:val="16"/>
                <w:szCs w:val="18"/>
              </w:rPr>
              <w:t xml:space="preserve"> </w:t>
            </w:r>
            <w:r w:rsidR="00E360C9" w:rsidRPr="00F25634">
              <w:rPr>
                <w:rFonts w:cstheme="minorHAnsi"/>
                <w:color w:val="auto"/>
                <w:sz w:val="16"/>
                <w:szCs w:val="18"/>
              </w:rPr>
              <w:t>be provided</w:t>
            </w:r>
            <w:r w:rsidR="009F4CB7" w:rsidRPr="00F25634">
              <w:rPr>
                <w:rFonts w:cstheme="minorHAnsi"/>
                <w:color w:val="auto"/>
                <w:sz w:val="16"/>
                <w:szCs w:val="18"/>
              </w:rPr>
              <w:t xml:space="preserve"> at all events that are not family events.  Teachers and staff members are available during two parent conference nights as well as before and after school, during planning or after school if requested by parents. </w:t>
            </w:r>
            <w:r w:rsidR="00F25634" w:rsidRPr="00F25634">
              <w:rPr>
                <w:rFonts w:cstheme="minorHAnsi"/>
                <w:color w:val="auto"/>
                <w:sz w:val="16"/>
                <w:szCs w:val="18"/>
              </w:rPr>
              <w:t>When in person classes resume, check</w:t>
            </w:r>
            <w:r w:rsidR="009F4CB7" w:rsidRPr="00F25634">
              <w:rPr>
                <w:rFonts w:cstheme="minorHAnsi"/>
                <w:color w:val="auto"/>
                <w:sz w:val="16"/>
                <w:szCs w:val="18"/>
              </w:rPr>
              <w:t xml:space="preserve"> out materials </w:t>
            </w:r>
            <w:r w:rsidR="00F25634" w:rsidRPr="00F25634">
              <w:rPr>
                <w:rFonts w:cstheme="minorHAnsi"/>
                <w:color w:val="auto"/>
                <w:sz w:val="16"/>
                <w:szCs w:val="18"/>
              </w:rPr>
              <w:t>will be</w:t>
            </w:r>
            <w:r w:rsidR="009F4CB7" w:rsidRPr="00F25634">
              <w:rPr>
                <w:rFonts w:cstheme="minorHAnsi"/>
                <w:color w:val="auto"/>
                <w:sz w:val="16"/>
                <w:szCs w:val="18"/>
              </w:rPr>
              <w:t xml:space="preserve"> available from 7:30-3:30 every day, during parent conference nights, and other times requested by parents.  Parents who are unable to come to school to check out material may request materials by calling or emailing the Title One Coordinator, or by sending a note to the Title One Coordinators attention.  </w:t>
            </w:r>
          </w:p>
        </w:tc>
      </w:tr>
      <w:tr w:rsidR="00F42CE5" w14:paraId="77C7C622" w14:textId="77777777" w:rsidTr="00E360C9">
        <w:trPr>
          <w:trHeight w:val="1079"/>
        </w:trPr>
        <w:tc>
          <w:tcPr>
            <w:tcW w:w="4220" w:type="dxa"/>
          </w:tcPr>
          <w:p w14:paraId="449B6D1F" w14:textId="77777777" w:rsidR="00F42CE5" w:rsidRPr="003627C2" w:rsidRDefault="002D02E8">
            <w:pPr>
              <w:rPr>
                <w:b/>
                <w:color w:val="auto"/>
                <w:sz w:val="18"/>
                <w:szCs w:val="18"/>
              </w:rPr>
            </w:pPr>
            <w:r w:rsidRPr="003627C2">
              <w:rPr>
                <w:b/>
                <w:color w:val="auto"/>
                <w:sz w:val="18"/>
                <w:szCs w:val="18"/>
              </w:rPr>
              <w:t>How do families who are unable to attend building capacity events receive information from the meetings?</w:t>
            </w:r>
          </w:p>
        </w:tc>
        <w:tc>
          <w:tcPr>
            <w:tcW w:w="11970" w:type="dxa"/>
          </w:tcPr>
          <w:p w14:paraId="19B60AC4" w14:textId="78A51A4B" w:rsidR="00F42CE5" w:rsidRDefault="009A62FA">
            <w:pPr>
              <w:rPr>
                <w:sz w:val="16"/>
                <w:szCs w:val="16"/>
              </w:rPr>
            </w:pPr>
            <w:r w:rsidRPr="00673F0F">
              <w:rPr>
                <w:rFonts w:cstheme="minorHAnsi"/>
                <w:color w:val="auto"/>
                <w:sz w:val="16"/>
                <w:szCs w:val="18"/>
              </w:rPr>
              <w:t>Parents who are unable to attend building capacity events receive information through a variety of ways.  All parents receive monthly newsletter detailing the events and all exit slips from events will be made available to parents via the PBA website.  Parents are notifie</w:t>
            </w:r>
            <w:r w:rsidRPr="00673F0F">
              <w:rPr>
                <w:rFonts w:cstheme="minorHAnsi"/>
                <w:color w:val="auto"/>
                <w:sz w:val="16"/>
                <w:szCs w:val="18"/>
              </w:rPr>
              <w:t>d</w:t>
            </w:r>
            <w:r w:rsidRPr="00673F0F">
              <w:rPr>
                <w:rFonts w:cstheme="minorHAnsi"/>
                <w:color w:val="auto"/>
                <w:sz w:val="16"/>
                <w:szCs w:val="18"/>
              </w:rPr>
              <w:t xml:space="preserve"> of the School Parent Compact, Title 1 services brochure, District PFEP, School and Family Engagement Plan and other important documents that are distributed throughout the year at our Parent Engagement events.  Furthermore, all parents, regardless of their ability to attend meetings, are forwarded these documents through their child’s backpack, via email</w:t>
            </w:r>
            <w:r w:rsidR="004E29B4" w:rsidRPr="00673F0F">
              <w:rPr>
                <w:rFonts w:cstheme="minorHAnsi"/>
                <w:color w:val="auto"/>
                <w:sz w:val="16"/>
                <w:szCs w:val="18"/>
              </w:rPr>
              <w:t>,</w:t>
            </w:r>
            <w:r w:rsidRPr="00673F0F">
              <w:rPr>
                <w:rFonts w:cstheme="minorHAnsi"/>
                <w:color w:val="auto"/>
                <w:sz w:val="16"/>
                <w:szCs w:val="18"/>
              </w:rPr>
              <w:t xml:space="preserve"> and they can find them on our Title 1 webpage</w:t>
            </w:r>
            <w:r w:rsidR="004E29B4" w:rsidRPr="00673F0F">
              <w:rPr>
                <w:rFonts w:cstheme="minorHAnsi"/>
                <w:color w:val="auto"/>
                <w:sz w:val="16"/>
                <w:szCs w:val="18"/>
              </w:rPr>
              <w:t xml:space="preserve"> and the new Title I Parent Page that their children have access to thru Google Classroom</w:t>
            </w:r>
            <w:r w:rsidR="00673F0F">
              <w:rPr>
                <w:rFonts w:cstheme="minorHAnsi"/>
                <w:color w:val="auto"/>
                <w:sz w:val="16"/>
                <w:szCs w:val="18"/>
              </w:rPr>
              <w:t>.</w:t>
            </w:r>
          </w:p>
        </w:tc>
      </w:tr>
      <w:tr w:rsidR="00F42CE5" w14:paraId="461D921D" w14:textId="77777777" w:rsidTr="00E360C9">
        <w:trPr>
          <w:trHeight w:val="1658"/>
        </w:trPr>
        <w:tc>
          <w:tcPr>
            <w:tcW w:w="4220" w:type="dxa"/>
          </w:tcPr>
          <w:p w14:paraId="46090AC0" w14:textId="77777777" w:rsidR="00F42CE5" w:rsidRPr="003627C2" w:rsidRDefault="002D02E8">
            <w:pPr>
              <w:rPr>
                <w:b/>
                <w:color w:val="auto"/>
                <w:sz w:val="18"/>
                <w:szCs w:val="18"/>
              </w:rPr>
            </w:pPr>
            <w:r w:rsidRPr="003627C2">
              <w:rPr>
                <w:b/>
                <w:color w:val="auto"/>
                <w:sz w:val="18"/>
                <w:szCs w:val="18"/>
              </w:rPr>
              <w:t>What strategies were used to increase family and community engagement in decision-making?</w:t>
            </w:r>
          </w:p>
        </w:tc>
        <w:tc>
          <w:tcPr>
            <w:tcW w:w="11970" w:type="dxa"/>
          </w:tcPr>
          <w:p w14:paraId="63EE4017" w14:textId="7CE7252D" w:rsidR="00F42CE5" w:rsidRDefault="00336BF9">
            <w:pPr>
              <w:rPr>
                <w:sz w:val="16"/>
                <w:szCs w:val="16"/>
              </w:rPr>
            </w:pPr>
            <w:r w:rsidRPr="003627C2">
              <w:rPr>
                <w:rFonts w:cstheme="minorHAnsi"/>
                <w:color w:val="auto"/>
                <w:sz w:val="16"/>
                <w:szCs w:val="18"/>
              </w:rPr>
              <w:t xml:space="preserve">PBA has improved </w:t>
            </w:r>
            <w:r w:rsidRPr="003627C2">
              <w:rPr>
                <w:rFonts w:cstheme="minorHAnsi"/>
                <w:color w:val="auto"/>
                <w:sz w:val="16"/>
                <w:szCs w:val="18"/>
              </w:rPr>
              <w:t>its</w:t>
            </w:r>
            <w:r w:rsidRPr="003627C2">
              <w:rPr>
                <w:rFonts w:cstheme="minorHAnsi"/>
                <w:color w:val="auto"/>
                <w:sz w:val="16"/>
                <w:szCs w:val="18"/>
              </w:rPr>
              <w:t xml:space="preserve"> SAC committee who have become involved in creating a class for parents called the Parent Panther Leader class.  This class teaches the parents the seven habits of an effective family and the last portion of the class each month is focused on community engagement and decision making.  The parents who attend seem to be the most involved parents and have set forth a mission to change the paradigm of the school from a school full of disadvantaged students to a school where we can work together to improve and grow into an environment where everyone wants to bring their child.  This group is working to bring in more community members who can help engage our students and their families in positive ways throughout the year. </w:t>
            </w:r>
            <w:r w:rsidR="002F380B" w:rsidRPr="003627C2">
              <w:rPr>
                <w:rFonts w:cstheme="minorHAnsi"/>
                <w:color w:val="auto"/>
                <w:sz w:val="16"/>
                <w:szCs w:val="18"/>
              </w:rPr>
              <w:t xml:space="preserve"> PBA</w:t>
            </w:r>
            <w:r w:rsidRPr="003627C2">
              <w:rPr>
                <w:rFonts w:cstheme="minorHAnsi"/>
                <w:color w:val="auto"/>
                <w:sz w:val="16"/>
                <w:szCs w:val="18"/>
              </w:rPr>
              <w:t xml:space="preserve"> reevaluate</w:t>
            </w:r>
            <w:r w:rsidR="002F380B" w:rsidRPr="003627C2">
              <w:rPr>
                <w:rFonts w:cstheme="minorHAnsi"/>
                <w:color w:val="auto"/>
                <w:sz w:val="16"/>
                <w:szCs w:val="18"/>
              </w:rPr>
              <w:t>s</w:t>
            </w:r>
            <w:r w:rsidRPr="003627C2">
              <w:rPr>
                <w:rFonts w:cstheme="minorHAnsi"/>
                <w:color w:val="auto"/>
                <w:sz w:val="16"/>
                <w:szCs w:val="18"/>
              </w:rPr>
              <w:t xml:space="preserve"> our Exit Slips after each family engagement </w:t>
            </w:r>
            <w:r w:rsidR="002F380B" w:rsidRPr="003627C2">
              <w:rPr>
                <w:rFonts w:cstheme="minorHAnsi"/>
                <w:color w:val="auto"/>
                <w:sz w:val="16"/>
                <w:szCs w:val="18"/>
              </w:rPr>
              <w:t>activity</w:t>
            </w:r>
            <w:r w:rsidRPr="003627C2">
              <w:rPr>
                <w:rFonts w:cstheme="minorHAnsi"/>
                <w:color w:val="auto"/>
                <w:sz w:val="16"/>
                <w:szCs w:val="18"/>
              </w:rPr>
              <w:t xml:space="preserve"> to build questions that focus on the needs of the student/parent community.  All suggestions are evaluated by the Title 1 team who communicates these ideas with the principal and all stakeholders of the school.  All of our Family engagement events have a student performance component which encourages parents to watch their child perform, bringing more p</w:t>
            </w:r>
            <w:r w:rsidR="00F71E2E" w:rsidRPr="003627C2">
              <w:rPr>
                <w:rFonts w:cstheme="minorHAnsi"/>
                <w:color w:val="auto"/>
                <w:sz w:val="16"/>
                <w:szCs w:val="18"/>
              </w:rPr>
              <w:t xml:space="preserve">arents to the newly designed </w:t>
            </w:r>
            <w:r w:rsidR="002F30AD" w:rsidRPr="003627C2">
              <w:rPr>
                <w:rFonts w:cstheme="minorHAnsi"/>
                <w:color w:val="auto"/>
                <w:sz w:val="16"/>
                <w:szCs w:val="18"/>
              </w:rPr>
              <w:t>virtual</w:t>
            </w:r>
            <w:r w:rsidR="003627C2" w:rsidRPr="003627C2">
              <w:rPr>
                <w:rFonts w:cstheme="minorHAnsi"/>
                <w:color w:val="auto"/>
                <w:sz w:val="16"/>
                <w:szCs w:val="18"/>
              </w:rPr>
              <w:t xml:space="preserve"> events</w:t>
            </w:r>
            <w:r w:rsidRPr="003627C2">
              <w:rPr>
                <w:rFonts w:cstheme="minorHAnsi"/>
                <w:color w:val="auto"/>
                <w:sz w:val="16"/>
                <w:szCs w:val="18"/>
              </w:rPr>
              <w:t xml:space="preserve"> which helps gather information from parents that might not normally have attended.  PBA is also sending out more frequent Surveys to families that pertain directly to decision making in the school.</w:t>
            </w:r>
          </w:p>
        </w:tc>
      </w:tr>
    </w:tbl>
    <w:p w14:paraId="777B419E" w14:textId="77777777" w:rsidR="00F42CE5" w:rsidRDefault="00F42CE5">
      <w:pPr>
        <w:spacing w:after="20" w:line="240" w:lineRule="auto"/>
        <w:jc w:val="center"/>
        <w:rPr>
          <w:b/>
          <w:i/>
          <w:color w:val="00CC99"/>
        </w:rPr>
      </w:pPr>
    </w:p>
    <w:sectPr w:rsidR="00F42CE5" w:rsidSect="00E7376A">
      <w:headerReference w:type="default" r:id="rId9"/>
      <w:footerReference w:type="default" r:id="rId10"/>
      <w:pgSz w:w="20160" w:h="12240" w:orient="landscape" w:code="5"/>
      <w:pgMar w:top="1440" w:right="1800" w:bottom="1440" w:left="1800" w:header="1440" w:footer="720" w:gutter="0"/>
      <w:pgNumType w:start="1"/>
      <w:cols w:space="720"/>
      <w:docGrid w:linePitch="299"/>
      <w:sectPrChange w:id="1" w:author="Carol Mela" w:date="2020-06-02T17:18:00Z">
        <w:sectPr w:rsidR="00F42CE5" w:rsidSect="00E7376A">
          <w:pgSz w:w="15840" w:orient="portrait" w:code="0"/>
          <w:pgMar w:top="1890" w:right="720" w:bottom="0" w:left="720" w:header="1584"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EE572" w14:textId="77777777" w:rsidR="00BC0564" w:rsidRDefault="00BC0564">
      <w:pPr>
        <w:spacing w:after="0" w:line="240" w:lineRule="auto"/>
      </w:pPr>
      <w:r>
        <w:separator/>
      </w:r>
    </w:p>
  </w:endnote>
  <w:endnote w:type="continuationSeparator" w:id="0">
    <w:p w14:paraId="2A2DD2DF" w14:textId="77777777" w:rsidR="00BC0564" w:rsidRDefault="00BC0564">
      <w:pPr>
        <w:spacing w:after="0" w:line="240" w:lineRule="auto"/>
      </w:pPr>
      <w:r>
        <w:continuationSeparator/>
      </w:r>
    </w:p>
  </w:endnote>
  <w:endnote w:type="continuationNotice" w:id="1">
    <w:p w14:paraId="7515E109" w14:textId="77777777" w:rsidR="00BC0564" w:rsidRDefault="00BC0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C0B2" w14:textId="77777777"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1C863" w14:textId="77777777" w:rsidR="00BC0564" w:rsidRDefault="00BC0564">
      <w:pPr>
        <w:spacing w:after="0" w:line="240" w:lineRule="auto"/>
      </w:pPr>
      <w:r>
        <w:separator/>
      </w:r>
    </w:p>
  </w:footnote>
  <w:footnote w:type="continuationSeparator" w:id="0">
    <w:p w14:paraId="7EE68FF5" w14:textId="77777777" w:rsidR="00BC0564" w:rsidRDefault="00BC0564">
      <w:pPr>
        <w:spacing w:after="0" w:line="240" w:lineRule="auto"/>
      </w:pPr>
      <w:r>
        <w:continuationSeparator/>
      </w:r>
    </w:p>
  </w:footnote>
  <w:footnote w:type="continuationNotice" w:id="1">
    <w:p w14:paraId="69859DF6" w14:textId="77777777" w:rsidR="00BC0564" w:rsidRDefault="00BC05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7892" w14:textId="1FE52689" w:rsidR="00F42CE5" w:rsidRDefault="002D02E8" w:rsidP="009C5172">
    <w:pPr>
      <w:pBdr>
        <w:top w:val="nil"/>
        <w:left w:val="nil"/>
        <w:bottom w:val="nil"/>
        <w:right w:val="nil"/>
        <w:between w:val="nil"/>
      </w:pBdr>
      <w:tabs>
        <w:tab w:val="center" w:pos="4680"/>
        <w:tab w:val="right" w:pos="9360"/>
      </w:tabs>
      <w:spacing w:after="0" w:line="240" w:lineRule="auto"/>
      <w:jc w:val="center"/>
      <w:rPr>
        <w:b/>
        <w:color w:val="000000"/>
        <w:sz w:val="20"/>
        <w:szCs w:val="20"/>
      </w:rPr>
    </w:pPr>
    <w:r>
      <w:rPr>
        <w:b/>
        <w:color w:val="000000"/>
        <w:sz w:val="20"/>
        <w:szCs w:val="20"/>
      </w:rPr>
      <w:t>Brevard Public Schools</w:t>
    </w:r>
    <w:r>
      <w:rPr>
        <w:noProof/>
      </w:rPr>
      <w:drawing>
        <wp:anchor distT="0" distB="0" distL="114300" distR="114300" simplePos="0" relativeHeight="251658240" behindDoc="0" locked="0" layoutInCell="1" hidden="0" allowOverlap="1" wp14:anchorId="7A4B653F" wp14:editId="397808D7">
          <wp:simplePos x="0" y="0"/>
          <wp:positionH relativeFrom="column">
            <wp:posOffset>-76199</wp:posOffset>
          </wp:positionH>
          <wp:positionV relativeFrom="paragraph">
            <wp:posOffset>11430</wp:posOffset>
          </wp:positionV>
          <wp:extent cx="658368" cy="502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68" cy="502920"/>
                  </a:xfrm>
                  <a:prstGeom prst="rect">
                    <a:avLst/>
                  </a:prstGeom>
                  <a:ln/>
                </pic:spPr>
              </pic:pic>
            </a:graphicData>
          </a:graphic>
        </wp:anchor>
      </w:drawing>
    </w:r>
  </w:p>
  <w:p w14:paraId="6615586C" w14:textId="50646BE1" w:rsidR="00F42CE5" w:rsidRDefault="002D02E8" w:rsidP="009C5172">
    <w:pPr>
      <w:pBdr>
        <w:top w:val="nil"/>
        <w:left w:val="nil"/>
        <w:bottom w:val="nil"/>
        <w:right w:val="nil"/>
        <w:between w:val="nil"/>
      </w:pBdr>
      <w:tabs>
        <w:tab w:val="center" w:pos="4680"/>
        <w:tab w:val="right" w:pos="9360"/>
      </w:tabs>
      <w:spacing w:after="0" w:line="240" w:lineRule="auto"/>
      <w:jc w:val="center"/>
      <w:rPr>
        <w:b/>
        <w:color w:val="000000"/>
        <w:sz w:val="20"/>
        <w:szCs w:val="20"/>
      </w:rPr>
    </w:pPr>
    <w:r>
      <w:rPr>
        <w:b/>
        <w:color w:val="000000"/>
        <w:sz w:val="20"/>
        <w:szCs w:val="20"/>
      </w:rPr>
      <w:t>Office of Title I</w:t>
    </w:r>
  </w:p>
  <w:p w14:paraId="5BEE09D7" w14:textId="7F60150D" w:rsidR="00F42CE5" w:rsidRDefault="002D02E8" w:rsidP="009C5172">
    <w:pPr>
      <w:pBdr>
        <w:top w:val="nil"/>
        <w:left w:val="nil"/>
        <w:bottom w:val="nil"/>
        <w:right w:val="nil"/>
        <w:between w:val="nil"/>
      </w:pBdr>
      <w:tabs>
        <w:tab w:val="center" w:pos="4680"/>
        <w:tab w:val="right" w:pos="9360"/>
      </w:tabs>
      <w:spacing w:after="0" w:line="240" w:lineRule="auto"/>
      <w:jc w:val="center"/>
      <w:rPr>
        <w:b/>
        <w:color w:val="000000"/>
        <w:sz w:val="20"/>
        <w:szCs w:val="20"/>
      </w:rPr>
    </w:pPr>
    <w:r>
      <w:rPr>
        <w:b/>
        <w:color w:val="000000"/>
        <w:sz w:val="20"/>
        <w:szCs w:val="20"/>
      </w:rPr>
      <w:t>20</w:t>
    </w:r>
    <w:r>
      <w:rPr>
        <w:b/>
        <w:sz w:val="20"/>
        <w:szCs w:val="20"/>
      </w:rPr>
      <w:t xml:space="preserve">20-2021 </w:t>
    </w:r>
    <w:r>
      <w:rPr>
        <w:b/>
        <w:color w:val="000000"/>
        <w:sz w:val="20"/>
        <w:szCs w:val="20"/>
      </w:rPr>
      <w:t>Parent and Family Engagement Plan (PFEP)</w:t>
    </w:r>
  </w:p>
  <w:p w14:paraId="55FC5871" w14:textId="77777777" w:rsidR="00F42CE5"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FDA2E49"/>
    <w:multiLevelType w:val="hybridMultilevel"/>
    <w:tmpl w:val="A53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07BF6"/>
    <w:multiLevelType w:val="hybridMultilevel"/>
    <w:tmpl w:val="AEAA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10A90"/>
    <w:rsid w:val="0002692D"/>
    <w:rsid w:val="00056F30"/>
    <w:rsid w:val="00057AF3"/>
    <w:rsid w:val="00061557"/>
    <w:rsid w:val="00061D2F"/>
    <w:rsid w:val="000629E0"/>
    <w:rsid w:val="00075ADB"/>
    <w:rsid w:val="000859D5"/>
    <w:rsid w:val="000B130C"/>
    <w:rsid w:val="000D5228"/>
    <w:rsid w:val="000D5BF6"/>
    <w:rsid w:val="000E2629"/>
    <w:rsid w:val="00106507"/>
    <w:rsid w:val="00141EE9"/>
    <w:rsid w:val="00150121"/>
    <w:rsid w:val="00150512"/>
    <w:rsid w:val="001513D0"/>
    <w:rsid w:val="0015246E"/>
    <w:rsid w:val="0016125E"/>
    <w:rsid w:val="001715CA"/>
    <w:rsid w:val="0018053D"/>
    <w:rsid w:val="001A6CDD"/>
    <w:rsid w:val="001F5638"/>
    <w:rsid w:val="001F5C0D"/>
    <w:rsid w:val="0023778D"/>
    <w:rsid w:val="002643ED"/>
    <w:rsid w:val="00271AD5"/>
    <w:rsid w:val="002A07CD"/>
    <w:rsid w:val="002A3BFF"/>
    <w:rsid w:val="002A3F18"/>
    <w:rsid w:val="002D02E8"/>
    <w:rsid w:val="002F30AD"/>
    <w:rsid w:val="002F380B"/>
    <w:rsid w:val="00336BF9"/>
    <w:rsid w:val="00345B3F"/>
    <w:rsid w:val="00351C03"/>
    <w:rsid w:val="00361FFE"/>
    <w:rsid w:val="003627C2"/>
    <w:rsid w:val="003661A2"/>
    <w:rsid w:val="0037350F"/>
    <w:rsid w:val="00395305"/>
    <w:rsid w:val="003C33FF"/>
    <w:rsid w:val="003C34E5"/>
    <w:rsid w:val="003C6805"/>
    <w:rsid w:val="003D4C69"/>
    <w:rsid w:val="003D52A8"/>
    <w:rsid w:val="004015CA"/>
    <w:rsid w:val="004036CF"/>
    <w:rsid w:val="00406030"/>
    <w:rsid w:val="00431D28"/>
    <w:rsid w:val="00444180"/>
    <w:rsid w:val="00451788"/>
    <w:rsid w:val="0045681F"/>
    <w:rsid w:val="00461EF4"/>
    <w:rsid w:val="00482CBE"/>
    <w:rsid w:val="00490D5E"/>
    <w:rsid w:val="004A0370"/>
    <w:rsid w:val="004A2AB1"/>
    <w:rsid w:val="004B44B2"/>
    <w:rsid w:val="004C0EEA"/>
    <w:rsid w:val="004C14BC"/>
    <w:rsid w:val="004E29B4"/>
    <w:rsid w:val="005077B9"/>
    <w:rsid w:val="005248CA"/>
    <w:rsid w:val="00562A32"/>
    <w:rsid w:val="00567F8C"/>
    <w:rsid w:val="005800BD"/>
    <w:rsid w:val="005A01ED"/>
    <w:rsid w:val="005C5194"/>
    <w:rsid w:val="005E175F"/>
    <w:rsid w:val="005E4A9B"/>
    <w:rsid w:val="005E6F0E"/>
    <w:rsid w:val="005E7718"/>
    <w:rsid w:val="005F55C6"/>
    <w:rsid w:val="00600C28"/>
    <w:rsid w:val="006078FE"/>
    <w:rsid w:val="006157E1"/>
    <w:rsid w:val="006200E3"/>
    <w:rsid w:val="00620A7B"/>
    <w:rsid w:val="00630981"/>
    <w:rsid w:val="00640C79"/>
    <w:rsid w:val="006526C8"/>
    <w:rsid w:val="00655E2A"/>
    <w:rsid w:val="00656475"/>
    <w:rsid w:val="00657103"/>
    <w:rsid w:val="00663FFE"/>
    <w:rsid w:val="00673F0F"/>
    <w:rsid w:val="006875B1"/>
    <w:rsid w:val="006A1705"/>
    <w:rsid w:val="006A4D11"/>
    <w:rsid w:val="006B7841"/>
    <w:rsid w:val="006E120A"/>
    <w:rsid w:val="006E241C"/>
    <w:rsid w:val="006E44AE"/>
    <w:rsid w:val="006E6C51"/>
    <w:rsid w:val="006F0568"/>
    <w:rsid w:val="006F141B"/>
    <w:rsid w:val="00713C0C"/>
    <w:rsid w:val="00754804"/>
    <w:rsid w:val="00754894"/>
    <w:rsid w:val="00766802"/>
    <w:rsid w:val="00777448"/>
    <w:rsid w:val="007838B7"/>
    <w:rsid w:val="007A089D"/>
    <w:rsid w:val="007A7E54"/>
    <w:rsid w:val="007B1404"/>
    <w:rsid w:val="007B41F1"/>
    <w:rsid w:val="007B4AAA"/>
    <w:rsid w:val="007C2281"/>
    <w:rsid w:val="007E4CEF"/>
    <w:rsid w:val="00803EF3"/>
    <w:rsid w:val="008123B8"/>
    <w:rsid w:val="00822827"/>
    <w:rsid w:val="0085341B"/>
    <w:rsid w:val="00877568"/>
    <w:rsid w:val="0088411F"/>
    <w:rsid w:val="00887589"/>
    <w:rsid w:val="00897735"/>
    <w:rsid w:val="008A0ABD"/>
    <w:rsid w:val="008A7752"/>
    <w:rsid w:val="008B5848"/>
    <w:rsid w:val="008C2085"/>
    <w:rsid w:val="008F4F2A"/>
    <w:rsid w:val="009132B5"/>
    <w:rsid w:val="00922549"/>
    <w:rsid w:val="0092558C"/>
    <w:rsid w:val="009263E0"/>
    <w:rsid w:val="009345E3"/>
    <w:rsid w:val="009361DA"/>
    <w:rsid w:val="009376F9"/>
    <w:rsid w:val="0094417F"/>
    <w:rsid w:val="00952C6B"/>
    <w:rsid w:val="009651D2"/>
    <w:rsid w:val="009850CC"/>
    <w:rsid w:val="009967FC"/>
    <w:rsid w:val="009A62FA"/>
    <w:rsid w:val="009B73F7"/>
    <w:rsid w:val="009C17D9"/>
    <w:rsid w:val="009C5172"/>
    <w:rsid w:val="009C6B29"/>
    <w:rsid w:val="009F0C77"/>
    <w:rsid w:val="009F4CB7"/>
    <w:rsid w:val="009F5EC3"/>
    <w:rsid w:val="00A144FE"/>
    <w:rsid w:val="00A16B40"/>
    <w:rsid w:val="00A5095D"/>
    <w:rsid w:val="00A5773D"/>
    <w:rsid w:val="00A63AB1"/>
    <w:rsid w:val="00A657E5"/>
    <w:rsid w:val="00A76B57"/>
    <w:rsid w:val="00A845CD"/>
    <w:rsid w:val="00A85361"/>
    <w:rsid w:val="00A9386F"/>
    <w:rsid w:val="00AC7D01"/>
    <w:rsid w:val="00AD3F66"/>
    <w:rsid w:val="00AD7E81"/>
    <w:rsid w:val="00AE560A"/>
    <w:rsid w:val="00AE6060"/>
    <w:rsid w:val="00AF4508"/>
    <w:rsid w:val="00AF5078"/>
    <w:rsid w:val="00B2000E"/>
    <w:rsid w:val="00B620FD"/>
    <w:rsid w:val="00B64004"/>
    <w:rsid w:val="00B662EA"/>
    <w:rsid w:val="00BA5E70"/>
    <w:rsid w:val="00BB2425"/>
    <w:rsid w:val="00BC0564"/>
    <w:rsid w:val="00BD319C"/>
    <w:rsid w:val="00BE3C58"/>
    <w:rsid w:val="00BF446A"/>
    <w:rsid w:val="00BF6DAD"/>
    <w:rsid w:val="00C019B9"/>
    <w:rsid w:val="00C11516"/>
    <w:rsid w:val="00C422AF"/>
    <w:rsid w:val="00C6088E"/>
    <w:rsid w:val="00C71400"/>
    <w:rsid w:val="00CA0B40"/>
    <w:rsid w:val="00CA192C"/>
    <w:rsid w:val="00CA4349"/>
    <w:rsid w:val="00CA75AF"/>
    <w:rsid w:val="00CB04FD"/>
    <w:rsid w:val="00CB25EC"/>
    <w:rsid w:val="00CC1687"/>
    <w:rsid w:val="00CC2282"/>
    <w:rsid w:val="00CD54A4"/>
    <w:rsid w:val="00CE6A86"/>
    <w:rsid w:val="00D1532F"/>
    <w:rsid w:val="00D15BC9"/>
    <w:rsid w:val="00D34B1D"/>
    <w:rsid w:val="00D43810"/>
    <w:rsid w:val="00D57BB6"/>
    <w:rsid w:val="00D57EFB"/>
    <w:rsid w:val="00D60308"/>
    <w:rsid w:val="00D65E8C"/>
    <w:rsid w:val="00D76A08"/>
    <w:rsid w:val="00DB5AA1"/>
    <w:rsid w:val="00DC0B18"/>
    <w:rsid w:val="00DD4DA1"/>
    <w:rsid w:val="00DE65C3"/>
    <w:rsid w:val="00DF46E4"/>
    <w:rsid w:val="00E360C9"/>
    <w:rsid w:val="00E60D37"/>
    <w:rsid w:val="00E61302"/>
    <w:rsid w:val="00E7376A"/>
    <w:rsid w:val="00E91C0B"/>
    <w:rsid w:val="00E923E1"/>
    <w:rsid w:val="00E94274"/>
    <w:rsid w:val="00EC243B"/>
    <w:rsid w:val="00EF1342"/>
    <w:rsid w:val="00F02C52"/>
    <w:rsid w:val="00F04F72"/>
    <w:rsid w:val="00F25634"/>
    <w:rsid w:val="00F272D8"/>
    <w:rsid w:val="00F42CE5"/>
    <w:rsid w:val="00F66081"/>
    <w:rsid w:val="00F71E2E"/>
    <w:rsid w:val="00F86349"/>
    <w:rsid w:val="00F90882"/>
    <w:rsid w:val="00FA4100"/>
    <w:rsid w:val="00FC7CE6"/>
    <w:rsid w:val="00FD394E"/>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A685"/>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 w:type="paragraph" w:styleId="Revision">
    <w:name w:val="Revision"/>
    <w:hidden/>
    <w:uiPriority w:val="99"/>
    <w:semiHidden/>
    <w:rsid w:val="00D76A08"/>
    <w:pPr>
      <w:spacing w:after="0" w:line="240" w:lineRule="auto"/>
    </w:pPr>
  </w:style>
  <w:style w:type="character" w:styleId="Hyperlink">
    <w:name w:val="Hyperlink"/>
    <w:basedOn w:val="DefaultParagraphFont"/>
    <w:uiPriority w:val="99"/>
    <w:unhideWhenUsed/>
    <w:rsid w:val="00141EE9"/>
    <w:rPr>
      <w:color w:val="0000FF"/>
      <w:u w:val="single"/>
    </w:rPr>
  </w:style>
  <w:style w:type="character" w:styleId="UnresolvedMention">
    <w:name w:val="Unresolved Mention"/>
    <w:basedOn w:val="DefaultParagraphFont"/>
    <w:uiPriority w:val="99"/>
    <w:semiHidden/>
    <w:unhideWhenUsed/>
    <w:rsid w:val="007A0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7043">
      <w:bodyDiv w:val="1"/>
      <w:marLeft w:val="0"/>
      <w:marRight w:val="0"/>
      <w:marTop w:val="0"/>
      <w:marBottom w:val="0"/>
      <w:divBdr>
        <w:top w:val="none" w:sz="0" w:space="0" w:color="auto"/>
        <w:left w:val="none" w:sz="0" w:space="0" w:color="auto"/>
        <w:bottom w:val="none" w:sz="0" w:space="0" w:color="auto"/>
        <w:right w:val="none" w:sz="0" w:space="0" w:color="auto"/>
      </w:divBdr>
    </w:div>
    <w:div w:id="115031199">
      <w:bodyDiv w:val="1"/>
      <w:marLeft w:val="0"/>
      <w:marRight w:val="0"/>
      <w:marTop w:val="0"/>
      <w:marBottom w:val="0"/>
      <w:divBdr>
        <w:top w:val="none" w:sz="0" w:space="0" w:color="auto"/>
        <w:left w:val="none" w:sz="0" w:space="0" w:color="auto"/>
        <w:bottom w:val="none" w:sz="0" w:space="0" w:color="auto"/>
        <w:right w:val="none" w:sz="0" w:space="0" w:color="auto"/>
      </w:divBdr>
    </w:div>
    <w:div w:id="174343352">
      <w:bodyDiv w:val="1"/>
      <w:marLeft w:val="0"/>
      <w:marRight w:val="0"/>
      <w:marTop w:val="0"/>
      <w:marBottom w:val="0"/>
      <w:divBdr>
        <w:top w:val="none" w:sz="0" w:space="0" w:color="auto"/>
        <w:left w:val="none" w:sz="0" w:space="0" w:color="auto"/>
        <w:bottom w:val="none" w:sz="0" w:space="0" w:color="auto"/>
        <w:right w:val="none" w:sz="0" w:space="0" w:color="auto"/>
      </w:divBdr>
    </w:div>
    <w:div w:id="282150726">
      <w:bodyDiv w:val="1"/>
      <w:marLeft w:val="0"/>
      <w:marRight w:val="0"/>
      <w:marTop w:val="0"/>
      <w:marBottom w:val="0"/>
      <w:divBdr>
        <w:top w:val="none" w:sz="0" w:space="0" w:color="auto"/>
        <w:left w:val="none" w:sz="0" w:space="0" w:color="auto"/>
        <w:bottom w:val="none" w:sz="0" w:space="0" w:color="auto"/>
        <w:right w:val="none" w:sz="0" w:space="0" w:color="auto"/>
      </w:divBdr>
    </w:div>
    <w:div w:id="323780402">
      <w:bodyDiv w:val="1"/>
      <w:marLeft w:val="0"/>
      <w:marRight w:val="0"/>
      <w:marTop w:val="0"/>
      <w:marBottom w:val="0"/>
      <w:divBdr>
        <w:top w:val="none" w:sz="0" w:space="0" w:color="auto"/>
        <w:left w:val="none" w:sz="0" w:space="0" w:color="auto"/>
        <w:bottom w:val="none" w:sz="0" w:space="0" w:color="auto"/>
        <w:right w:val="none" w:sz="0" w:space="0" w:color="auto"/>
      </w:divBdr>
    </w:div>
    <w:div w:id="533467360">
      <w:bodyDiv w:val="1"/>
      <w:marLeft w:val="0"/>
      <w:marRight w:val="0"/>
      <w:marTop w:val="0"/>
      <w:marBottom w:val="0"/>
      <w:divBdr>
        <w:top w:val="none" w:sz="0" w:space="0" w:color="auto"/>
        <w:left w:val="none" w:sz="0" w:space="0" w:color="auto"/>
        <w:bottom w:val="none" w:sz="0" w:space="0" w:color="auto"/>
        <w:right w:val="none" w:sz="0" w:space="0" w:color="auto"/>
      </w:divBdr>
    </w:div>
    <w:div w:id="749158888">
      <w:bodyDiv w:val="1"/>
      <w:marLeft w:val="0"/>
      <w:marRight w:val="0"/>
      <w:marTop w:val="0"/>
      <w:marBottom w:val="0"/>
      <w:divBdr>
        <w:top w:val="none" w:sz="0" w:space="0" w:color="auto"/>
        <w:left w:val="none" w:sz="0" w:space="0" w:color="auto"/>
        <w:bottom w:val="none" w:sz="0" w:space="0" w:color="auto"/>
        <w:right w:val="none" w:sz="0" w:space="0" w:color="auto"/>
      </w:divBdr>
    </w:div>
    <w:div w:id="923294974">
      <w:bodyDiv w:val="1"/>
      <w:marLeft w:val="0"/>
      <w:marRight w:val="0"/>
      <w:marTop w:val="0"/>
      <w:marBottom w:val="0"/>
      <w:divBdr>
        <w:top w:val="none" w:sz="0" w:space="0" w:color="auto"/>
        <w:left w:val="none" w:sz="0" w:space="0" w:color="auto"/>
        <w:bottom w:val="none" w:sz="0" w:space="0" w:color="auto"/>
        <w:right w:val="none" w:sz="0" w:space="0" w:color="auto"/>
      </w:divBdr>
    </w:div>
    <w:div w:id="1035616142">
      <w:bodyDiv w:val="1"/>
      <w:marLeft w:val="0"/>
      <w:marRight w:val="0"/>
      <w:marTop w:val="0"/>
      <w:marBottom w:val="0"/>
      <w:divBdr>
        <w:top w:val="none" w:sz="0" w:space="0" w:color="auto"/>
        <w:left w:val="none" w:sz="0" w:space="0" w:color="auto"/>
        <w:bottom w:val="none" w:sz="0" w:space="0" w:color="auto"/>
        <w:right w:val="none" w:sz="0" w:space="0" w:color="auto"/>
      </w:divBdr>
    </w:div>
    <w:div w:id="1143890392">
      <w:bodyDiv w:val="1"/>
      <w:marLeft w:val="0"/>
      <w:marRight w:val="0"/>
      <w:marTop w:val="0"/>
      <w:marBottom w:val="0"/>
      <w:divBdr>
        <w:top w:val="none" w:sz="0" w:space="0" w:color="auto"/>
        <w:left w:val="none" w:sz="0" w:space="0" w:color="auto"/>
        <w:bottom w:val="none" w:sz="0" w:space="0" w:color="auto"/>
        <w:right w:val="none" w:sz="0" w:space="0" w:color="auto"/>
      </w:divBdr>
    </w:div>
    <w:div w:id="1171331731">
      <w:bodyDiv w:val="1"/>
      <w:marLeft w:val="0"/>
      <w:marRight w:val="0"/>
      <w:marTop w:val="0"/>
      <w:marBottom w:val="0"/>
      <w:divBdr>
        <w:top w:val="none" w:sz="0" w:space="0" w:color="auto"/>
        <w:left w:val="none" w:sz="0" w:space="0" w:color="auto"/>
        <w:bottom w:val="none" w:sz="0" w:space="0" w:color="auto"/>
        <w:right w:val="none" w:sz="0" w:space="0" w:color="auto"/>
      </w:divBdr>
    </w:div>
    <w:div w:id="1326199330">
      <w:bodyDiv w:val="1"/>
      <w:marLeft w:val="0"/>
      <w:marRight w:val="0"/>
      <w:marTop w:val="0"/>
      <w:marBottom w:val="0"/>
      <w:divBdr>
        <w:top w:val="none" w:sz="0" w:space="0" w:color="auto"/>
        <w:left w:val="none" w:sz="0" w:space="0" w:color="auto"/>
        <w:bottom w:val="none" w:sz="0" w:space="0" w:color="auto"/>
        <w:right w:val="none" w:sz="0" w:space="0" w:color="auto"/>
      </w:divBdr>
    </w:div>
    <w:div w:id="1514958764">
      <w:bodyDiv w:val="1"/>
      <w:marLeft w:val="0"/>
      <w:marRight w:val="0"/>
      <w:marTop w:val="0"/>
      <w:marBottom w:val="0"/>
      <w:divBdr>
        <w:top w:val="none" w:sz="0" w:space="0" w:color="auto"/>
        <w:left w:val="none" w:sz="0" w:space="0" w:color="auto"/>
        <w:bottom w:val="none" w:sz="0" w:space="0" w:color="auto"/>
        <w:right w:val="none" w:sz="0" w:space="0" w:color="auto"/>
      </w:divBdr>
    </w:div>
    <w:div w:id="1732194953">
      <w:bodyDiv w:val="1"/>
      <w:marLeft w:val="0"/>
      <w:marRight w:val="0"/>
      <w:marTop w:val="0"/>
      <w:marBottom w:val="0"/>
      <w:divBdr>
        <w:top w:val="none" w:sz="0" w:space="0" w:color="auto"/>
        <w:left w:val="none" w:sz="0" w:space="0" w:color="auto"/>
        <w:bottom w:val="none" w:sz="0" w:space="0" w:color="auto"/>
        <w:right w:val="none" w:sz="0" w:space="0" w:color="auto"/>
      </w:divBdr>
    </w:div>
    <w:div w:id="1790666852">
      <w:bodyDiv w:val="1"/>
      <w:marLeft w:val="0"/>
      <w:marRight w:val="0"/>
      <w:marTop w:val="0"/>
      <w:marBottom w:val="0"/>
      <w:divBdr>
        <w:top w:val="none" w:sz="0" w:space="0" w:color="auto"/>
        <w:left w:val="none" w:sz="0" w:space="0" w:color="auto"/>
        <w:bottom w:val="none" w:sz="0" w:space="0" w:color="auto"/>
        <w:right w:val="none" w:sz="0" w:space="0" w:color="auto"/>
      </w:divBdr>
    </w:div>
    <w:div w:id="1852840554">
      <w:bodyDiv w:val="1"/>
      <w:marLeft w:val="0"/>
      <w:marRight w:val="0"/>
      <w:marTop w:val="0"/>
      <w:marBottom w:val="0"/>
      <w:divBdr>
        <w:top w:val="none" w:sz="0" w:space="0" w:color="auto"/>
        <w:left w:val="none" w:sz="0" w:space="0" w:color="auto"/>
        <w:bottom w:val="none" w:sz="0" w:space="0" w:color="auto"/>
        <w:right w:val="none" w:sz="0" w:space="0" w:color="auto"/>
      </w:divBdr>
    </w:div>
    <w:div w:id="1921400305">
      <w:bodyDiv w:val="1"/>
      <w:marLeft w:val="0"/>
      <w:marRight w:val="0"/>
      <w:marTop w:val="0"/>
      <w:marBottom w:val="0"/>
      <w:divBdr>
        <w:top w:val="none" w:sz="0" w:space="0" w:color="auto"/>
        <w:left w:val="none" w:sz="0" w:space="0" w:color="auto"/>
        <w:bottom w:val="none" w:sz="0" w:space="0" w:color="auto"/>
        <w:right w:val="none" w:sz="0" w:space="0" w:color="auto"/>
      </w:divBdr>
    </w:div>
    <w:div w:id="1996060503">
      <w:bodyDiv w:val="1"/>
      <w:marLeft w:val="0"/>
      <w:marRight w:val="0"/>
      <w:marTop w:val="0"/>
      <w:marBottom w:val="0"/>
      <w:divBdr>
        <w:top w:val="none" w:sz="0" w:space="0" w:color="auto"/>
        <w:left w:val="none" w:sz="0" w:space="0" w:color="auto"/>
        <w:bottom w:val="none" w:sz="0" w:space="0" w:color="auto"/>
        <w:right w:val="none" w:sz="0" w:space="0" w:color="auto"/>
      </w:divBdr>
    </w:div>
    <w:div w:id="2066483518">
      <w:bodyDiv w:val="1"/>
      <w:marLeft w:val="0"/>
      <w:marRight w:val="0"/>
      <w:marTop w:val="0"/>
      <w:marBottom w:val="0"/>
      <w:divBdr>
        <w:top w:val="none" w:sz="0" w:space="0" w:color="auto"/>
        <w:left w:val="none" w:sz="0" w:space="0" w:color="auto"/>
        <w:bottom w:val="none" w:sz="0" w:space="0" w:color="auto"/>
        <w:right w:val="none" w:sz="0" w:space="0" w:color="auto"/>
      </w:divBdr>
    </w:div>
    <w:div w:id="2074812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2B24E5-5DDD-4C06-BD59-5A32E4C7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Pages>
  <Words>7750</Words>
  <Characters>44175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51822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Michelle Allred</cp:lastModifiedBy>
  <cp:revision>215</cp:revision>
  <cp:lastPrinted>2020-10-29T15:16:00Z</cp:lastPrinted>
  <dcterms:created xsi:type="dcterms:W3CDTF">2020-10-28T12:01:00Z</dcterms:created>
  <dcterms:modified xsi:type="dcterms:W3CDTF">2020-10-29T16:32:00Z</dcterms:modified>
</cp:coreProperties>
</file>