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EA" w:rsidRPr="002A42EA" w:rsidRDefault="002A42EA" w:rsidP="002A42EA">
      <w:pPr>
        <w:autoSpaceDE w:val="0"/>
        <w:autoSpaceDN w:val="0"/>
        <w:adjustRightInd w:val="0"/>
        <w:spacing w:before="240" w:after="0" w:line="240" w:lineRule="auto"/>
        <w:ind w:left="720" w:firstLine="720"/>
        <w:outlineLvl w:val="0"/>
        <w:rPr>
          <w:rFonts w:ascii="Arial" w:eastAsia="Times New Roman" w:hAnsi="Arial" w:cs="Arial"/>
          <w:b/>
          <w:bCs/>
          <w:color w:val="000000"/>
          <w:sz w:val="24"/>
          <w:szCs w:val="24"/>
        </w:rPr>
      </w:pPr>
      <w:r w:rsidRPr="002A42EA">
        <w:rPr>
          <w:rFonts w:ascii="Arial" w:eastAsia="Times New Roman" w:hAnsi="Arial" w:cs="Arial"/>
          <w:b/>
          <w:bCs/>
          <w:color w:val="000000"/>
          <w:sz w:val="24"/>
          <w:szCs w:val="24"/>
        </w:rPr>
        <w:t xml:space="preserve">2015-2016 School Parental Involvement Policy/Plan </w:t>
      </w:r>
    </w:p>
    <w:p w:rsidR="002A42EA" w:rsidRDefault="002A42EA" w:rsidP="002A42EA">
      <w:pPr>
        <w:autoSpaceDE w:val="0"/>
        <w:autoSpaceDN w:val="0"/>
        <w:adjustRightInd w:val="0"/>
        <w:spacing w:before="240" w:after="0" w:line="240" w:lineRule="auto"/>
        <w:outlineLvl w:val="0"/>
        <w:rPr>
          <w:rFonts w:ascii="Arial" w:eastAsia="Times New Roman" w:hAnsi="Arial" w:cs="Arial"/>
          <w:b/>
          <w:bCs/>
          <w:color w:val="000000"/>
          <w:sz w:val="24"/>
          <w:szCs w:val="24"/>
        </w:rPr>
      </w:pPr>
      <w:r w:rsidRPr="002A42EA">
        <w:rPr>
          <w:rFonts w:ascii="Arial" w:eastAsia="Times New Roman" w:hAnsi="Arial" w:cs="Arial"/>
          <w:b/>
          <w:bCs/>
          <w:color w:val="000000"/>
          <w:sz w:val="24"/>
          <w:szCs w:val="24"/>
        </w:rPr>
        <w:t xml:space="preserve">School: Gateway School________________ </w:t>
      </w:r>
      <w:r>
        <w:rPr>
          <w:rFonts w:ascii="Arial" w:eastAsia="Times New Roman" w:hAnsi="Arial" w:cs="Arial"/>
          <w:b/>
          <w:bCs/>
          <w:color w:val="000000"/>
          <w:sz w:val="24"/>
          <w:szCs w:val="24"/>
        </w:rPr>
        <w:tab/>
      </w:r>
      <w:r w:rsidRPr="002A42EA">
        <w:rPr>
          <w:rFonts w:ascii="Arial" w:eastAsia="Times New Roman" w:hAnsi="Arial" w:cs="Arial"/>
          <w:b/>
          <w:bCs/>
          <w:color w:val="000000"/>
          <w:sz w:val="24"/>
          <w:szCs w:val="24"/>
        </w:rPr>
        <w:t>LEA: Orange county___________</w:t>
      </w:r>
    </w:p>
    <w:p w:rsidR="002A42EA" w:rsidRPr="002A42EA" w:rsidRDefault="002A42EA" w:rsidP="002A42EA">
      <w:pPr>
        <w:autoSpaceDE w:val="0"/>
        <w:autoSpaceDN w:val="0"/>
        <w:adjustRightInd w:val="0"/>
        <w:spacing w:before="240" w:after="0" w:line="240" w:lineRule="auto"/>
        <w:outlineLvl w:val="0"/>
        <w:rPr>
          <w:rFonts w:ascii="Arial" w:eastAsia="Times New Roman" w:hAnsi="Arial" w:cs="Arial"/>
          <w:b/>
          <w:bCs/>
          <w:color w:val="000000"/>
          <w:sz w:val="24"/>
          <w:szCs w:val="24"/>
        </w:rPr>
      </w:pPr>
    </w:p>
    <w:p w:rsidR="002A42EA" w:rsidRPr="002A42EA" w:rsidRDefault="002A42EA" w:rsidP="002A42EA">
      <w:pPr>
        <w:spacing w:after="0" w:line="240" w:lineRule="auto"/>
        <w:rPr>
          <w:rFonts w:ascii="Arial" w:eastAsia="Times New Roman" w:hAnsi="Arial" w:cs="Arial"/>
          <w:bCs/>
          <w:iCs/>
          <w:sz w:val="24"/>
          <w:szCs w:val="24"/>
        </w:rPr>
      </w:pPr>
      <w:r w:rsidRPr="002A42EA">
        <w:rPr>
          <w:rFonts w:ascii="Arial" w:eastAsia="Times New Roman" w:hAnsi="Arial" w:cs="Arial"/>
          <w:bCs/>
          <w:iCs/>
          <w:sz w:val="24"/>
          <w:szCs w:val="24"/>
        </w:rPr>
        <w:t>In support of strengthening student academic achievement, each school that receives Title I, Part A funds must develop jointly with, agree on with, and distribute to, parents of participating children a written parental involvement policy that contains information required by section 1118(b)(1) of the Elementary and Secondary Education Act (ESEA).  The policy establishes the  expectations for parental involvement and describes how the school will implement a number of specific parental involvement activities, and is incorporated into the schoolwide Title I / School Improvement Plan submitted to the Florida Department of Education (FDOE) as required in Section 1114(b)(2) of ESEA.</w:t>
      </w:r>
    </w:p>
    <w:p w:rsidR="00FA2ACA" w:rsidRDefault="00FA2ACA" w:rsidP="002A42EA">
      <w:pPr>
        <w:spacing w:before="240" w:after="100" w:afterAutospacing="1" w:line="240" w:lineRule="auto"/>
        <w:outlineLvl w:val="1"/>
        <w:rPr>
          <w:rFonts w:ascii="Arial" w:eastAsia="Times New Roman" w:hAnsi="Arial" w:cs="Arial"/>
          <w:b/>
          <w:bCs/>
          <w:sz w:val="24"/>
          <w:szCs w:val="24"/>
        </w:rPr>
      </w:pPr>
    </w:p>
    <w:p w:rsidR="00D30CB2" w:rsidRPr="00D30CB2" w:rsidRDefault="00D30CB2" w:rsidP="00D30CB2">
      <w:pPr>
        <w:spacing w:before="100" w:beforeAutospacing="1" w:after="100" w:afterAutospacing="1" w:line="240" w:lineRule="auto"/>
        <w:rPr>
          <w:rFonts w:ascii="Arial" w:eastAsiaTheme="minorEastAsia" w:hAnsi="Arial" w:cs="Arial"/>
          <w:sz w:val="24"/>
          <w:szCs w:val="24"/>
        </w:rPr>
      </w:pPr>
      <w:r w:rsidRPr="00D30CB2">
        <w:rPr>
          <w:rFonts w:ascii="Arial" w:eastAsiaTheme="minorEastAsia" w:hAnsi="Arial" w:cs="Arial"/>
          <w:sz w:val="24"/>
          <w:szCs w:val="24"/>
        </w:rPr>
        <w:t>.</w:t>
      </w:r>
      <w:bookmarkStart w:id="0" w:name="_GoBack"/>
      <w:bookmarkEnd w:id="0"/>
    </w:p>
    <w:p w:rsidR="00D30CB2" w:rsidRPr="00D30CB2" w:rsidRDefault="00D30CB2" w:rsidP="00D30CB2">
      <w:pPr>
        <w:spacing w:before="100" w:beforeAutospacing="1" w:after="100" w:afterAutospacing="1" w:line="240" w:lineRule="auto"/>
        <w:outlineLvl w:val="1"/>
        <w:rPr>
          <w:rFonts w:ascii="Arial" w:eastAsia="Times New Roman" w:hAnsi="Arial" w:cs="Arial"/>
          <w:b/>
          <w:bCs/>
          <w:sz w:val="24"/>
          <w:szCs w:val="24"/>
        </w:rPr>
      </w:pPr>
      <w:r w:rsidRPr="00D30CB2">
        <w:rPr>
          <w:rFonts w:ascii="Arial" w:eastAsia="Times New Roman" w:hAnsi="Arial" w:cs="Arial"/>
          <w:b/>
          <w:bCs/>
          <w:sz w:val="24"/>
          <w:szCs w:val="24"/>
        </w:rPr>
        <w:t>Assurances</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The school will be governed by the statutory definition of parental involvement, and will carry out programs, activities, and procedures in accordance with the definition outlined in Section 9101(32), ESEA;</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Involve the parents of children served in Title I, Part A in decisions about how Title I, Part A funds reserved for parental involvement are spent [Section 1118(b)(1) and (c)(3)];</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Jointly develop/revise with parents the school parental involvement policy and distribute it to parents of participating children and make available the parental involvement plan to the local community [Section 1118 (b)(1)];</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FA43AE" w:rsidRPr="00D30CB2">
        <w:rPr>
          <w:rFonts w:ascii="Arial" w:eastAsia="Times New Roman" w:hAnsi="Arial" w:cs="Arial"/>
          <w:sz w:val="24"/>
          <w:szCs w:val="24"/>
        </w:rPr>
        <w:t>school wide</w:t>
      </w:r>
      <w:r w:rsidRPr="00D30CB2">
        <w:rPr>
          <w:rFonts w:ascii="Arial" w:eastAsia="Times New Roman" w:hAnsi="Arial" w:cs="Arial"/>
          <w:sz w:val="24"/>
          <w:szCs w:val="24"/>
        </w:rPr>
        <w:t xml:space="preserve"> program plan under section 1114(b)(2) [Section 1118(c)(3)];</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Use the findings of the parental involvement policy review to design strategies for more effective parental involvement, and to revise, if necessary, the school’s parental involvement policy [Section 1118(a)(E)];</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Inform parents and parental organizations of the purpose and existence of the Parental Information and Resource Centers (PIRC) in Florida, i.e., PIRC of Family Network on Disabilities in Florida (FND) and PIRC at University of South Florida (USF) [Section 1118(g)];</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Provide to each parent an individual student report about the performance of their child on the state assessment in at least mathematics, language arts, and reading [Section 1111(h)(6)(B)(</w:t>
      </w:r>
      <w:proofErr w:type="spellStart"/>
      <w:r w:rsidRPr="00D30CB2">
        <w:rPr>
          <w:rFonts w:ascii="Arial" w:eastAsia="Times New Roman" w:hAnsi="Arial" w:cs="Arial"/>
          <w:sz w:val="24"/>
          <w:szCs w:val="24"/>
        </w:rPr>
        <w:t>i</w:t>
      </w:r>
      <w:proofErr w:type="spellEnd"/>
      <w:r w:rsidRPr="00D30CB2">
        <w:rPr>
          <w:rFonts w:ascii="Arial" w:eastAsia="Times New Roman" w:hAnsi="Arial" w:cs="Arial"/>
          <w:sz w:val="24"/>
          <w:szCs w:val="24"/>
        </w:rPr>
        <w:t>)];</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1"/>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lastRenderedPageBreak/>
        <w:t>Provide each parent timely notice information regarding their right to request information on the professional qualifications of the student's classroom teachers and paraprofessionals [Section (h</w:t>
      </w:r>
      <w:proofErr w:type="gramStart"/>
      <w:r w:rsidRPr="00D30CB2">
        <w:rPr>
          <w:rFonts w:ascii="Arial" w:eastAsia="Times New Roman" w:hAnsi="Arial" w:cs="Arial"/>
          <w:sz w:val="24"/>
          <w:szCs w:val="24"/>
        </w:rPr>
        <w:t>)(</w:t>
      </w:r>
      <w:proofErr w:type="gramEnd"/>
      <w:r w:rsidRPr="00D30CB2">
        <w:rPr>
          <w:rFonts w:ascii="Arial" w:eastAsia="Times New Roman" w:hAnsi="Arial" w:cs="Arial"/>
          <w:sz w:val="24"/>
          <w:szCs w:val="24"/>
        </w:rPr>
        <w:t>6)(A)].</w:t>
      </w:r>
      <w:r w:rsidRPr="00D30CB2">
        <w:rPr>
          <w:rFonts w:ascii="Times New Roman" w:eastAsiaTheme="minorEastAsia" w:hAnsi="Times New Roman" w:cs="Times New Roman"/>
          <w:sz w:val="24"/>
          <w:szCs w:val="24"/>
        </w:rPr>
        <w:t xml:space="preserve"> </w:t>
      </w:r>
    </w:p>
    <w:p w:rsidR="00D30CB2" w:rsidRPr="00D30CB2" w:rsidRDefault="00D30CB2" w:rsidP="00D30CB2">
      <w:pPr>
        <w:spacing w:after="240" w:line="240" w:lineRule="auto"/>
        <w:rPr>
          <w:rFonts w:ascii="Arial" w:eastAsia="Times New Roman" w:hAnsi="Arial" w:cs="Arial"/>
          <w:sz w:val="24"/>
          <w:szCs w:val="24"/>
        </w:rPr>
      </w:pPr>
    </w:p>
    <w:tbl>
      <w:tblPr>
        <w:tblW w:w="5000" w:type="pct"/>
        <w:tblCellSpacing w:w="15" w:type="dxa"/>
        <w:tblCellMar>
          <w:left w:w="0" w:type="dxa"/>
          <w:right w:w="0" w:type="dxa"/>
        </w:tblCellMar>
        <w:tblLook w:val="04A0" w:firstRow="1" w:lastRow="0" w:firstColumn="1" w:lastColumn="0" w:noHBand="0" w:noVBand="1"/>
      </w:tblPr>
      <w:tblGrid>
        <w:gridCol w:w="7262"/>
        <w:gridCol w:w="3138"/>
      </w:tblGrid>
      <w:tr w:rsidR="00D30CB2" w:rsidRPr="00D30CB2" w:rsidTr="00D30CB2">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D30CB2" w:rsidP="00D30CB2">
            <w:pPr>
              <w:spacing w:before="75" w:after="75" w:line="240" w:lineRule="auto"/>
              <w:ind w:left="75" w:right="75"/>
              <w:rPr>
                <w:rFonts w:ascii="Times New Roman" w:eastAsiaTheme="minorEastAsia" w:hAnsi="Times New Roman" w:cs="Times New Roman"/>
                <w:sz w:val="24"/>
                <w:szCs w:val="24"/>
              </w:rPr>
            </w:pPr>
            <w:r w:rsidRPr="00D30CB2">
              <w:rPr>
                <w:rFonts w:ascii="Arial" w:eastAsia="Times New Roman" w:hAnsi="Arial" w:cs="Arial"/>
                <w:b/>
                <w:bCs/>
                <w:sz w:val="24"/>
                <w:szCs w:val="24"/>
              </w:rPr>
              <w:t>Signature of Principal or Designee</w:t>
            </w:r>
            <w:r w:rsidRPr="00D30CB2">
              <w:rPr>
                <w:rFonts w:ascii="Arial" w:eastAsia="Times New Roman" w:hAnsi="Arial" w:cs="Arial"/>
                <w:sz w:val="24"/>
                <w:szCs w:val="24"/>
              </w:rPr>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D30CB2" w:rsidP="00D30CB2">
            <w:pPr>
              <w:spacing w:before="75" w:after="75" w:line="240" w:lineRule="auto"/>
              <w:ind w:left="75" w:right="75"/>
              <w:rPr>
                <w:rFonts w:ascii="Arial" w:eastAsia="Times New Roman" w:hAnsi="Arial" w:cs="Arial"/>
                <w:sz w:val="24"/>
                <w:szCs w:val="24"/>
              </w:rPr>
            </w:pPr>
            <w:r w:rsidRPr="00D30CB2">
              <w:rPr>
                <w:rFonts w:ascii="Arial" w:eastAsia="Times New Roman" w:hAnsi="Arial" w:cs="Arial"/>
                <w:sz w:val="24"/>
                <w:szCs w:val="24"/>
              </w:rPr>
              <w:t>Date Signed</w:t>
            </w:r>
          </w:p>
        </w:tc>
      </w:tr>
    </w:tbl>
    <w:p w:rsidR="00D30CB2" w:rsidRPr="00D30CB2" w:rsidRDefault="00D30CB2" w:rsidP="00D30CB2">
      <w:pPr>
        <w:spacing w:after="240" w:line="240" w:lineRule="auto"/>
        <w:rPr>
          <w:rFonts w:ascii="Arial" w:eastAsia="Times New Roman" w:hAnsi="Arial" w:cs="Arial"/>
          <w:sz w:val="24"/>
          <w:szCs w:val="24"/>
        </w:rPr>
      </w:pP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Mission Statement</w:t>
      </w:r>
      <w:r w:rsidRPr="00D30CB2">
        <w:rPr>
          <w:rFonts w:ascii="Arial" w:eastAsia="Times New Roman" w:hAnsi="Arial" w:cs="Arial"/>
          <w:sz w:val="24"/>
          <w:szCs w:val="24"/>
        </w:rPr>
        <w:br/>
      </w:r>
      <w:r w:rsidRPr="00D30CB2">
        <w:rPr>
          <w:rFonts w:ascii="Arial" w:eastAsia="Times New Roman" w:hAnsi="Arial" w:cs="Arial"/>
          <w:sz w:val="24"/>
          <w:szCs w:val="24"/>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10330"/>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D30CB2" w:rsidP="002A42EA">
            <w:pPr>
              <w:spacing w:after="100" w:line="240" w:lineRule="auto"/>
              <w:divId w:val="278613927"/>
              <w:rPr>
                <w:rFonts w:ascii="Arial" w:eastAsia="Times New Roman" w:hAnsi="Arial" w:cs="Arial"/>
                <w:sz w:val="24"/>
                <w:szCs w:val="24"/>
              </w:rPr>
            </w:pPr>
            <w:r w:rsidRPr="002A42EA">
              <w:rPr>
                <w:rFonts w:ascii="Arial" w:eastAsia="Times New Roman" w:hAnsi="Arial" w:cs="Arial"/>
                <w:bCs/>
                <w:sz w:val="24"/>
                <w:szCs w:val="24"/>
              </w:rPr>
              <w:t xml:space="preserve">Response: </w:t>
            </w:r>
            <w:r w:rsidR="002A42EA" w:rsidRPr="002A42EA">
              <w:rPr>
                <w:rFonts w:ascii="Arial" w:eastAsia="Times New Roman" w:hAnsi="Arial" w:cs="Arial"/>
                <w:bCs/>
                <w:sz w:val="24"/>
                <w:szCs w:val="24"/>
              </w:rPr>
              <w:t xml:space="preserve">All the staff at Gateway School </w:t>
            </w:r>
            <w:proofErr w:type="gramStart"/>
            <w:r w:rsidR="002A42EA" w:rsidRPr="002A42EA">
              <w:rPr>
                <w:rFonts w:ascii="Arial" w:eastAsia="Times New Roman" w:hAnsi="Arial" w:cs="Arial"/>
                <w:bCs/>
                <w:sz w:val="24"/>
                <w:szCs w:val="24"/>
              </w:rPr>
              <w:t>will</w:t>
            </w:r>
            <w:r w:rsidR="002A42EA">
              <w:rPr>
                <w:rFonts w:ascii="Arial" w:eastAsia="Times New Roman" w:hAnsi="Arial" w:cs="Arial"/>
                <w:b/>
                <w:bCs/>
                <w:sz w:val="24"/>
                <w:szCs w:val="24"/>
              </w:rPr>
              <w:t xml:space="preserve"> </w:t>
            </w:r>
            <w:r w:rsidRPr="00D30CB2">
              <w:rPr>
                <w:rFonts w:ascii="Arial" w:eastAsia="Times New Roman" w:hAnsi="Arial" w:cs="Arial"/>
                <w:sz w:val="24"/>
                <w:szCs w:val="24"/>
              </w:rPr>
              <w:t xml:space="preserve"> provide</w:t>
            </w:r>
            <w:proofErr w:type="gramEnd"/>
            <w:r w:rsidRPr="00D30CB2">
              <w:rPr>
                <w:rFonts w:ascii="Arial" w:eastAsia="Times New Roman" w:hAnsi="Arial" w:cs="Arial"/>
                <w:sz w:val="24"/>
                <w:szCs w:val="24"/>
              </w:rPr>
              <w:t xml:space="preserve"> support and guidance to our students and their families through effective communication and access to the school community and supporting community agencies.</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5"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Involvement of Parents</w:t>
      </w:r>
      <w:r w:rsidRPr="00D30CB2">
        <w:rPr>
          <w:rFonts w:ascii="Arial" w:eastAsia="Times New Roman" w:hAnsi="Arial" w:cs="Arial"/>
          <w:sz w:val="24"/>
          <w:szCs w:val="24"/>
        </w:rPr>
        <w:br/>
      </w:r>
      <w:r w:rsidRPr="00D30CB2">
        <w:rPr>
          <w:rFonts w:ascii="Arial" w:eastAsia="Times New Roman" w:hAnsi="Arial" w:cs="Arial"/>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10330"/>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D30CB2" w:rsidP="002A42EA">
            <w:pPr>
              <w:spacing w:after="100" w:line="240" w:lineRule="auto"/>
              <w:divId w:val="853541886"/>
              <w:rPr>
                <w:rFonts w:ascii="Arial" w:eastAsia="Times New Roman" w:hAnsi="Arial" w:cs="Arial"/>
                <w:sz w:val="24"/>
                <w:szCs w:val="24"/>
              </w:rPr>
            </w:pPr>
            <w:r w:rsidRPr="00D30CB2">
              <w:rPr>
                <w:rFonts w:ascii="Arial" w:eastAsia="Times New Roman" w:hAnsi="Arial" w:cs="Arial"/>
                <w:b/>
                <w:bCs/>
                <w:sz w:val="24"/>
                <w:szCs w:val="24"/>
              </w:rPr>
              <w:t xml:space="preserve">Response: </w:t>
            </w:r>
            <w:r w:rsidRPr="00D30CB2">
              <w:rPr>
                <w:rFonts w:ascii="Arial" w:eastAsia="Times New Roman" w:hAnsi="Arial" w:cs="Arial"/>
                <w:sz w:val="24"/>
                <w:szCs w:val="24"/>
              </w:rPr>
              <w:t>Our school will organize through:</w:t>
            </w:r>
            <w:r w:rsidRPr="00D30CB2">
              <w:rPr>
                <w:rFonts w:ascii="Arial" w:eastAsia="Times New Roman" w:hAnsi="Arial" w:cs="Arial"/>
                <w:sz w:val="24"/>
                <w:szCs w:val="24"/>
              </w:rPr>
              <w:br/>
            </w:r>
            <w:r w:rsidRPr="00D30CB2">
              <w:rPr>
                <w:rFonts w:ascii="Arial" w:eastAsia="Times New Roman" w:hAnsi="Arial" w:cs="Arial"/>
                <w:sz w:val="24"/>
                <w:szCs w:val="24"/>
              </w:rPr>
              <w:br/>
              <w:t>Student and Parent Orientations which will be held three times per week at different hours On Tuesday and Friday mornings from 8:00am to 10:00 Am and on Thursday afternoons from 2;oo Pm to 4:00Pm to accommodate parents work schedule.</w:t>
            </w:r>
            <w:r w:rsidRPr="00D30CB2">
              <w:rPr>
                <w:rFonts w:ascii="Arial" w:eastAsia="Times New Roman" w:hAnsi="Arial" w:cs="Arial"/>
                <w:sz w:val="24"/>
                <w:szCs w:val="24"/>
              </w:rPr>
              <w:br/>
            </w:r>
            <w:r w:rsidRPr="00D30CB2">
              <w:rPr>
                <w:rFonts w:ascii="Arial" w:eastAsia="Times New Roman" w:hAnsi="Arial" w:cs="Arial"/>
                <w:sz w:val="24"/>
                <w:szCs w:val="24"/>
              </w:rPr>
              <w:br/>
              <w:t>During orientation, parents collaborate and are provided with vital informatio</w:t>
            </w:r>
            <w:r>
              <w:rPr>
                <w:rFonts w:ascii="Arial" w:eastAsia="Times New Roman" w:hAnsi="Arial" w:cs="Arial"/>
                <w:sz w:val="24"/>
                <w:szCs w:val="24"/>
              </w:rPr>
              <w:t>n regarding our Title I setting</w:t>
            </w:r>
            <w:r w:rsidRPr="00D30CB2">
              <w:rPr>
                <w:rFonts w:ascii="Arial" w:eastAsia="Times New Roman" w:hAnsi="Arial" w:cs="Arial"/>
                <w:sz w:val="24"/>
                <w:szCs w:val="24"/>
              </w:rPr>
              <w:t>. The policies and procedures,</w:t>
            </w:r>
            <w:r>
              <w:rPr>
                <w:rFonts w:ascii="Arial" w:eastAsia="Times New Roman" w:hAnsi="Arial" w:cs="Arial"/>
                <w:sz w:val="24"/>
                <w:szCs w:val="24"/>
              </w:rPr>
              <w:t xml:space="preserve"> </w:t>
            </w:r>
            <w:r w:rsidRPr="00D30CB2">
              <w:rPr>
                <w:rFonts w:ascii="Arial" w:eastAsia="Times New Roman" w:hAnsi="Arial" w:cs="Arial"/>
                <w:sz w:val="24"/>
                <w:szCs w:val="24"/>
              </w:rPr>
              <w:t xml:space="preserve">recommendations and input from the parents in the orientation will be used as our guideline in working with our parents in the development of our </w:t>
            </w:r>
            <w:r w:rsidR="002A42EA">
              <w:rPr>
                <w:rFonts w:ascii="Arial" w:eastAsia="Times New Roman" w:hAnsi="Arial" w:cs="Arial"/>
                <w:sz w:val="24"/>
                <w:szCs w:val="24"/>
              </w:rPr>
              <w:t>s</w:t>
            </w:r>
            <w:r w:rsidRPr="00D30CB2">
              <w:rPr>
                <w:rFonts w:ascii="Arial" w:eastAsia="Times New Roman" w:hAnsi="Arial" w:cs="Arial"/>
                <w:sz w:val="24"/>
                <w:szCs w:val="24"/>
              </w:rPr>
              <w:t xml:space="preserve">chool Parental Involvement Plan. To maintain a positive rapport with our parents Gateway will provide follow-up meeting throughout the year via phone </w:t>
            </w:r>
            <w:r w:rsidR="00FA43AE" w:rsidRPr="00D30CB2">
              <w:rPr>
                <w:rFonts w:ascii="Arial" w:eastAsia="Times New Roman" w:hAnsi="Arial" w:cs="Arial"/>
                <w:sz w:val="24"/>
                <w:szCs w:val="24"/>
              </w:rPr>
              <w:t>conferences</w:t>
            </w:r>
            <w:r w:rsidRPr="00D30CB2">
              <w:rPr>
                <w:rFonts w:ascii="Arial" w:eastAsia="Times New Roman" w:hAnsi="Arial" w:cs="Arial"/>
                <w:sz w:val="24"/>
                <w:szCs w:val="24"/>
              </w:rPr>
              <w:t xml:space="preserve"> or face to face contact as needed. Our administration, staff and parents </w:t>
            </w:r>
            <w:r w:rsidR="00FA43AE" w:rsidRPr="00D30CB2">
              <w:rPr>
                <w:rFonts w:ascii="Arial" w:eastAsia="Times New Roman" w:hAnsi="Arial" w:cs="Arial"/>
                <w:sz w:val="24"/>
                <w:szCs w:val="24"/>
              </w:rPr>
              <w:t>will collaboratively</w:t>
            </w:r>
            <w:r w:rsidRPr="00D30CB2">
              <w:rPr>
                <w:rFonts w:ascii="Arial" w:eastAsia="Times New Roman" w:hAnsi="Arial" w:cs="Arial"/>
                <w:sz w:val="24"/>
                <w:szCs w:val="24"/>
              </w:rPr>
              <w:t xml:space="preserve"> assume accountability for the effectiveness of the plan. This will be measures and assessed through surveys, evaluations and review of </w:t>
            </w:r>
            <w:r w:rsidR="00FA43AE" w:rsidRPr="00D30CB2">
              <w:rPr>
                <w:rFonts w:ascii="Arial" w:eastAsia="Times New Roman" w:hAnsi="Arial" w:cs="Arial"/>
                <w:sz w:val="24"/>
                <w:szCs w:val="24"/>
              </w:rPr>
              <w:t>academies</w:t>
            </w:r>
            <w:r w:rsidRPr="00D30CB2">
              <w:rPr>
                <w:rFonts w:ascii="Arial" w:eastAsia="Times New Roman" w:hAnsi="Arial" w:cs="Arial"/>
                <w:sz w:val="24"/>
                <w:szCs w:val="24"/>
              </w:rPr>
              <w:t xml:space="preserve"> and behavioral data process. </w:t>
            </w:r>
            <w:r w:rsidRPr="00D30CB2">
              <w:rPr>
                <w:rFonts w:ascii="Arial" w:eastAsia="Times New Roman" w:hAnsi="Arial" w:cs="Arial"/>
                <w:sz w:val="24"/>
                <w:szCs w:val="24"/>
              </w:rPr>
              <w:br/>
            </w:r>
            <w:r w:rsidRPr="00D30CB2">
              <w:rPr>
                <w:rFonts w:ascii="Arial" w:eastAsia="Times New Roman" w:hAnsi="Arial" w:cs="Arial"/>
                <w:sz w:val="24"/>
                <w:szCs w:val="24"/>
              </w:rPr>
              <w:br/>
              <w:t xml:space="preserve">SAC Meetings will be held so that parents can </w:t>
            </w:r>
            <w:r w:rsidR="000865C9" w:rsidRPr="00D30CB2">
              <w:rPr>
                <w:rFonts w:ascii="Arial" w:eastAsia="Times New Roman" w:hAnsi="Arial" w:cs="Arial"/>
                <w:sz w:val="24"/>
                <w:szCs w:val="24"/>
              </w:rPr>
              <w:t>attend (</w:t>
            </w:r>
            <w:r w:rsidRPr="00D30CB2">
              <w:rPr>
                <w:rFonts w:ascii="Arial" w:eastAsia="Times New Roman" w:hAnsi="Arial" w:cs="Arial"/>
                <w:sz w:val="24"/>
                <w:szCs w:val="24"/>
              </w:rPr>
              <w:t>open parent invitation).</w:t>
            </w:r>
            <w:r w:rsidRPr="00D30CB2">
              <w:rPr>
                <w:rFonts w:ascii="Arial" w:eastAsia="Times New Roman" w:hAnsi="Arial" w:cs="Arial"/>
                <w:sz w:val="24"/>
                <w:szCs w:val="24"/>
              </w:rPr>
              <w:br/>
            </w:r>
            <w:r w:rsidRPr="00D30CB2">
              <w:rPr>
                <w:rFonts w:ascii="Arial" w:eastAsia="Times New Roman" w:hAnsi="Arial" w:cs="Arial"/>
                <w:sz w:val="24"/>
                <w:szCs w:val="24"/>
              </w:rPr>
              <w:br/>
              <w:t>IEP, BIP Meetings, Transition Meetings and Case Studies</w:t>
            </w:r>
            <w:r w:rsidRPr="00D30CB2">
              <w:rPr>
                <w:rFonts w:ascii="Arial" w:eastAsia="Times New Roman" w:hAnsi="Arial" w:cs="Arial"/>
                <w:sz w:val="24"/>
                <w:szCs w:val="24"/>
              </w:rPr>
              <w:br/>
            </w:r>
            <w:r w:rsidRPr="00D30CB2">
              <w:rPr>
                <w:rFonts w:ascii="Arial" w:eastAsia="Times New Roman" w:hAnsi="Arial" w:cs="Arial"/>
                <w:sz w:val="24"/>
                <w:szCs w:val="24"/>
              </w:rPr>
              <w:br/>
              <w:t xml:space="preserve">The Behavior Team, Teachers, Parents/Guardians and </w:t>
            </w:r>
            <w:proofErr w:type="spellStart"/>
            <w:r w:rsidRPr="00D30CB2">
              <w:rPr>
                <w:rFonts w:ascii="Arial" w:eastAsia="Times New Roman" w:hAnsi="Arial" w:cs="Arial"/>
                <w:sz w:val="24"/>
                <w:szCs w:val="24"/>
              </w:rPr>
              <w:t>over all</w:t>
            </w:r>
            <w:proofErr w:type="spellEnd"/>
            <w:r w:rsidRPr="00D30CB2">
              <w:rPr>
                <w:rFonts w:ascii="Arial" w:eastAsia="Times New Roman" w:hAnsi="Arial" w:cs="Arial"/>
                <w:sz w:val="24"/>
                <w:szCs w:val="24"/>
              </w:rPr>
              <w:t xml:space="preserve"> school-wide staffing will be responsible.</w:t>
            </w:r>
            <w:r w:rsidRPr="00D30CB2">
              <w:rPr>
                <w:rFonts w:ascii="Arial" w:eastAsia="Times New Roman" w:hAnsi="Arial" w:cs="Arial"/>
                <w:sz w:val="24"/>
                <w:szCs w:val="24"/>
              </w:rPr>
              <w:br/>
            </w:r>
            <w:r w:rsidRPr="00D30CB2">
              <w:rPr>
                <w:rFonts w:ascii="Arial" w:eastAsia="Times New Roman" w:hAnsi="Arial" w:cs="Arial"/>
                <w:sz w:val="24"/>
                <w:szCs w:val="24"/>
              </w:rPr>
              <w:br/>
              <w:t xml:space="preserve">Orientations will be conducted three days per week with flexible hours to accommodate the needs of individual parents. Orientations are also available through phone conferences by </w:t>
            </w:r>
            <w:r w:rsidR="000865C9" w:rsidRPr="00D30CB2">
              <w:rPr>
                <w:rFonts w:ascii="Arial" w:eastAsia="Times New Roman" w:hAnsi="Arial" w:cs="Arial"/>
                <w:sz w:val="24"/>
                <w:szCs w:val="24"/>
              </w:rPr>
              <w:t>parent’s</w:t>
            </w:r>
            <w:r w:rsidRPr="00D30CB2">
              <w:rPr>
                <w:rFonts w:ascii="Arial" w:eastAsia="Times New Roman" w:hAnsi="Arial" w:cs="Arial"/>
                <w:sz w:val="24"/>
                <w:szCs w:val="24"/>
              </w:rPr>
              <w:t xml:space="preserve"> request. </w:t>
            </w:r>
            <w:r w:rsidRPr="00D30CB2">
              <w:rPr>
                <w:rFonts w:ascii="Arial" w:eastAsia="Times New Roman" w:hAnsi="Arial" w:cs="Arial"/>
                <w:sz w:val="24"/>
                <w:szCs w:val="24"/>
              </w:rPr>
              <w:br/>
            </w:r>
            <w:r w:rsidRPr="00D30CB2">
              <w:rPr>
                <w:rFonts w:ascii="Arial" w:eastAsia="Times New Roman" w:hAnsi="Arial" w:cs="Arial"/>
                <w:sz w:val="24"/>
                <w:szCs w:val="24"/>
              </w:rPr>
              <w:lastRenderedPageBreak/>
              <w:br/>
              <w:t>Transitional, IEP and Behavioral meetings will be conducted as needed and every nine (9) weeks.</w:t>
            </w:r>
            <w:r w:rsidRPr="00D30CB2">
              <w:rPr>
                <w:rFonts w:ascii="Arial" w:eastAsia="Times New Roman" w:hAnsi="Arial" w:cs="Arial"/>
                <w:sz w:val="24"/>
                <w:szCs w:val="24"/>
              </w:rPr>
              <w:br/>
            </w:r>
            <w:r w:rsidRPr="00D30CB2">
              <w:rPr>
                <w:rFonts w:ascii="Arial" w:eastAsia="Times New Roman" w:hAnsi="Arial" w:cs="Arial"/>
                <w:sz w:val="24"/>
                <w:szCs w:val="24"/>
              </w:rPr>
              <w:br/>
              <w:t xml:space="preserve">We will show accountability through full revisions of IEP's, BIP's, </w:t>
            </w:r>
            <w:r w:rsidR="002A42EA">
              <w:rPr>
                <w:rFonts w:ascii="Arial" w:eastAsia="Times New Roman" w:hAnsi="Arial" w:cs="Arial"/>
                <w:sz w:val="24"/>
                <w:szCs w:val="24"/>
              </w:rPr>
              <w:t>s</w:t>
            </w:r>
            <w:r w:rsidRPr="00D30CB2">
              <w:rPr>
                <w:rFonts w:ascii="Arial" w:eastAsia="Times New Roman" w:hAnsi="Arial" w:cs="Arial"/>
                <w:sz w:val="24"/>
                <w:szCs w:val="24"/>
              </w:rPr>
              <w:t>tudent worksheets, classroom observations and interventions.</w:t>
            </w:r>
            <w:r w:rsidRPr="00D30CB2">
              <w:rPr>
                <w:rFonts w:ascii="Arial" w:eastAsia="Times New Roman" w:hAnsi="Arial" w:cs="Arial"/>
                <w:sz w:val="24"/>
                <w:szCs w:val="24"/>
              </w:rPr>
              <w:br/>
            </w:r>
            <w:r w:rsidRPr="00D30CB2">
              <w:rPr>
                <w:rFonts w:ascii="Arial" w:eastAsia="Times New Roman" w:hAnsi="Arial" w:cs="Arial"/>
                <w:sz w:val="24"/>
                <w:szCs w:val="24"/>
              </w:rPr>
              <w:br/>
            </w:r>
            <w:r w:rsidRPr="00D30CB2">
              <w:rPr>
                <w:rFonts w:ascii="Arial" w:eastAsia="Times New Roman" w:hAnsi="Arial" w:cs="Arial"/>
                <w:sz w:val="24"/>
                <w:szCs w:val="24"/>
              </w:rPr>
              <w:br/>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pict>
          <v:rect id="_x0000_i1026"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Coordination and Integration</w:t>
      </w:r>
      <w:r w:rsidRPr="00D30CB2">
        <w:rPr>
          <w:rFonts w:ascii="Arial" w:eastAsia="Times New Roman" w:hAnsi="Arial" w:cs="Arial"/>
          <w:sz w:val="24"/>
          <w:szCs w:val="24"/>
        </w:rPr>
        <w:br/>
      </w:r>
      <w:r w:rsidRPr="00D30CB2">
        <w:rPr>
          <w:rFonts w:ascii="Arial" w:eastAsia="Times New Roman" w:hAnsi="Arial" w:cs="Arial"/>
          <w:sz w:val="24"/>
          <w:szCs w:val="24"/>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684"/>
        <w:gridCol w:w="2042"/>
        <w:gridCol w:w="7604"/>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Coordination</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5D17C4" w:rsidP="005D17C4">
            <w:pPr>
              <w:spacing w:after="0" w:line="240" w:lineRule="auto"/>
              <w:rPr>
                <w:rFonts w:ascii="Arial" w:eastAsia="Times New Roman" w:hAnsi="Arial" w:cs="Arial"/>
                <w:sz w:val="24"/>
                <w:szCs w:val="24"/>
              </w:rPr>
            </w:pPr>
            <w:r>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Academic Recovery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Gateway School offers tutoring in Math and Reading to students in grades 6-12 who are in danger of falling grades </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5D17C4" w:rsidP="005D17C4">
            <w:pPr>
              <w:spacing w:after="0" w:line="240" w:lineRule="auto"/>
              <w:rPr>
                <w:rFonts w:ascii="Arial" w:eastAsia="Times New Roman" w:hAnsi="Arial" w:cs="Arial"/>
                <w:sz w:val="24"/>
                <w:szCs w:val="24"/>
              </w:rPr>
            </w:pPr>
            <w:r>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Career and Technical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Gateway School offers 4 vocational academies: Cosmetology, Practical Arts, Culinary Arts, and Basic Patient Care to SWD in grades 9-12. Career Exploration is available to students in grades 7 and 8.Students </w:t>
            </w:r>
            <w:proofErr w:type="gramStart"/>
            <w:r w:rsidRPr="00D30CB2">
              <w:rPr>
                <w:rFonts w:ascii="Arial" w:eastAsia="Times New Roman" w:hAnsi="Arial" w:cs="Arial"/>
                <w:sz w:val="24"/>
                <w:szCs w:val="24"/>
              </w:rPr>
              <w:t>are</w:t>
            </w:r>
            <w:proofErr w:type="gramEnd"/>
            <w:r w:rsidRPr="00D30CB2">
              <w:rPr>
                <w:rFonts w:ascii="Arial" w:eastAsia="Times New Roman" w:hAnsi="Arial" w:cs="Arial"/>
                <w:sz w:val="24"/>
                <w:szCs w:val="24"/>
              </w:rPr>
              <w:t xml:space="preserve"> also afforded the opportunity to take elective courses in Career Education and Career Preparation. </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5D17C4" w:rsidP="005D17C4">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Two teachers will be granted 7th period supplements to provide remediation to our bottom 25% of students in the areas of writing and reading.</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5D17C4" w:rsidP="005D17C4">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Gateway School is a Title I school that receives funding accordingly. Monies from Part A help to purchase reading materials for low performing students. Our staff development budget is used for both on and off campus trainings. The parental involvement budget is used to provide parents with various informational materials including but not limited to, a student handbook, vocational brochures, and funds parental empowerment fair. Select parents will also attend a family involvement conference.</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5D17C4" w:rsidP="005D17C4">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Student Transition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Transition staff will continue to provide weekly support to our transition students at their home school. She will continue to be the liaison between student, parent, Gateway School and the student's Home School. She will continue monitoring and documenting and reporting progress or lack thereof. She will assist in identifying areas that require improvement and make recommendations as necessary to assist in student success. </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Read Aloud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 xml:space="preserve">At Gateway the Reading teachers provide extra help for students that experience reading problems. Reading Coaches are responsible for daily reading activities for students with who are identified as reading below the required reading level. They engage students on a daily basis and conduct reading activities in the library. On Thursdays at </w:t>
            </w:r>
            <w:r w:rsidRPr="00D30CB2">
              <w:rPr>
                <w:rFonts w:ascii="Arial" w:eastAsia="Times New Roman" w:hAnsi="Arial" w:cs="Arial"/>
                <w:sz w:val="24"/>
                <w:szCs w:val="24"/>
              </w:rPr>
              <w:lastRenderedPageBreak/>
              <w:t>8:30 am., a special reading activity in the library called Read Aloud will be coordinated. Each teacher will attend with his/her class during that class period. The Reading/Language Arts teachers conduct the setting up and choose the speaker for each Read Aloud sessions</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pict>
          <v:rect id="_x0000_i1027"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Annual Parent Meeting</w:t>
      </w:r>
      <w:r w:rsidRPr="00D30CB2">
        <w:rPr>
          <w:rFonts w:ascii="Arial" w:eastAsia="Times New Roman" w:hAnsi="Arial" w:cs="Arial"/>
          <w:sz w:val="24"/>
          <w:szCs w:val="24"/>
        </w:rPr>
        <w:br/>
      </w:r>
      <w:r w:rsidRPr="00D30CB2">
        <w:rPr>
          <w:rFonts w:ascii="Arial" w:eastAsia="Times New Roman" w:hAnsi="Arial" w:cs="Arial"/>
          <w:sz w:val="24"/>
          <w:szCs w:val="24"/>
        </w:rPr>
        <w:br/>
        <w:t>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30CB2">
        <w:rPr>
          <w:rFonts w:ascii="Arial" w:eastAsia="Times New Roman" w:hAnsi="Arial" w:cs="Arial"/>
          <w:sz w:val="24"/>
          <w:szCs w:val="24"/>
        </w:rPr>
        <w:t>)(</w:t>
      </w:r>
      <w:proofErr w:type="gramEnd"/>
      <w:r w:rsidRPr="00D30CB2">
        <w:rPr>
          <w:rFonts w:ascii="Arial" w:eastAsia="Times New Roman" w:hAnsi="Arial" w:cs="Arial"/>
          <w:sz w:val="24"/>
          <w:szCs w:val="24"/>
        </w:rPr>
        <w:t xml:space="preserve">1)]. </w:t>
      </w:r>
    </w:p>
    <w:tbl>
      <w:tblPr>
        <w:tblW w:w="0" w:type="auto"/>
        <w:tblCellMar>
          <w:left w:w="0" w:type="dxa"/>
          <w:right w:w="0" w:type="dxa"/>
        </w:tblCellMar>
        <w:tblLook w:val="04A0" w:firstRow="1" w:lastRow="0" w:firstColumn="1" w:lastColumn="0" w:noHBand="0" w:noVBand="1"/>
      </w:tblPr>
      <w:tblGrid>
        <w:gridCol w:w="685"/>
        <w:gridCol w:w="2381"/>
        <w:gridCol w:w="3196"/>
        <w:gridCol w:w="1866"/>
        <w:gridCol w:w="2202"/>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Evidence of Effectiveness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Supplemental Education Services (tutoring during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Reading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0B2D17">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Meet your teacher day (August 27, 201</w:t>
            </w:r>
            <w:r w:rsidR="000B2D17">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Sign in sheets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Direct &amp; Systemic Instruction Comprehensive Academic Achievement Plan NGSSS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Teachers/Instructional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Sign in sheets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Annual School-wide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Title I contact,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Held during school hours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Sign in sheets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Orientation &amp; IEP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Deans/Staffing Specialist, Social Worker, Mental Health Counselor, Teachers and School Psychologist.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Held during school hours- all meetings set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Sign in sheets/Parental Evaluation/ Feedback</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Student Transitional Report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Transitional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Tracking through documentation and successful student transition.</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Tutoring In Math and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Tutor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As recommended based on student's grades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Tracking by referrals from teachers</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8"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Flexible Parent Meetings</w:t>
      </w:r>
      <w:r w:rsidRPr="00D30CB2">
        <w:rPr>
          <w:rFonts w:ascii="Arial" w:eastAsia="Times New Roman" w:hAnsi="Arial" w:cs="Arial"/>
          <w:sz w:val="24"/>
          <w:szCs w:val="24"/>
        </w:rPr>
        <w:br/>
      </w:r>
      <w:r w:rsidRPr="00D30CB2">
        <w:rPr>
          <w:rFonts w:ascii="Arial" w:eastAsia="Times New Roman" w:hAnsi="Arial" w:cs="Arial"/>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10330"/>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D30CB2" w:rsidP="00D30CB2">
            <w:pPr>
              <w:spacing w:after="100" w:line="240" w:lineRule="auto"/>
              <w:divId w:val="2042971596"/>
              <w:rPr>
                <w:rFonts w:ascii="Arial" w:eastAsia="Times New Roman" w:hAnsi="Arial" w:cs="Arial"/>
                <w:sz w:val="24"/>
                <w:szCs w:val="24"/>
              </w:rPr>
            </w:pPr>
            <w:r w:rsidRPr="00D30CB2">
              <w:rPr>
                <w:rFonts w:ascii="Arial" w:eastAsia="Times New Roman" w:hAnsi="Arial" w:cs="Arial"/>
                <w:b/>
                <w:bCs/>
                <w:sz w:val="24"/>
                <w:szCs w:val="24"/>
              </w:rPr>
              <w:t xml:space="preserve">Response: </w:t>
            </w:r>
            <w:r w:rsidRPr="00D30CB2">
              <w:rPr>
                <w:rFonts w:ascii="Arial" w:eastAsia="Times New Roman" w:hAnsi="Arial" w:cs="Arial"/>
                <w:sz w:val="24"/>
                <w:szCs w:val="24"/>
              </w:rPr>
              <w:t xml:space="preserve">The staff at Gateway School is available for parental contacts and meetings during school hours 7:00am - 2:30pm. We also accommodate parents /guardians who cannot attend meetings during the regular school hours with home visits and phone conferences. Parents/Students Orientation </w:t>
            </w:r>
            <w:proofErr w:type="gramStart"/>
            <w:r w:rsidRPr="00D30CB2">
              <w:rPr>
                <w:rFonts w:ascii="Arial" w:eastAsia="Times New Roman" w:hAnsi="Arial" w:cs="Arial"/>
                <w:sz w:val="24"/>
                <w:szCs w:val="24"/>
              </w:rPr>
              <w:t>are</w:t>
            </w:r>
            <w:proofErr w:type="gramEnd"/>
            <w:r w:rsidRPr="00D30CB2">
              <w:rPr>
                <w:rFonts w:ascii="Arial" w:eastAsia="Times New Roman" w:hAnsi="Arial" w:cs="Arial"/>
                <w:sz w:val="24"/>
                <w:szCs w:val="24"/>
              </w:rPr>
              <w:t xml:space="preserve"> held three times </w:t>
            </w:r>
            <w:r w:rsidRPr="00D30CB2">
              <w:rPr>
                <w:rFonts w:ascii="Arial" w:eastAsia="Times New Roman" w:hAnsi="Arial" w:cs="Arial"/>
                <w:sz w:val="24"/>
                <w:szCs w:val="24"/>
              </w:rPr>
              <w:lastRenderedPageBreak/>
              <w:t>per week. Tuesdays and Fridays morning at 8:00am to 10:00am EST and on Thursdays afternoon at 2:00pm. If parents are unable to attend the orientation at the regular time accommodations are made meet the parent’s needs It is the responsibility of all Teachers, Social Worker, SAFE Coordinator, Mental Health Counselor, Dean and School Administrators to make every necessary attempt to accommodate parents so that good communication can be maintained between the school and parents. The staff member(s) will make the first contact by phone. Each phone call is logged with the date, time and the person contacted. Spanish and Creole interpreters are available for all ESOL Parents. All visits and meetings will be documented through Sign in sheets/ Parent Conference Notes/referrals/recommendations.</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pict>
          <v:rect id="_x0000_i1029"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Building Capacity</w:t>
      </w:r>
      <w:r w:rsidRPr="00D30CB2">
        <w:rPr>
          <w:rFonts w:ascii="Arial" w:eastAsia="Times New Roman" w:hAnsi="Arial" w:cs="Arial"/>
          <w:sz w:val="24"/>
          <w:szCs w:val="24"/>
        </w:rPr>
        <w:br/>
      </w:r>
      <w:r w:rsidRPr="00D30CB2">
        <w:rPr>
          <w:rFonts w:ascii="Arial" w:eastAsia="Times New Roman" w:hAnsi="Arial" w:cs="Arial"/>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684"/>
        <w:gridCol w:w="1640"/>
        <w:gridCol w:w="2392"/>
        <w:gridCol w:w="2391"/>
        <w:gridCol w:w="1094"/>
        <w:gridCol w:w="2129"/>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Evidence of Effectiveness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All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Parents will be provided with brochures, student code of Conduct, </w:t>
            </w:r>
            <w:r w:rsidR="00FA43AE" w:rsidRPr="00D30CB2">
              <w:rPr>
                <w:rFonts w:ascii="Arial" w:eastAsia="Times New Roman" w:hAnsi="Arial" w:cs="Arial"/>
                <w:sz w:val="24"/>
                <w:szCs w:val="24"/>
              </w:rPr>
              <w:t>newsletters</w:t>
            </w:r>
            <w:r w:rsidRPr="00D30CB2">
              <w:rPr>
                <w:rFonts w:ascii="Arial" w:eastAsia="Times New Roman" w:hAnsi="Arial" w:cs="Arial"/>
                <w:sz w:val="24"/>
                <w:szCs w:val="24"/>
              </w:rPr>
              <w:t>, Student/Teacher Compact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0B2D17">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During the 201</w:t>
            </w:r>
            <w:r w:rsidR="000B2D17">
              <w:rPr>
                <w:rFonts w:ascii="Arial" w:eastAsia="Times New Roman" w:hAnsi="Arial" w:cs="Arial"/>
                <w:sz w:val="24"/>
                <w:szCs w:val="24"/>
              </w:rPr>
              <w:t>5</w:t>
            </w:r>
            <w:r w:rsidRPr="00D30CB2">
              <w:rPr>
                <w:rFonts w:ascii="Arial" w:eastAsia="Times New Roman" w:hAnsi="Arial" w:cs="Arial"/>
                <w:sz w:val="24"/>
                <w:szCs w:val="24"/>
              </w:rPr>
              <w:t>-201</w:t>
            </w:r>
            <w:r w:rsidR="000B2D17">
              <w:rPr>
                <w:rFonts w:ascii="Arial" w:eastAsia="Times New Roman" w:hAnsi="Arial" w:cs="Arial"/>
                <w:sz w:val="24"/>
                <w:szCs w:val="24"/>
              </w:rPr>
              <w:t>6</w:t>
            </w:r>
            <w:r w:rsidRPr="00D30CB2">
              <w:rPr>
                <w:rFonts w:ascii="Arial" w:eastAsia="Times New Roman" w:hAnsi="Arial" w:cs="Arial"/>
                <w:sz w:val="24"/>
                <w:szCs w:val="24"/>
              </w:rPr>
              <w:t xml:space="preserv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Increase in parent involvement and student achievement.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SAC Chairperson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Promotes faculty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Student Assessment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School-Wide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All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Promotes faculty and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Student Assessment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Parent Empowerment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All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All staff and parents become aware of the resources that are available to them within the community. Flyers give information on events as well.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One time 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Increase in parent involvement and student achievement.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Parent/ Child/ Children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Deans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All staff /Parents/ Student and </w:t>
            </w:r>
            <w:r w:rsidRPr="00D30CB2">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Three times per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Increase parental involvement. Increase Teachers /Parents Student's awareness of </w:t>
            </w:r>
            <w:r w:rsidRPr="00D30CB2">
              <w:rPr>
                <w:rFonts w:ascii="Arial" w:eastAsia="Times New Roman" w:hAnsi="Arial" w:cs="Arial"/>
                <w:sz w:val="24"/>
                <w:szCs w:val="24"/>
              </w:rPr>
              <w:lastRenderedPageBreak/>
              <w:t>responsibilities according to school policies and procedures for safety and expected learning gains.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1A6416" w:rsidP="001A641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Parents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Administration/ Teachers/Behavioral Staff</w:t>
            </w:r>
            <w:r w:rsidRPr="00D30CB2">
              <w:rPr>
                <w:rFonts w:ascii="Times New Roman" w:eastAsiaTheme="minorEastAsia" w:hAnsi="Times New Roman" w:cs="Times New Roman"/>
                <w:sz w:val="24"/>
                <w:szCs w:val="24"/>
              </w:rPr>
              <w:t xml:space="preserve"> School Mental Health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Students’ Progress and Transitional updates</w:t>
            </w:r>
            <w:r w:rsidRPr="00D30CB2">
              <w:rPr>
                <w:rFonts w:ascii="Times New Roman" w:eastAsiaTheme="minorEastAsia" w:hAnsi="Times New Roman" w:cs="Times New Roman"/>
                <w:sz w:val="24"/>
                <w:szCs w:val="24"/>
              </w:rPr>
              <w:t xml:space="preserve">/Behavioral Concerns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As needed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Sign -In Sheets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0"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Staff Training</w:t>
      </w:r>
      <w:r w:rsidRPr="00D30CB2">
        <w:rPr>
          <w:rFonts w:ascii="Arial" w:eastAsia="Times New Roman" w:hAnsi="Arial" w:cs="Arial"/>
          <w:sz w:val="24"/>
          <w:szCs w:val="24"/>
        </w:rPr>
        <w:br/>
      </w:r>
      <w:r w:rsidRPr="00D30CB2">
        <w:rPr>
          <w:rFonts w:ascii="Arial" w:eastAsia="Times New Roman" w:hAnsi="Arial" w:cs="Arial"/>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30CB2">
        <w:rPr>
          <w:rFonts w:ascii="Arial" w:eastAsia="Times New Roman" w:hAnsi="Arial" w:cs="Arial"/>
          <w:sz w:val="24"/>
          <w:szCs w:val="24"/>
        </w:rPr>
        <w:t>)(</w:t>
      </w:r>
      <w:proofErr w:type="gramEnd"/>
      <w:r w:rsidRPr="00D30CB2">
        <w:rPr>
          <w:rFonts w:ascii="Arial" w:eastAsia="Times New Roman" w:hAnsi="Arial" w:cs="Arial"/>
          <w:sz w:val="24"/>
          <w:szCs w:val="24"/>
        </w:rPr>
        <w:t xml:space="preserve">3)]. </w:t>
      </w:r>
    </w:p>
    <w:tbl>
      <w:tblPr>
        <w:tblW w:w="0" w:type="auto"/>
        <w:tblCellMar>
          <w:left w:w="0" w:type="dxa"/>
          <w:right w:w="0" w:type="dxa"/>
        </w:tblCellMar>
        <w:tblLook w:val="04A0" w:firstRow="1" w:lastRow="0" w:firstColumn="1" w:lastColumn="0" w:noHBand="0" w:noVBand="1"/>
      </w:tblPr>
      <w:tblGrid>
        <w:gridCol w:w="684"/>
        <w:gridCol w:w="1767"/>
        <w:gridCol w:w="1985"/>
        <w:gridCol w:w="2388"/>
        <w:gridCol w:w="1186"/>
        <w:gridCol w:w="2320"/>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Evidence of Effectiveness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Increasing Parent Involvement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The Curriculum Team and Title Coordinator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Promote faculty and staff involvement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Two times per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Student Assessment Data. Sign in sheets /minutes and agenda</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Bull</w:t>
            </w:r>
            <w:r w:rsidR="00FB2A83">
              <w:rPr>
                <w:rFonts w:ascii="Arial" w:eastAsia="Times New Roman" w:hAnsi="Arial" w:cs="Arial"/>
                <w:sz w:val="24"/>
                <w:szCs w:val="24"/>
              </w:rPr>
              <w:t>y</w:t>
            </w:r>
            <w:r w:rsidRPr="00D30CB2">
              <w:rPr>
                <w:rFonts w:ascii="Arial" w:eastAsia="Times New Roman" w:hAnsi="Arial" w:cs="Arial"/>
                <w:sz w:val="24"/>
                <w:szCs w:val="24"/>
              </w:rPr>
              <w:t>ing /Gang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Administrative Staff/ Deans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Breaking behavioral barriers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Sign -In Sheets</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1"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Other Activities</w:t>
      </w:r>
      <w:r w:rsidRPr="00D30CB2">
        <w:rPr>
          <w:rFonts w:ascii="Arial" w:eastAsia="Times New Roman" w:hAnsi="Arial" w:cs="Arial"/>
          <w:sz w:val="24"/>
          <w:szCs w:val="24"/>
        </w:rPr>
        <w:br/>
      </w:r>
      <w:r w:rsidRPr="00D30CB2">
        <w:rPr>
          <w:rFonts w:ascii="Arial" w:eastAsia="Times New Roman" w:hAnsi="Arial" w:cs="Arial"/>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10330"/>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 xml:space="preserve">Response: </w:t>
            </w:r>
            <w:r w:rsidRPr="00D30CB2">
              <w:rPr>
                <w:rFonts w:ascii="Arial" w:eastAsia="Times New Roman" w:hAnsi="Arial" w:cs="Arial"/>
                <w:sz w:val="24"/>
                <w:szCs w:val="24"/>
              </w:rPr>
              <w:t xml:space="preserve">School-Wide Events: The focus of school-wide events is to collaborate and maintain student interest and excitement throughout the year. </w:t>
            </w:r>
            <w:r w:rsidR="001A6416">
              <w:rPr>
                <w:rFonts w:ascii="Arial" w:eastAsia="Times New Roman" w:hAnsi="Arial" w:cs="Arial"/>
                <w:sz w:val="24"/>
                <w:szCs w:val="24"/>
              </w:rPr>
              <w:t>School wide events are implemented to i</w:t>
            </w:r>
            <w:r w:rsidRPr="00D30CB2">
              <w:rPr>
                <w:rFonts w:ascii="Arial" w:eastAsia="Times New Roman" w:hAnsi="Arial" w:cs="Arial"/>
                <w:sz w:val="24"/>
                <w:szCs w:val="24"/>
              </w:rPr>
              <w:t>ncrease parental involvement and build community awareness.</w:t>
            </w:r>
          </w:p>
          <w:p w:rsidR="00D30CB2" w:rsidRPr="00D30CB2" w:rsidRDefault="00D30CB2" w:rsidP="00D30CB2">
            <w:pPr>
              <w:spacing w:after="0" w:line="240" w:lineRule="auto"/>
              <w:rPr>
                <w:rFonts w:ascii="Arial" w:eastAsia="Times New Roman" w:hAnsi="Arial" w:cs="Arial"/>
                <w:sz w:val="24"/>
                <w:szCs w:val="24"/>
              </w:rPr>
            </w:pPr>
          </w:p>
          <w:p w:rsid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 xml:space="preserve"> Some of these are as follows:</w:t>
            </w:r>
            <w:r w:rsidRPr="00D30CB2">
              <w:rPr>
                <w:rFonts w:ascii="Arial" w:eastAsia="Times New Roman" w:hAnsi="Arial" w:cs="Arial"/>
                <w:sz w:val="24"/>
                <w:szCs w:val="24"/>
              </w:rPr>
              <w:br/>
            </w:r>
            <w:r w:rsidR="00AD7EE7">
              <w:rPr>
                <w:rFonts w:ascii="Arial" w:eastAsia="Times New Roman" w:hAnsi="Arial" w:cs="Arial"/>
                <w:sz w:val="24"/>
                <w:szCs w:val="24"/>
              </w:rPr>
              <w:t xml:space="preserve"> </w:t>
            </w:r>
            <w:r w:rsidR="00D61302">
              <w:rPr>
                <w:rFonts w:ascii="Arial" w:eastAsia="Times New Roman" w:hAnsi="Arial" w:cs="Arial"/>
                <w:sz w:val="24"/>
                <w:szCs w:val="24"/>
              </w:rPr>
              <w:t xml:space="preserve"> </w:t>
            </w:r>
            <w:r w:rsidR="00AD7EE7">
              <w:rPr>
                <w:rFonts w:ascii="Arial" w:eastAsia="Times New Roman" w:hAnsi="Arial" w:cs="Arial"/>
                <w:sz w:val="24"/>
                <w:szCs w:val="24"/>
              </w:rPr>
              <w:t xml:space="preserve">Middle and High School Spelling Bee  </w:t>
            </w:r>
            <w:r w:rsidR="001A6416">
              <w:rPr>
                <w:rFonts w:ascii="Arial" w:eastAsia="Times New Roman" w:hAnsi="Arial" w:cs="Arial"/>
                <w:sz w:val="24"/>
                <w:szCs w:val="24"/>
              </w:rPr>
              <w:t>May 2016</w:t>
            </w:r>
            <w:r w:rsidRPr="00D30CB2">
              <w:rPr>
                <w:rFonts w:ascii="Arial" w:eastAsia="Times New Roman" w:hAnsi="Arial" w:cs="Arial"/>
                <w:sz w:val="24"/>
                <w:szCs w:val="24"/>
              </w:rPr>
              <w:br/>
              <w:t xml:space="preserve">*Hispanic Heritage Month </w:t>
            </w:r>
            <w:r w:rsidR="001A6416">
              <w:rPr>
                <w:rFonts w:ascii="Arial" w:eastAsia="Times New Roman" w:hAnsi="Arial" w:cs="Arial"/>
                <w:sz w:val="24"/>
                <w:szCs w:val="24"/>
              </w:rPr>
              <w:t>October 2016</w:t>
            </w:r>
          </w:p>
          <w:p w:rsidR="00AD7EE7" w:rsidRDefault="00AD7EE7" w:rsidP="00D30CB2">
            <w:pPr>
              <w:spacing w:after="0" w:line="240" w:lineRule="auto"/>
              <w:rPr>
                <w:rFonts w:ascii="Arial" w:eastAsia="Times New Roman" w:hAnsi="Arial" w:cs="Arial"/>
                <w:sz w:val="24"/>
                <w:szCs w:val="24"/>
              </w:rPr>
            </w:pPr>
          </w:p>
          <w:p w:rsidR="00AD7EE7" w:rsidRPr="00D30CB2" w:rsidRDefault="00AD7EE7"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 xml:space="preserve">*Holiday Celebrations Around the World  </w:t>
            </w:r>
            <w:r w:rsidR="001A6416">
              <w:rPr>
                <w:rFonts w:ascii="Arial" w:eastAsia="Times New Roman" w:hAnsi="Arial" w:cs="Arial"/>
                <w:sz w:val="24"/>
                <w:szCs w:val="24"/>
              </w:rPr>
              <w:t>December 2016</w:t>
            </w:r>
            <w:r w:rsidRPr="00D30CB2">
              <w:rPr>
                <w:rFonts w:ascii="Arial" w:eastAsia="Times New Roman" w:hAnsi="Arial" w:cs="Arial"/>
                <w:sz w:val="24"/>
                <w:szCs w:val="24"/>
              </w:rPr>
              <w:t>,</w:t>
            </w:r>
          </w:p>
          <w:p w:rsidR="00D30CB2" w:rsidRPr="00D30CB2" w:rsidRDefault="00D30CB2" w:rsidP="00D30CB2">
            <w:pPr>
              <w:spacing w:after="0" w:line="240" w:lineRule="auto"/>
              <w:rPr>
                <w:rFonts w:ascii="Arial" w:eastAsia="Times New Roman" w:hAnsi="Arial" w:cs="Arial"/>
                <w:sz w:val="24"/>
                <w:szCs w:val="24"/>
              </w:rPr>
            </w:pPr>
          </w:p>
          <w:p w:rsidR="00D30CB2" w:rsidRPr="00D30CB2" w:rsidRDefault="00D30CB2" w:rsidP="000B2D17">
            <w:pPr>
              <w:spacing w:after="10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Celebrating Literacy </w:t>
            </w:r>
            <w:proofErr w:type="gramStart"/>
            <w:r w:rsidRPr="00D30CB2">
              <w:rPr>
                <w:rFonts w:ascii="Arial" w:eastAsia="Times New Roman" w:hAnsi="Arial" w:cs="Arial"/>
                <w:sz w:val="24"/>
                <w:szCs w:val="24"/>
              </w:rPr>
              <w:t xml:space="preserve">Week </w:t>
            </w:r>
            <w:r w:rsidR="008A5623">
              <w:rPr>
                <w:rFonts w:ascii="Arial" w:eastAsia="Times New Roman" w:hAnsi="Arial" w:cs="Arial"/>
                <w:sz w:val="24"/>
                <w:szCs w:val="24"/>
              </w:rPr>
              <w:t xml:space="preserve"> January</w:t>
            </w:r>
            <w:proofErr w:type="gramEnd"/>
            <w:r w:rsidR="008A5623">
              <w:rPr>
                <w:rFonts w:ascii="Arial" w:eastAsia="Times New Roman" w:hAnsi="Arial" w:cs="Arial"/>
                <w:sz w:val="24"/>
                <w:szCs w:val="24"/>
              </w:rPr>
              <w:t xml:space="preserve"> 2016</w:t>
            </w:r>
            <w:r w:rsidR="00AD7EE7">
              <w:rPr>
                <w:rFonts w:ascii="Arial" w:eastAsia="Times New Roman" w:hAnsi="Arial" w:cs="Arial"/>
                <w:sz w:val="24"/>
                <w:szCs w:val="24"/>
              </w:rPr>
              <w:br/>
            </w:r>
            <w:r w:rsidRPr="00D30CB2">
              <w:rPr>
                <w:rFonts w:ascii="Arial" w:eastAsia="Times New Roman" w:hAnsi="Arial" w:cs="Arial"/>
                <w:sz w:val="24"/>
                <w:szCs w:val="24"/>
              </w:rPr>
              <w:br/>
            </w:r>
            <w:r w:rsidRPr="00D30CB2">
              <w:rPr>
                <w:rFonts w:ascii="Arial" w:eastAsia="Times New Roman" w:hAnsi="Arial" w:cs="Arial"/>
                <w:sz w:val="24"/>
                <w:szCs w:val="24"/>
              </w:rPr>
              <w:br/>
            </w:r>
            <w:r w:rsidRPr="00D30CB2">
              <w:rPr>
                <w:rFonts w:ascii="Arial" w:eastAsia="Times New Roman" w:hAnsi="Arial" w:cs="Arial"/>
                <w:sz w:val="24"/>
                <w:szCs w:val="24"/>
              </w:rPr>
              <w:lastRenderedPageBreak/>
              <w:t>*Black History Month 2/2014,</w:t>
            </w:r>
            <w:r w:rsidRPr="00D30CB2">
              <w:rPr>
                <w:rFonts w:ascii="Arial" w:eastAsia="Times New Roman" w:hAnsi="Arial" w:cs="Arial"/>
                <w:sz w:val="24"/>
                <w:szCs w:val="24"/>
              </w:rPr>
              <w:br/>
            </w:r>
            <w:r w:rsidRPr="00D30CB2">
              <w:rPr>
                <w:rFonts w:ascii="Arial" w:eastAsia="Times New Roman" w:hAnsi="Arial" w:cs="Arial"/>
                <w:sz w:val="24"/>
                <w:szCs w:val="24"/>
              </w:rPr>
              <w:br/>
              <w:t>*Girls Tea 4/201</w:t>
            </w:r>
            <w:r w:rsidR="000B2D17">
              <w:rPr>
                <w:rFonts w:ascii="Arial" w:eastAsia="Times New Roman" w:hAnsi="Arial" w:cs="Arial"/>
                <w:sz w:val="24"/>
                <w:szCs w:val="24"/>
              </w:rPr>
              <w:t>6</w:t>
            </w:r>
            <w:r w:rsidRPr="00D30CB2">
              <w:rPr>
                <w:rFonts w:ascii="Arial" w:eastAsia="Times New Roman" w:hAnsi="Arial" w:cs="Arial"/>
                <w:sz w:val="24"/>
                <w:szCs w:val="24"/>
              </w:rPr>
              <w:t>,</w:t>
            </w:r>
            <w:r w:rsidRPr="00D30CB2">
              <w:rPr>
                <w:rFonts w:ascii="Arial" w:eastAsia="Times New Roman" w:hAnsi="Arial" w:cs="Arial"/>
                <w:sz w:val="24"/>
                <w:szCs w:val="24"/>
              </w:rPr>
              <w:br/>
            </w:r>
            <w:r w:rsidRPr="00D30CB2">
              <w:rPr>
                <w:rFonts w:ascii="Arial" w:eastAsia="Times New Roman" w:hAnsi="Arial" w:cs="Arial"/>
                <w:sz w:val="24"/>
                <w:szCs w:val="24"/>
              </w:rPr>
              <w:br/>
              <w:t>*Career Day Fair 4/201</w:t>
            </w:r>
            <w:r w:rsidR="000B2D17">
              <w:rPr>
                <w:rFonts w:ascii="Arial" w:eastAsia="Times New Roman" w:hAnsi="Arial" w:cs="Arial"/>
                <w:sz w:val="24"/>
                <w:szCs w:val="24"/>
              </w:rPr>
              <w:t>6</w:t>
            </w:r>
            <w:r w:rsidRPr="00D30CB2">
              <w:rPr>
                <w:rFonts w:ascii="Arial" w:eastAsia="Times New Roman" w:hAnsi="Arial" w:cs="Arial"/>
                <w:sz w:val="24"/>
                <w:szCs w:val="24"/>
              </w:rPr>
              <w:t xml:space="preserve">, </w:t>
            </w:r>
            <w:r w:rsidRPr="00D30CB2">
              <w:rPr>
                <w:rFonts w:ascii="Arial" w:eastAsia="Times New Roman" w:hAnsi="Arial" w:cs="Arial"/>
                <w:sz w:val="24"/>
                <w:szCs w:val="24"/>
              </w:rPr>
              <w:br/>
            </w:r>
            <w:r w:rsidRPr="00D30CB2">
              <w:rPr>
                <w:rFonts w:ascii="Arial" w:eastAsia="Times New Roman" w:hAnsi="Arial" w:cs="Arial"/>
                <w:sz w:val="24"/>
                <w:szCs w:val="24"/>
              </w:rPr>
              <w:br/>
              <w:t>*Men of Purpose 6/201</w:t>
            </w:r>
            <w:r w:rsidR="000B2D17">
              <w:rPr>
                <w:rFonts w:ascii="Arial" w:eastAsia="Times New Roman" w:hAnsi="Arial" w:cs="Arial"/>
                <w:sz w:val="24"/>
                <w:szCs w:val="24"/>
              </w:rPr>
              <w:t>6</w:t>
            </w:r>
            <w:r w:rsidRPr="00D30CB2">
              <w:rPr>
                <w:rFonts w:ascii="Arial" w:eastAsia="Times New Roman" w:hAnsi="Arial" w:cs="Arial"/>
                <w:sz w:val="24"/>
                <w:szCs w:val="24"/>
              </w:rPr>
              <w:t>,</w:t>
            </w:r>
            <w:r w:rsidRPr="00D30CB2">
              <w:rPr>
                <w:rFonts w:ascii="Arial" w:eastAsia="Times New Roman" w:hAnsi="Arial" w:cs="Arial"/>
                <w:sz w:val="24"/>
                <w:szCs w:val="24"/>
              </w:rPr>
              <w:br/>
            </w:r>
            <w:r w:rsidRPr="00D30CB2">
              <w:rPr>
                <w:rFonts w:ascii="Arial" w:eastAsia="Times New Roman" w:hAnsi="Arial" w:cs="Arial"/>
                <w:sz w:val="24"/>
                <w:szCs w:val="24"/>
              </w:rPr>
              <w:br/>
              <w:t>*Awards Ceremony, 6/201</w:t>
            </w:r>
            <w:r w:rsidR="000B2D17">
              <w:rPr>
                <w:rFonts w:ascii="Arial" w:eastAsia="Times New Roman" w:hAnsi="Arial" w:cs="Arial"/>
                <w:sz w:val="24"/>
                <w:szCs w:val="24"/>
              </w:rPr>
              <w:t>6</w:t>
            </w:r>
            <w:r w:rsidRPr="00D30CB2">
              <w:rPr>
                <w:rFonts w:ascii="Arial" w:eastAsia="Times New Roman" w:hAnsi="Arial" w:cs="Arial"/>
                <w:sz w:val="24"/>
                <w:szCs w:val="24"/>
              </w:rPr>
              <w:t xml:space="preserve"> </w:t>
            </w:r>
            <w:r w:rsidRPr="00D30CB2">
              <w:rPr>
                <w:rFonts w:ascii="Arial" w:eastAsia="Times New Roman" w:hAnsi="Arial" w:cs="Arial"/>
                <w:sz w:val="24"/>
                <w:szCs w:val="24"/>
              </w:rPr>
              <w:br/>
            </w:r>
            <w:r w:rsidRPr="00D30CB2">
              <w:rPr>
                <w:rFonts w:ascii="Arial" w:eastAsia="Times New Roman" w:hAnsi="Arial" w:cs="Arial"/>
                <w:sz w:val="24"/>
                <w:szCs w:val="24"/>
              </w:rPr>
              <w:br/>
              <w:t>*Field Trips 10/201</w:t>
            </w:r>
            <w:r w:rsidR="000B2D17">
              <w:rPr>
                <w:rFonts w:ascii="Arial" w:eastAsia="Times New Roman" w:hAnsi="Arial" w:cs="Arial"/>
                <w:sz w:val="24"/>
                <w:szCs w:val="24"/>
              </w:rPr>
              <w:t>5</w:t>
            </w:r>
            <w:r w:rsidR="000865C9" w:rsidRPr="00D30CB2">
              <w:rPr>
                <w:rFonts w:ascii="Arial" w:eastAsia="Times New Roman" w:hAnsi="Arial" w:cs="Arial"/>
                <w:sz w:val="24"/>
                <w:szCs w:val="24"/>
              </w:rPr>
              <w:t>, 2</w:t>
            </w:r>
            <w:r w:rsidRPr="00D30CB2">
              <w:rPr>
                <w:rFonts w:ascii="Arial" w:eastAsia="Times New Roman" w:hAnsi="Arial" w:cs="Arial"/>
                <w:sz w:val="24"/>
                <w:szCs w:val="24"/>
              </w:rPr>
              <w:t>/201</w:t>
            </w:r>
            <w:r w:rsidR="000B2D17">
              <w:rPr>
                <w:rFonts w:ascii="Arial" w:eastAsia="Times New Roman" w:hAnsi="Arial" w:cs="Arial"/>
                <w:sz w:val="24"/>
                <w:szCs w:val="24"/>
              </w:rPr>
              <w:t>6</w:t>
            </w:r>
            <w:r w:rsidR="000865C9" w:rsidRPr="00D30CB2">
              <w:rPr>
                <w:rFonts w:ascii="Arial" w:eastAsia="Times New Roman" w:hAnsi="Arial" w:cs="Arial"/>
                <w:sz w:val="24"/>
                <w:szCs w:val="24"/>
              </w:rPr>
              <w:t>, 5</w:t>
            </w:r>
            <w:r w:rsidRPr="00D30CB2">
              <w:rPr>
                <w:rFonts w:ascii="Arial" w:eastAsia="Times New Roman" w:hAnsi="Arial" w:cs="Arial"/>
                <w:sz w:val="24"/>
                <w:szCs w:val="24"/>
              </w:rPr>
              <w:t>/201</w:t>
            </w:r>
            <w:r w:rsidR="000B2D17">
              <w:rPr>
                <w:rFonts w:ascii="Arial" w:eastAsia="Times New Roman" w:hAnsi="Arial" w:cs="Arial"/>
                <w:sz w:val="24"/>
                <w:szCs w:val="24"/>
              </w:rPr>
              <w:t>6</w:t>
            </w:r>
            <w:r w:rsidRPr="00D30CB2">
              <w:rPr>
                <w:rFonts w:ascii="Arial" w:eastAsia="Times New Roman" w:hAnsi="Arial" w:cs="Arial"/>
                <w:sz w:val="24"/>
                <w:szCs w:val="24"/>
              </w:rPr>
              <w:t xml:space="preserve">. </w:t>
            </w:r>
            <w:r w:rsidRPr="00D30CB2">
              <w:rPr>
                <w:rFonts w:ascii="Arial" w:eastAsia="Times New Roman" w:hAnsi="Arial" w:cs="Arial"/>
                <w:sz w:val="24"/>
                <w:szCs w:val="24"/>
              </w:rPr>
              <w:br/>
            </w:r>
            <w:r w:rsidRPr="00D30CB2">
              <w:rPr>
                <w:rFonts w:ascii="Arial" w:eastAsia="Times New Roman" w:hAnsi="Arial" w:cs="Arial"/>
                <w:sz w:val="24"/>
                <w:szCs w:val="24"/>
              </w:rPr>
              <w:br/>
              <w:t>We take great pride at Gateway School in leading our students into the future through the learning process.</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pict>
          <v:rect id="_x0000_i1032"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Communication</w:t>
      </w:r>
      <w:r w:rsidRPr="00D30CB2">
        <w:rPr>
          <w:rFonts w:ascii="Arial" w:eastAsia="Times New Roman" w:hAnsi="Arial" w:cs="Arial"/>
          <w:sz w:val="24"/>
          <w:szCs w:val="24"/>
        </w:rPr>
        <w:br/>
      </w:r>
      <w:r w:rsidRPr="00D30CB2">
        <w:rPr>
          <w:rFonts w:ascii="Arial" w:eastAsia="Times New Roman" w:hAnsi="Arial" w:cs="Arial"/>
          <w:sz w:val="24"/>
          <w:szCs w:val="24"/>
        </w:rPr>
        <w:br/>
        <w:t>Describe how the school will provide parents of participating children the following [Section 1118(c</w:t>
      </w:r>
      <w:r w:rsidR="000865C9" w:rsidRPr="00D30CB2">
        <w:rPr>
          <w:rFonts w:ascii="Arial" w:eastAsia="Times New Roman" w:hAnsi="Arial" w:cs="Arial"/>
          <w:sz w:val="24"/>
          <w:szCs w:val="24"/>
        </w:rPr>
        <w:t>) (</w:t>
      </w:r>
      <w:r w:rsidRPr="00D30CB2">
        <w:rPr>
          <w:rFonts w:ascii="Arial" w:eastAsia="Times New Roman" w:hAnsi="Arial" w:cs="Arial"/>
          <w:sz w:val="24"/>
          <w:szCs w:val="24"/>
        </w:rPr>
        <w:t xml:space="preserve">4)]: </w:t>
      </w:r>
    </w:p>
    <w:p w:rsidR="00D30CB2" w:rsidRPr="00D30CB2" w:rsidRDefault="00D30CB2" w:rsidP="00D30CB2">
      <w:pPr>
        <w:numPr>
          <w:ilvl w:val="0"/>
          <w:numId w:val="2"/>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Timely information about the Title I programs [Section 1118(c)(4)(A)];</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2"/>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Description and explanation of the curriculum at the school, the forms of academic assessment used to measure student progress, and the proficiency levels students are expected to meet [Section 1118(c)(4)(B)];</w:t>
      </w:r>
      <w:r w:rsidRPr="00D30CB2">
        <w:rPr>
          <w:rFonts w:ascii="Times New Roman" w:eastAsiaTheme="minorEastAsia" w:hAnsi="Times New Roman" w:cs="Times New Roman"/>
          <w:sz w:val="24"/>
          <w:szCs w:val="24"/>
        </w:rPr>
        <w:t xml:space="preserve"> </w:t>
      </w:r>
    </w:p>
    <w:p w:rsidR="00D30CB2" w:rsidRPr="00D30CB2" w:rsidRDefault="00D30CB2" w:rsidP="00D30CB2">
      <w:pPr>
        <w:numPr>
          <w:ilvl w:val="0"/>
          <w:numId w:val="2"/>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 xml:space="preserve">If requested by parents, opportunities for regular meetings to formulate suggestions and to participate, as appropriate, in decisions relating to the education of their children[Section 1118(c)(4)(C)]; and </w:t>
      </w:r>
    </w:p>
    <w:p w:rsidR="00D30CB2" w:rsidRPr="00D30CB2" w:rsidRDefault="00D30CB2" w:rsidP="00D30CB2">
      <w:pPr>
        <w:numPr>
          <w:ilvl w:val="0"/>
          <w:numId w:val="2"/>
        </w:numPr>
        <w:spacing w:before="100" w:beforeAutospacing="1" w:after="100" w:afterAutospacing="1" w:line="240" w:lineRule="auto"/>
        <w:rPr>
          <w:rFonts w:ascii="Arial" w:eastAsia="Times New Roman" w:hAnsi="Arial" w:cs="Arial"/>
          <w:sz w:val="24"/>
          <w:szCs w:val="24"/>
        </w:rPr>
      </w:pPr>
      <w:r w:rsidRPr="00D30CB2">
        <w:rPr>
          <w:rFonts w:ascii="Arial" w:eastAsia="Times New Roman" w:hAnsi="Arial" w:cs="Arial"/>
          <w:sz w:val="24"/>
          <w:szCs w:val="24"/>
        </w:rPr>
        <w:t>If the school wide program plan under Section 1114 (b</w:t>
      </w:r>
      <w:proofErr w:type="gramStart"/>
      <w:r w:rsidRPr="00D30CB2">
        <w:rPr>
          <w:rFonts w:ascii="Arial" w:eastAsia="Times New Roman" w:hAnsi="Arial" w:cs="Arial"/>
          <w:sz w:val="24"/>
          <w:szCs w:val="24"/>
        </w:rPr>
        <w:t>)(</w:t>
      </w:r>
      <w:proofErr w:type="gramEnd"/>
      <w:r w:rsidRPr="00D30CB2">
        <w:rPr>
          <w:rFonts w:ascii="Arial" w:eastAsia="Times New Roman" w:hAnsi="Arial" w:cs="Arial"/>
          <w:sz w:val="24"/>
          <w:szCs w:val="24"/>
        </w:rPr>
        <w:t>2) is not satisfactory to the parents of participating children, the school will include submit the parents’ comments with the plan that will be made available to the local education agency [Section 1118(c)(5)].</w:t>
      </w:r>
      <w:r w:rsidRPr="00D30CB2">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330"/>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D30CB2" w:rsidP="00D30CB2">
            <w:pPr>
              <w:spacing w:after="100" w:line="240" w:lineRule="auto"/>
              <w:divId w:val="1225414109"/>
              <w:rPr>
                <w:rFonts w:ascii="Arial" w:eastAsia="Times New Roman" w:hAnsi="Arial" w:cs="Arial"/>
                <w:sz w:val="24"/>
                <w:szCs w:val="24"/>
              </w:rPr>
            </w:pPr>
            <w:r w:rsidRPr="00D30CB2">
              <w:rPr>
                <w:rFonts w:ascii="Arial" w:eastAsia="Times New Roman" w:hAnsi="Arial" w:cs="Arial"/>
                <w:b/>
                <w:bCs/>
                <w:sz w:val="24"/>
                <w:szCs w:val="24"/>
              </w:rPr>
              <w:t xml:space="preserve">Response: </w:t>
            </w:r>
            <w:r w:rsidRPr="00D30CB2">
              <w:rPr>
                <w:rFonts w:ascii="Arial" w:eastAsia="Times New Roman" w:hAnsi="Arial" w:cs="Arial"/>
                <w:sz w:val="24"/>
                <w:szCs w:val="24"/>
              </w:rPr>
              <w:t>The staff at Gateway school has a strong commitment in engaging positive communication with our student’s parents/guardians regarding student’s daily activities. This includes student achievements, behaviors, social skills, learning gains and transitional process. We keep families informed through flayers, letters, newsletters, email phone calls reconnect and meetings. We encourage our parents to attend decision-making meetings with our teachers/ School Advisory Committees/Health Counselors and the Safe Communities so that they can take active role in decision making in their Child/ Children education. .</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3"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Accessibility</w:t>
      </w:r>
      <w:r w:rsidRPr="00D30CB2">
        <w:rPr>
          <w:rFonts w:ascii="Arial" w:eastAsia="Times New Roman" w:hAnsi="Arial" w:cs="Arial"/>
          <w:sz w:val="24"/>
          <w:szCs w:val="24"/>
        </w:rPr>
        <w:br/>
      </w:r>
      <w:r w:rsidRPr="00D30CB2">
        <w:rPr>
          <w:rFonts w:ascii="Arial" w:eastAsia="Times New Roman" w:hAnsi="Arial" w:cs="Arial"/>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10330"/>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D30CB2" w:rsidP="00D30CB2">
            <w:pPr>
              <w:spacing w:after="100" w:line="240" w:lineRule="auto"/>
              <w:divId w:val="704210508"/>
              <w:rPr>
                <w:rFonts w:ascii="Arial" w:eastAsia="Times New Roman" w:hAnsi="Arial" w:cs="Arial"/>
                <w:sz w:val="24"/>
                <w:szCs w:val="24"/>
              </w:rPr>
            </w:pPr>
            <w:r w:rsidRPr="00D30CB2">
              <w:rPr>
                <w:rFonts w:ascii="Arial" w:eastAsia="Times New Roman" w:hAnsi="Arial" w:cs="Arial"/>
                <w:b/>
                <w:bCs/>
                <w:sz w:val="24"/>
                <w:szCs w:val="24"/>
              </w:rPr>
              <w:t xml:space="preserve">Response: </w:t>
            </w:r>
            <w:r w:rsidRPr="00D30CB2">
              <w:rPr>
                <w:rFonts w:ascii="Arial" w:eastAsia="Times New Roman" w:hAnsi="Arial" w:cs="Arial"/>
                <w:sz w:val="24"/>
                <w:szCs w:val="24"/>
              </w:rPr>
              <w:t xml:space="preserve">At Gateway school all staff is culturally aware of the needs of the </w:t>
            </w:r>
            <w:r w:rsidRPr="00D30CB2">
              <w:rPr>
                <w:rFonts w:ascii="Arial" w:eastAsia="Times New Roman" w:hAnsi="Arial" w:cs="Arial"/>
                <w:sz w:val="24"/>
                <w:szCs w:val="24"/>
              </w:rPr>
              <w:lastRenderedPageBreak/>
              <w:t>students from different ethnic and diverse background. To meet the needs of each individual student all teachers are ESE trained They have the knowledge and language background to take on the role of translators to interpret and assist our parents. We have several staff members that speak and read Spanish and Creole. The parents are informed in their native language about school activities through flyers, letters, phone calls, emails and in person and by translators. Additional assistance is available to the parents through home visits.</w:t>
            </w:r>
            <w:r w:rsidRPr="00D30CB2">
              <w:rPr>
                <w:rFonts w:ascii="Arial" w:eastAsia="Times New Roman" w:hAnsi="Arial" w:cs="Arial"/>
                <w:sz w:val="24"/>
                <w:szCs w:val="24"/>
              </w:rPr>
              <w:br/>
            </w:r>
            <w:r w:rsidRPr="00D30CB2">
              <w:rPr>
                <w:rFonts w:ascii="Arial" w:eastAsia="Times New Roman" w:hAnsi="Arial" w:cs="Arial"/>
                <w:sz w:val="24"/>
                <w:szCs w:val="24"/>
              </w:rPr>
              <w:br/>
              <w:t xml:space="preserve">For parents requiring assistance with languages other than Spanish and Creole the District resources are utilized. </w:t>
            </w:r>
            <w:r w:rsidRPr="00D30CB2">
              <w:rPr>
                <w:rFonts w:ascii="Arial" w:eastAsia="Times New Roman" w:hAnsi="Arial" w:cs="Arial"/>
                <w:sz w:val="24"/>
                <w:szCs w:val="24"/>
              </w:rPr>
              <w:br/>
            </w:r>
            <w:r w:rsidRPr="00D30CB2">
              <w:rPr>
                <w:rFonts w:ascii="Arial" w:eastAsia="Times New Roman" w:hAnsi="Arial" w:cs="Arial"/>
                <w:sz w:val="24"/>
                <w:szCs w:val="24"/>
              </w:rPr>
              <w:br/>
            </w:r>
            <w:r w:rsidRPr="00D30CB2">
              <w:rPr>
                <w:rFonts w:ascii="Arial" w:eastAsia="Times New Roman" w:hAnsi="Arial" w:cs="Arial"/>
                <w:sz w:val="24"/>
                <w:szCs w:val="24"/>
              </w:rPr>
              <w:br/>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pict>
          <v:rect id="_x0000_i1034"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Discretionary Activities</w:t>
      </w:r>
      <w:r w:rsidRPr="00D30CB2">
        <w:rPr>
          <w:rFonts w:ascii="Arial" w:eastAsia="Times New Roman" w:hAnsi="Arial" w:cs="Arial"/>
          <w:sz w:val="24"/>
          <w:szCs w:val="24"/>
        </w:rPr>
        <w:br/>
      </w:r>
      <w:r w:rsidRPr="00D30CB2">
        <w:rPr>
          <w:rFonts w:ascii="Arial" w:eastAsia="Times New Roman" w:hAnsi="Arial" w:cs="Arial"/>
          <w:sz w:val="24"/>
          <w:szCs w:val="24"/>
        </w:rPr>
        <w:br/>
        <w:t xml:space="preserve">Discretionary School Level Parental Involvement Policy Components </w:t>
      </w:r>
      <w:r w:rsidR="000865C9" w:rsidRPr="00D30CB2">
        <w:rPr>
          <w:rFonts w:ascii="Arial" w:eastAsia="Times New Roman" w:hAnsi="Arial" w:cs="Arial"/>
          <w:sz w:val="24"/>
          <w:szCs w:val="24"/>
        </w:rPr>
        <w:t>check</w:t>
      </w:r>
      <w:r w:rsidRPr="00D30CB2">
        <w:rPr>
          <w:rFonts w:ascii="Arial" w:eastAsia="Times New Roman" w:hAnsi="Arial" w:cs="Arial"/>
          <w:sz w:val="24"/>
          <w:szCs w:val="24"/>
        </w:rPr>
        <w:t xml:space="preserve"> if the school does not plan to implement discretionary parental involvement activities. Check all activities the school plans to implement: </w:t>
      </w:r>
    </w:p>
    <w:tbl>
      <w:tblPr>
        <w:tblW w:w="9825" w:type="dxa"/>
        <w:tblCellMar>
          <w:left w:w="0" w:type="dxa"/>
          <w:right w:w="0" w:type="dxa"/>
        </w:tblCellMar>
        <w:tblLook w:val="04A0" w:firstRow="1" w:lastRow="0" w:firstColumn="1" w:lastColumn="0" w:noHBand="0" w:noVBand="1"/>
      </w:tblPr>
      <w:tblGrid>
        <w:gridCol w:w="684"/>
        <w:gridCol w:w="1685"/>
        <w:gridCol w:w="1805"/>
        <w:gridCol w:w="1925"/>
        <w:gridCol w:w="2192"/>
        <w:gridCol w:w="1534"/>
      </w:tblGrid>
      <w:tr w:rsidR="00FA43AE" w:rsidRPr="00D30CB2" w:rsidTr="00FA43A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Anticipated Impact on Student Achievement</w:t>
            </w:r>
          </w:p>
        </w:tc>
        <w:tc>
          <w:tcPr>
            <w:tcW w:w="16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Timeline</w:t>
            </w:r>
          </w:p>
        </w:tc>
      </w:tr>
      <w:tr w:rsidR="00D30CB2" w:rsidRPr="00D30CB2" w:rsidTr="00FA43A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Tutoring/Parents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0865C9" w:rsidP="00D30CB2">
            <w:pPr>
              <w:spacing w:after="0" w:line="240" w:lineRule="auto"/>
              <w:rPr>
                <w:rFonts w:ascii="Times New Roman" w:eastAsiaTheme="minorEastAsia" w:hAnsi="Times New Roman" w:cs="Times New Roman"/>
                <w:sz w:val="24"/>
                <w:szCs w:val="24"/>
              </w:rPr>
            </w:pPr>
            <w:r>
              <w:rPr>
                <w:rFonts w:ascii="Arial" w:eastAsia="Times New Roman" w:hAnsi="Arial" w:cs="Arial"/>
                <w:sz w:val="24"/>
                <w:szCs w:val="24"/>
              </w:rPr>
              <w:t>Staffing Specialist / Title 1</w:t>
            </w:r>
            <w:r w:rsidR="00D30CB2" w:rsidRPr="00D30CB2">
              <w:rPr>
                <w:rFonts w:ascii="Arial" w:eastAsia="Times New Roman" w:hAnsi="Arial" w:cs="Arial"/>
                <w:sz w:val="24"/>
                <w:szCs w:val="24"/>
              </w:rPr>
              <w:t xml:space="preserve"> coordinator/CRT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Increase </w:t>
            </w:r>
            <w:r w:rsidR="000865C9" w:rsidRPr="00D30CB2">
              <w:rPr>
                <w:rFonts w:ascii="Arial" w:eastAsia="Times New Roman" w:hAnsi="Arial" w:cs="Arial"/>
                <w:sz w:val="24"/>
                <w:szCs w:val="24"/>
              </w:rPr>
              <w:t>student’s</w:t>
            </w:r>
            <w:r w:rsidRPr="00D30CB2">
              <w:rPr>
                <w:rFonts w:ascii="Arial" w:eastAsia="Times New Roman" w:hAnsi="Arial" w:cs="Arial"/>
                <w:sz w:val="24"/>
                <w:szCs w:val="24"/>
              </w:rPr>
              <w:t xml:space="preserve"> achievement and decrease negative behaviors.</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Throughout the year</w:t>
            </w:r>
          </w:p>
        </w:tc>
      </w:tr>
      <w:tr w:rsidR="00D30CB2" w:rsidRPr="00D30CB2" w:rsidTr="00FA43A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Providing necessary literacy training for parents from Title I, Part A funds, if the LEA has exhausted all other reasonably available sources of funding for that training [Section </w:t>
            </w:r>
            <w:r w:rsidRPr="00D30CB2">
              <w:rPr>
                <w:rFonts w:ascii="Arial" w:eastAsia="Times New Roman" w:hAnsi="Arial" w:cs="Arial"/>
                <w:sz w:val="24"/>
                <w:szCs w:val="24"/>
              </w:rPr>
              <w:lastRenderedPageBreak/>
              <w:t>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lastRenderedPageBreak/>
              <w:t xml:space="preserve">Parents workshop /Parents mentoring and Shadowing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ESE teachers / Behavioral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Decrease negative behaviors/ arrest and improve parental skills</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92744"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Throughout</w:t>
            </w:r>
            <w:r w:rsidR="00D30CB2" w:rsidRPr="00D30CB2">
              <w:rPr>
                <w:rFonts w:ascii="Arial" w:eastAsia="Times New Roman" w:hAnsi="Arial" w:cs="Arial"/>
                <w:sz w:val="24"/>
                <w:szCs w:val="24"/>
              </w:rPr>
              <w:t xml:space="preserve"> the year</w:t>
            </w:r>
          </w:p>
        </w:tc>
      </w:tr>
      <w:tr w:rsidR="00D30CB2" w:rsidRPr="00D30CB2" w:rsidTr="00FA43A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Tutoring /Parenting Workshops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Staffing Specialist/ Placement Specialists / Mental Health Social Workers and 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Increases students’ academic achievement. Enchanted Social Skills and increased parental involvement through appropriate training and modeling </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Throughout the year.</w:t>
            </w:r>
          </w:p>
        </w:tc>
      </w:tr>
      <w:tr w:rsidR="00D30CB2" w:rsidRPr="00D30CB2" w:rsidTr="00FA43A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All </w:t>
            </w:r>
            <w:r w:rsidR="000865C9" w:rsidRPr="00D30CB2">
              <w:rPr>
                <w:rFonts w:ascii="Arial" w:eastAsia="Times New Roman" w:hAnsi="Arial" w:cs="Arial"/>
                <w:sz w:val="24"/>
                <w:szCs w:val="24"/>
              </w:rPr>
              <w:t>teachers,</w:t>
            </w:r>
            <w:r w:rsidRPr="00D30CB2">
              <w:rPr>
                <w:rFonts w:ascii="Arial" w:eastAsia="Times New Roman" w:hAnsi="Arial" w:cs="Arial"/>
                <w:sz w:val="24"/>
                <w:szCs w:val="24"/>
              </w:rPr>
              <w:t xml:space="preserve"> behavior personnel and Health Care providers which </w:t>
            </w:r>
            <w:proofErr w:type="gramStart"/>
            <w:r w:rsidRPr="00D30CB2">
              <w:rPr>
                <w:rFonts w:ascii="Arial" w:eastAsia="Times New Roman" w:hAnsi="Arial" w:cs="Arial"/>
                <w:sz w:val="24"/>
                <w:szCs w:val="24"/>
              </w:rPr>
              <w:t>includes</w:t>
            </w:r>
            <w:proofErr w:type="gramEnd"/>
            <w:r w:rsidRPr="00D30CB2">
              <w:rPr>
                <w:rFonts w:ascii="Arial" w:eastAsia="Times New Roman" w:hAnsi="Arial" w:cs="Arial"/>
                <w:sz w:val="24"/>
                <w:szCs w:val="24"/>
              </w:rPr>
              <w:t xml:space="preserve"> Safe </w:t>
            </w:r>
            <w:r w:rsidR="000865C9" w:rsidRPr="00D30CB2">
              <w:rPr>
                <w:rFonts w:ascii="Arial" w:eastAsia="Times New Roman" w:hAnsi="Arial" w:cs="Arial"/>
                <w:sz w:val="24"/>
                <w:szCs w:val="24"/>
              </w:rPr>
              <w:t>Coordinator,</w:t>
            </w:r>
            <w:r w:rsidRPr="00D30CB2">
              <w:rPr>
                <w:rFonts w:ascii="Arial" w:eastAsia="Times New Roman" w:hAnsi="Arial" w:cs="Arial"/>
                <w:sz w:val="24"/>
                <w:szCs w:val="24"/>
              </w:rPr>
              <w:t xml:space="preserve"> Social </w:t>
            </w:r>
            <w:r w:rsidR="000865C9" w:rsidRPr="00D30CB2">
              <w:rPr>
                <w:rFonts w:ascii="Arial" w:eastAsia="Times New Roman" w:hAnsi="Arial" w:cs="Arial"/>
                <w:sz w:val="24"/>
                <w:szCs w:val="24"/>
              </w:rPr>
              <w:t>Workers,</w:t>
            </w:r>
            <w:r w:rsidRPr="00D30CB2">
              <w:rPr>
                <w:rFonts w:ascii="Arial" w:eastAsia="Times New Roman" w:hAnsi="Arial" w:cs="Arial"/>
                <w:sz w:val="24"/>
                <w:szCs w:val="24"/>
              </w:rPr>
              <w:t xml:space="preserve"> Mental Health Counselor Attendance Social Workers and Staffing Specialist are responsible for the </w:t>
            </w:r>
            <w:r w:rsidR="00FA43AE" w:rsidRPr="00D30CB2">
              <w:rPr>
                <w:rFonts w:ascii="Arial" w:eastAsia="Times New Roman" w:hAnsi="Arial" w:cs="Arial"/>
                <w:sz w:val="24"/>
                <w:szCs w:val="24"/>
              </w:rPr>
              <w:t>implementation</w:t>
            </w:r>
            <w:r w:rsidRPr="00D30CB2">
              <w:rPr>
                <w:rFonts w:ascii="Arial" w:eastAsia="Times New Roman" w:hAnsi="Arial" w:cs="Arial"/>
                <w:sz w:val="24"/>
                <w:szCs w:val="24"/>
              </w:rPr>
              <w:t xml:space="preserve">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Behavioral Team, Staffing Specialist, Administrative Staff and School Social Worker, MHC, SAFE.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Increased Student Achievement/Parent knowledge of learning.</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Throughout the year.</w:t>
            </w:r>
          </w:p>
        </w:tc>
      </w:tr>
      <w:tr w:rsidR="00D30CB2" w:rsidRPr="00D30CB2" w:rsidTr="00FA43A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Developing appropriate roles for community-based organizations and businesses, including faith-based </w:t>
            </w:r>
            <w:r w:rsidRPr="00D30CB2">
              <w:rPr>
                <w:rFonts w:ascii="Arial" w:eastAsia="Times New Roman" w:hAnsi="Arial" w:cs="Arial"/>
                <w:sz w:val="24"/>
                <w:szCs w:val="24"/>
              </w:rPr>
              <w:lastRenderedPageBreak/>
              <w:t>organizations, in parental involvement activities [Section 1118(e</w:t>
            </w:r>
            <w:proofErr w:type="gramStart"/>
            <w:r w:rsidRPr="00D30CB2">
              <w:rPr>
                <w:rFonts w:ascii="Arial" w:eastAsia="Times New Roman" w:hAnsi="Arial" w:cs="Arial"/>
                <w:sz w:val="24"/>
                <w:szCs w:val="24"/>
              </w:rPr>
              <w:t>)(</w:t>
            </w:r>
            <w:proofErr w:type="gramEnd"/>
            <w:r w:rsidRPr="00D30CB2">
              <w:rPr>
                <w:rFonts w:ascii="Arial" w:eastAsia="Times New Roman" w:hAnsi="Arial" w:cs="Arial"/>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lastRenderedPageBreak/>
              <w:t>Other activities as requested.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Title I Coordinator/Dean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Increased student achievement and parental involvement.</w:t>
            </w:r>
          </w:p>
        </w:tc>
        <w:tc>
          <w:tcPr>
            <w:tcW w:w="1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Throughout the year.</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pict>
          <v:rect id="_x0000_i1035"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Upload Evidence of Input from Parents</w:t>
      </w:r>
      <w:r w:rsidRPr="00D30CB2">
        <w:rPr>
          <w:rFonts w:ascii="Arial" w:eastAsia="Times New Roman" w:hAnsi="Arial" w:cs="Arial"/>
          <w:sz w:val="24"/>
          <w:szCs w:val="24"/>
        </w:rPr>
        <w:br/>
      </w:r>
      <w:r w:rsidRPr="00D30CB2">
        <w:rPr>
          <w:rFonts w:ascii="Arial" w:eastAsia="Times New Roman" w:hAnsi="Arial" w:cs="Arial"/>
          <w:sz w:val="24"/>
          <w:szCs w:val="24"/>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2219"/>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B551BE" w:rsidP="00D30CB2">
            <w:pPr>
              <w:spacing w:after="0" w:line="240" w:lineRule="auto"/>
              <w:rPr>
                <w:rFonts w:ascii="Arial" w:eastAsia="Times New Roman" w:hAnsi="Arial" w:cs="Arial"/>
                <w:sz w:val="24"/>
                <w:szCs w:val="24"/>
              </w:rPr>
            </w:pPr>
            <w:hyperlink r:id="rId8" w:tgtFrame="_blank" w:history="1">
              <w:r w:rsidR="00D30CB2" w:rsidRPr="00D30CB2">
                <w:rPr>
                  <w:rFonts w:ascii="Arial" w:eastAsia="Times New Roman" w:hAnsi="Arial" w:cs="Arial"/>
                  <w:color w:val="0000FF"/>
                  <w:sz w:val="24"/>
                  <w:szCs w:val="24"/>
                  <w:u w:val="single"/>
                </w:rPr>
                <w:t>Uploaded Document</w:t>
              </w:r>
            </w:hyperlink>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6"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Upload Parent-School Compact</w:t>
      </w:r>
      <w:r w:rsidRPr="00D30CB2">
        <w:rPr>
          <w:rFonts w:ascii="Arial" w:eastAsia="Times New Roman" w:hAnsi="Arial" w:cs="Arial"/>
          <w:sz w:val="24"/>
          <w:szCs w:val="24"/>
        </w:rPr>
        <w:br/>
      </w:r>
      <w:r w:rsidRPr="00D30CB2">
        <w:rPr>
          <w:rFonts w:ascii="Arial" w:eastAsia="Times New Roman" w:hAnsi="Arial" w:cs="Arial"/>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30CB2">
        <w:rPr>
          <w:rFonts w:ascii="Arial" w:eastAsia="Times New Roman" w:hAnsi="Arial" w:cs="Arial"/>
          <w:sz w:val="24"/>
          <w:szCs w:val="24"/>
        </w:rPr>
        <w:br/>
      </w:r>
      <w:r w:rsidRPr="00D30CB2">
        <w:rPr>
          <w:rFonts w:ascii="Arial" w:eastAsia="Times New Roman" w:hAnsi="Arial" w:cs="Arial"/>
          <w:sz w:val="24"/>
          <w:szCs w:val="24"/>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2219"/>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B551BE" w:rsidP="00D30CB2">
            <w:pPr>
              <w:spacing w:after="0" w:line="240" w:lineRule="auto"/>
              <w:rPr>
                <w:rFonts w:ascii="Arial" w:eastAsia="Times New Roman" w:hAnsi="Arial" w:cs="Arial"/>
                <w:sz w:val="24"/>
                <w:szCs w:val="24"/>
              </w:rPr>
            </w:pPr>
            <w:hyperlink r:id="rId9" w:tgtFrame="_blank" w:history="1">
              <w:r w:rsidR="00D30CB2" w:rsidRPr="00D30CB2">
                <w:rPr>
                  <w:rFonts w:ascii="Arial" w:eastAsia="Times New Roman" w:hAnsi="Arial" w:cs="Arial"/>
                  <w:color w:val="0000FF"/>
                  <w:sz w:val="24"/>
                  <w:szCs w:val="24"/>
                  <w:u w:val="single"/>
                </w:rPr>
                <w:t>Uploaded Document</w:t>
              </w:r>
            </w:hyperlink>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7"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Upload Evidence of Parent Involvement in Development of Parent-School Compact</w:t>
      </w:r>
      <w:r w:rsidRPr="00D30CB2">
        <w:rPr>
          <w:rFonts w:ascii="Arial" w:eastAsia="Times New Roman" w:hAnsi="Arial" w:cs="Arial"/>
          <w:sz w:val="24"/>
          <w:szCs w:val="24"/>
        </w:rPr>
        <w:br/>
      </w:r>
      <w:r w:rsidRPr="00D30CB2">
        <w:rPr>
          <w:rFonts w:ascii="Arial" w:eastAsia="Times New Roman" w:hAnsi="Arial" w:cs="Arial"/>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30CB2">
        <w:rPr>
          <w:rFonts w:ascii="Arial" w:eastAsia="Times New Roman" w:hAnsi="Arial" w:cs="Arial"/>
          <w:sz w:val="24"/>
          <w:szCs w:val="24"/>
        </w:rPr>
        <w:br/>
      </w:r>
      <w:r w:rsidRPr="00D30CB2">
        <w:rPr>
          <w:rFonts w:ascii="Arial" w:eastAsia="Times New Roman" w:hAnsi="Arial" w:cs="Arial"/>
          <w:sz w:val="24"/>
          <w:szCs w:val="24"/>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2219"/>
      </w:tblGrid>
      <w:tr w:rsidR="00D30CB2" w:rsidRPr="00D30CB2" w:rsidTr="00D30CB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30CB2" w:rsidRPr="00D30CB2" w:rsidRDefault="00B551BE" w:rsidP="00D30CB2">
            <w:pPr>
              <w:spacing w:after="0" w:line="240" w:lineRule="auto"/>
              <w:rPr>
                <w:rFonts w:ascii="Arial" w:eastAsia="Times New Roman" w:hAnsi="Arial" w:cs="Arial"/>
                <w:sz w:val="24"/>
                <w:szCs w:val="24"/>
              </w:rPr>
            </w:pPr>
            <w:hyperlink r:id="rId10" w:tgtFrame="_blank" w:history="1">
              <w:r w:rsidR="00D30CB2" w:rsidRPr="00D30CB2">
                <w:rPr>
                  <w:rFonts w:ascii="Arial" w:eastAsia="Times New Roman" w:hAnsi="Arial" w:cs="Arial"/>
                  <w:color w:val="0000FF"/>
                  <w:sz w:val="24"/>
                  <w:szCs w:val="24"/>
                  <w:u w:val="single"/>
                </w:rPr>
                <w:t>Uploaded Document</w:t>
              </w:r>
            </w:hyperlink>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8" style="width:468pt;height:1.8pt" o:hralign="center" o:hrstd="t" o:hr="t" fillcolor="#a0a0a0" stroked="f"/>
        </w:pict>
      </w:r>
    </w:p>
    <w:p w:rsidR="00D30CB2" w:rsidRPr="00D30CB2" w:rsidRDefault="00D30CB2" w:rsidP="00D30CB2">
      <w:pPr>
        <w:pageBreakBefore/>
        <w:spacing w:before="100" w:beforeAutospacing="1" w:after="100" w:afterAutospacing="1" w:line="240" w:lineRule="auto"/>
        <w:outlineLvl w:val="1"/>
        <w:rPr>
          <w:rFonts w:ascii="Arial" w:eastAsia="Times New Roman" w:hAnsi="Arial" w:cs="Arial"/>
          <w:b/>
          <w:bCs/>
          <w:sz w:val="24"/>
          <w:szCs w:val="24"/>
        </w:rPr>
      </w:pPr>
      <w:r w:rsidRPr="00D30CB2">
        <w:rPr>
          <w:rFonts w:ascii="Arial" w:eastAsia="Times New Roman" w:hAnsi="Arial" w:cs="Arial"/>
          <w:b/>
          <w:bCs/>
          <w:sz w:val="24"/>
          <w:szCs w:val="24"/>
          <w:u w:val="single"/>
        </w:rPr>
        <w:lastRenderedPageBreak/>
        <w:t>Evaluation of the 201</w:t>
      </w:r>
      <w:r w:rsidR="000B2D17">
        <w:rPr>
          <w:rFonts w:ascii="Arial" w:eastAsia="Times New Roman" w:hAnsi="Arial" w:cs="Arial"/>
          <w:b/>
          <w:bCs/>
          <w:sz w:val="24"/>
          <w:szCs w:val="24"/>
          <w:u w:val="single"/>
        </w:rPr>
        <w:t>5</w:t>
      </w:r>
      <w:r w:rsidRPr="00D30CB2">
        <w:rPr>
          <w:rFonts w:ascii="Arial" w:eastAsia="Times New Roman" w:hAnsi="Arial" w:cs="Arial"/>
          <w:b/>
          <w:bCs/>
          <w:sz w:val="24"/>
          <w:szCs w:val="24"/>
          <w:u w:val="single"/>
        </w:rPr>
        <w:t>-201</w:t>
      </w:r>
      <w:r w:rsidR="000B2D17">
        <w:rPr>
          <w:rFonts w:ascii="Arial" w:eastAsia="Times New Roman" w:hAnsi="Arial" w:cs="Arial"/>
          <w:b/>
          <w:bCs/>
          <w:sz w:val="24"/>
          <w:szCs w:val="24"/>
          <w:u w:val="single"/>
        </w:rPr>
        <w:t>6</w:t>
      </w:r>
      <w:r w:rsidRPr="00D30CB2">
        <w:rPr>
          <w:rFonts w:ascii="Arial" w:eastAsia="Times New Roman" w:hAnsi="Arial" w:cs="Arial"/>
          <w:b/>
          <w:bCs/>
          <w:sz w:val="24"/>
          <w:szCs w:val="24"/>
          <w:u w:val="single"/>
        </w:rPr>
        <w:t xml:space="preserve"> Parental Involvement Plan</w: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Building Capacity Summary</w:t>
      </w:r>
      <w:r w:rsidRPr="00D30CB2">
        <w:rPr>
          <w:rFonts w:ascii="Arial" w:eastAsia="Times New Roman" w:hAnsi="Arial" w:cs="Arial"/>
          <w:sz w:val="24"/>
          <w:szCs w:val="24"/>
        </w:rPr>
        <w:br/>
      </w:r>
      <w:r w:rsidRPr="00D30CB2">
        <w:rPr>
          <w:rFonts w:ascii="Arial" w:eastAsia="Times New Roman" w:hAnsi="Arial" w:cs="Arial"/>
          <w:sz w:val="24"/>
          <w:szCs w:val="24"/>
        </w:rPr>
        <w:br/>
        <w:t xml:space="preserve">Provide a summary of activities provided during the 2011-2012 school year that were designed to build the capacity of parents to help their children [Section 1118 (e)(1-2)]. Include participation data on the Title I annual meeting. </w:t>
      </w:r>
    </w:p>
    <w:tbl>
      <w:tblPr>
        <w:tblW w:w="0" w:type="auto"/>
        <w:tblCellMar>
          <w:left w:w="0" w:type="dxa"/>
          <w:right w:w="0" w:type="dxa"/>
        </w:tblCellMar>
        <w:tblLook w:val="04A0" w:firstRow="1" w:lastRow="0" w:firstColumn="1" w:lastColumn="0" w:noHBand="0" w:noVBand="1"/>
      </w:tblPr>
      <w:tblGrid>
        <w:gridCol w:w="685"/>
        <w:gridCol w:w="1870"/>
        <w:gridCol w:w="1405"/>
        <w:gridCol w:w="1711"/>
        <w:gridCol w:w="4659"/>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Anticipated Impact on Student Achievement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Parent </w:t>
            </w:r>
            <w:r w:rsidR="00FA43AE" w:rsidRPr="00D30CB2">
              <w:rPr>
                <w:rFonts w:ascii="Arial" w:eastAsia="Times New Roman" w:hAnsi="Arial" w:cs="Arial"/>
                <w:sz w:val="24"/>
                <w:szCs w:val="24"/>
              </w:rPr>
              <w:t>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Parents will be provided with brochures, Student Code of Conduct, newsletters, Student/Teacher Compact Information.</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Promotes faculty and parental Involvement in his/her child's education and increases communication with parents and teachers.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School-Wide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Promotes faculty and parent involvement.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Achievement Awards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To recognize academic achievement and promote Parental Involvement.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Girls Tea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To promote Social Skills and increase Parental Involvement.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Health Forum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To promote Health awareness among students and parents.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Holidays around the World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To promote cultural awareness with the community and the school.</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Men of Purpose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To promote </w:t>
            </w:r>
            <w:r w:rsidR="00FA43AE" w:rsidRPr="00D30CB2">
              <w:rPr>
                <w:rFonts w:ascii="Arial" w:eastAsia="Times New Roman" w:hAnsi="Arial" w:cs="Arial"/>
                <w:sz w:val="24"/>
                <w:szCs w:val="24"/>
              </w:rPr>
              <w:t>appropriate</w:t>
            </w:r>
            <w:r w:rsidRPr="00D30CB2">
              <w:rPr>
                <w:rFonts w:ascii="Arial" w:eastAsia="Times New Roman" w:hAnsi="Arial" w:cs="Arial"/>
                <w:sz w:val="24"/>
                <w:szCs w:val="24"/>
              </w:rPr>
              <w:t xml:space="preserve"> male interaction and bonding. In addition, increase social skills and team building in male students. </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9"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Staff Training Summary</w:t>
      </w:r>
      <w:r w:rsidRPr="00D30CB2">
        <w:rPr>
          <w:rFonts w:ascii="Arial" w:eastAsia="Times New Roman" w:hAnsi="Arial" w:cs="Arial"/>
          <w:sz w:val="24"/>
          <w:szCs w:val="24"/>
        </w:rPr>
        <w:br/>
      </w:r>
      <w:r w:rsidRPr="00D30CB2">
        <w:rPr>
          <w:rFonts w:ascii="Arial" w:eastAsia="Times New Roman" w:hAnsi="Arial" w:cs="Arial"/>
          <w:sz w:val="24"/>
          <w:szCs w:val="24"/>
        </w:rPr>
        <w:br/>
        <w:t>Provide a summary of the professional development activities provided by the school during the 2011-2012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30CB2">
        <w:rPr>
          <w:rFonts w:ascii="Arial" w:eastAsia="Times New Roman" w:hAnsi="Arial" w:cs="Arial"/>
          <w:sz w:val="24"/>
          <w:szCs w:val="24"/>
        </w:rPr>
        <w:t>)(</w:t>
      </w:r>
      <w:proofErr w:type="gramEnd"/>
      <w:r w:rsidRPr="00D30CB2">
        <w:rPr>
          <w:rFonts w:ascii="Arial" w:eastAsia="Times New Roman" w:hAnsi="Arial" w:cs="Arial"/>
          <w:sz w:val="24"/>
          <w:szCs w:val="24"/>
        </w:rPr>
        <w:t xml:space="preserve">3)]. </w:t>
      </w:r>
    </w:p>
    <w:tbl>
      <w:tblPr>
        <w:tblW w:w="0" w:type="auto"/>
        <w:tblCellMar>
          <w:left w:w="0" w:type="dxa"/>
          <w:right w:w="0" w:type="dxa"/>
        </w:tblCellMar>
        <w:tblLook w:val="04A0" w:firstRow="1" w:lastRow="0" w:firstColumn="1" w:lastColumn="0" w:noHBand="0" w:noVBand="1"/>
      </w:tblPr>
      <w:tblGrid>
        <w:gridCol w:w="684"/>
        <w:gridCol w:w="2496"/>
        <w:gridCol w:w="1560"/>
        <w:gridCol w:w="1866"/>
        <w:gridCol w:w="3724"/>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Anticipated Impact on Student Achievement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Increasing Parent Involvement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Promote faculty and staff involvement to increase student achievement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Parent Conferences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Transition </w:t>
            </w:r>
            <w:r w:rsidR="00FA43AE" w:rsidRPr="00D30CB2">
              <w:rPr>
                <w:rFonts w:ascii="Arial" w:eastAsia="Times New Roman" w:hAnsi="Arial" w:cs="Arial"/>
                <w:sz w:val="24"/>
                <w:szCs w:val="24"/>
              </w:rPr>
              <w:t>Information’s</w:t>
            </w:r>
            <w:r w:rsidRPr="00D30CB2">
              <w:rPr>
                <w:rFonts w:ascii="Arial" w:eastAsia="Times New Roman" w:hAnsi="Arial" w:cs="Arial"/>
                <w:sz w:val="24"/>
                <w:szCs w:val="24"/>
              </w:rPr>
              <w:t>/ Behavior/ Academics</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0"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Barriers</w:t>
      </w:r>
      <w:r w:rsidRPr="00D30CB2">
        <w:rPr>
          <w:rFonts w:ascii="Arial" w:eastAsia="Times New Roman" w:hAnsi="Arial" w:cs="Arial"/>
          <w:sz w:val="24"/>
          <w:szCs w:val="24"/>
        </w:rPr>
        <w:br/>
      </w:r>
      <w:r w:rsidRPr="00D30CB2">
        <w:rPr>
          <w:rFonts w:ascii="Arial" w:eastAsia="Times New Roman" w:hAnsi="Arial" w:cs="Arial"/>
          <w:sz w:val="24"/>
          <w:szCs w:val="24"/>
        </w:rPr>
        <w:br/>
      </w:r>
      <w:proofErr w:type="gramStart"/>
      <w:r w:rsidRPr="00D30CB2">
        <w:rPr>
          <w:rFonts w:ascii="Arial" w:eastAsia="Times New Roman" w:hAnsi="Arial" w:cs="Arial"/>
          <w:sz w:val="24"/>
          <w:szCs w:val="24"/>
        </w:rPr>
        <w:t>Describe</w:t>
      </w:r>
      <w:proofErr w:type="gramEnd"/>
      <w:r w:rsidRPr="00D30CB2">
        <w:rPr>
          <w:rFonts w:ascii="Arial" w:eastAsia="Times New Roman" w:hAnsi="Arial" w:cs="Arial"/>
          <w:sz w:val="24"/>
          <w:szCs w:val="24"/>
        </w:rPr>
        <w:t xml:space="preserve"> the barriers that hindered participation by parents during the 2011-2012 school year in parental involvement activities. Include the steps the school will take during the 2012-2013 </w:t>
      </w:r>
      <w:r w:rsidRPr="00D30CB2">
        <w:rPr>
          <w:rFonts w:ascii="Arial" w:eastAsia="Times New Roman" w:hAnsi="Arial" w:cs="Arial"/>
          <w:sz w:val="24"/>
          <w:szCs w:val="24"/>
        </w:rPr>
        <w:lastRenderedPageBreak/>
        <w:t xml:space="preserve">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684"/>
        <w:gridCol w:w="3124"/>
        <w:gridCol w:w="6522"/>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Steps the School will Take to Overcome</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Offering financial assistance for transit fare or gas reimbursement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Limited financial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Offering </w:t>
            </w:r>
            <w:r w:rsidR="00FA43AE" w:rsidRPr="00D30CB2">
              <w:rPr>
                <w:rFonts w:ascii="Arial" w:eastAsia="Times New Roman" w:hAnsi="Arial" w:cs="Arial"/>
                <w:sz w:val="24"/>
                <w:szCs w:val="24"/>
              </w:rPr>
              <w:t>reimbursement</w:t>
            </w:r>
            <w:r w:rsidRPr="00D30CB2">
              <w:rPr>
                <w:rFonts w:ascii="Arial" w:eastAsia="Times New Roman" w:hAnsi="Arial" w:cs="Arial"/>
                <w:sz w:val="24"/>
                <w:szCs w:val="24"/>
              </w:rPr>
              <w:t xml:space="preserve"> for bus fare. Make referrals to food banks and other charity agencies as needed.</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Language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Providing Interpreters for parents with limited English proficiency. Have information in parent’s native language.</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Unemployment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Refer to Employment Agencies</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Geography/too far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Pair parents from the same area to share viable transportation.</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1" style="width:468pt;height:1.8pt" o:hralign="center" o:hrstd="t" o:hr="t" fillcolor="#a0a0a0" stroked="f"/>
        </w:pict>
      </w:r>
    </w:p>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b/>
          <w:bCs/>
          <w:sz w:val="24"/>
          <w:szCs w:val="24"/>
        </w:rPr>
        <w:t>Best Practices (Optional</w:t>
      </w:r>
      <w:proofErr w:type="gramStart"/>
      <w:r w:rsidRPr="00D30CB2">
        <w:rPr>
          <w:rFonts w:ascii="Arial" w:eastAsia="Times New Roman" w:hAnsi="Arial" w:cs="Arial"/>
          <w:b/>
          <w:bCs/>
          <w:sz w:val="24"/>
          <w:szCs w:val="24"/>
        </w:rPr>
        <w:t>)</w:t>
      </w:r>
      <w:proofErr w:type="gramEnd"/>
      <w:r w:rsidRPr="00D30CB2">
        <w:rPr>
          <w:rFonts w:ascii="Arial" w:eastAsia="Times New Roman" w:hAnsi="Arial" w:cs="Arial"/>
          <w:sz w:val="24"/>
          <w:szCs w:val="24"/>
        </w:rPr>
        <w:br/>
      </w:r>
      <w:r w:rsidRPr="00D30CB2">
        <w:rPr>
          <w:rFonts w:ascii="Arial" w:eastAsia="Times New Roman" w:hAnsi="Arial" w:cs="Arial"/>
          <w:sz w:val="24"/>
          <w:szCs w:val="24"/>
        </w:rPr>
        <w:br/>
        <w:t xml:space="preserve">Describe the parental involvement activity/strategy the school implemented during the 2011-2012 </w:t>
      </w:r>
      <w:r w:rsidR="00FA43AE" w:rsidRPr="00D30CB2">
        <w:rPr>
          <w:rFonts w:ascii="Arial" w:eastAsia="Times New Roman" w:hAnsi="Arial" w:cs="Arial"/>
          <w:sz w:val="24"/>
          <w:szCs w:val="24"/>
        </w:rPr>
        <w:t>school</w:t>
      </w:r>
      <w:r w:rsidRPr="00D30CB2">
        <w:rPr>
          <w:rFonts w:ascii="Arial" w:eastAsia="Times New Roman" w:hAnsi="Arial" w:cs="Arial"/>
          <w:sz w:val="24"/>
          <w:szCs w:val="24"/>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684"/>
        <w:gridCol w:w="2273"/>
        <w:gridCol w:w="7373"/>
      </w:tblGrid>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30CB2" w:rsidRPr="00D30CB2" w:rsidRDefault="00D30CB2" w:rsidP="00D30CB2">
            <w:pPr>
              <w:spacing w:after="0" w:line="240" w:lineRule="auto"/>
              <w:jc w:val="center"/>
              <w:rPr>
                <w:rFonts w:ascii="Arial" w:eastAsia="Times New Roman" w:hAnsi="Arial" w:cs="Arial"/>
                <w:b/>
                <w:bCs/>
                <w:sz w:val="24"/>
                <w:szCs w:val="24"/>
              </w:rPr>
            </w:pPr>
            <w:r w:rsidRPr="00D30CB2">
              <w:rPr>
                <w:rFonts w:ascii="Arial" w:eastAsia="Times New Roman" w:hAnsi="Arial" w:cs="Arial"/>
                <w:b/>
                <w:bCs/>
                <w:sz w:val="24"/>
                <w:szCs w:val="24"/>
              </w:rPr>
              <w:t>Description of the Activity</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All of the parents of the students at Gateway school are invited annually to an afternoon event ‘Ladies Tea’. This event is like the Grammy Awards in Hollywood. It is sponsored by members of Phi Delta Kappa (educational sorority). The girls are elegantly dressed in formal wear. Under the guidance and supervision of the staff at Gateway School and members of the Phi Delta Kappa female students are encouraged to show poise and grace while having tea. They are taught to show appropriate eating </w:t>
            </w:r>
            <w:r w:rsidR="000865C9" w:rsidRPr="00D30CB2">
              <w:rPr>
                <w:rFonts w:ascii="Arial" w:eastAsia="Times New Roman" w:hAnsi="Arial" w:cs="Arial"/>
                <w:sz w:val="24"/>
                <w:szCs w:val="24"/>
              </w:rPr>
              <w:t>etiquette, social</w:t>
            </w:r>
            <w:r w:rsidRPr="00D30CB2">
              <w:rPr>
                <w:rFonts w:ascii="Arial" w:eastAsia="Times New Roman" w:hAnsi="Arial" w:cs="Arial"/>
                <w:sz w:val="24"/>
                <w:szCs w:val="24"/>
              </w:rPr>
              <w:t xml:space="preserve"> skills, and grace. The parents are given the opportunity to witness their daughters in their splendor. Guest speakers are invited to speak on parental skills and the value of parental involvement and encourage </w:t>
            </w:r>
            <w:r w:rsidR="00FA43AE" w:rsidRPr="00D30CB2">
              <w:rPr>
                <w:rFonts w:ascii="Arial" w:eastAsia="Times New Roman" w:hAnsi="Arial" w:cs="Arial"/>
                <w:sz w:val="24"/>
                <w:szCs w:val="24"/>
              </w:rPr>
              <w:t>continued</w:t>
            </w:r>
            <w:r w:rsidRPr="00D30CB2">
              <w:rPr>
                <w:rFonts w:ascii="Arial" w:eastAsia="Times New Roman" w:hAnsi="Arial" w:cs="Arial"/>
                <w:sz w:val="24"/>
                <w:szCs w:val="24"/>
              </w:rPr>
              <w:t xml:space="preserve"> educational support.</w:t>
            </w:r>
          </w:p>
        </w:tc>
      </w:tr>
      <w:tr w:rsidR="00D30CB2" w:rsidRPr="00D30CB2" w:rsidTr="00D30CB2">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D30CB2" w:rsidRPr="00D30CB2" w:rsidRDefault="00D30CB2" w:rsidP="00D30CB2">
            <w:pPr>
              <w:spacing w:after="0" w:line="240" w:lineRule="auto"/>
              <w:rPr>
                <w:rFonts w:ascii="Arial" w:eastAsia="Times New Roman" w:hAnsi="Arial" w:cs="Arial"/>
                <w:sz w:val="24"/>
                <w:szCs w:val="24"/>
              </w:rPr>
            </w:pPr>
            <w:r w:rsidRPr="00D30CB2">
              <w:rPr>
                <w:rFonts w:ascii="Arial" w:eastAsia="Times New Roman"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D30CB2" w:rsidRPr="00D30CB2" w:rsidRDefault="00D30CB2" w:rsidP="00D30CB2">
            <w:pPr>
              <w:spacing w:after="0" w:line="240" w:lineRule="auto"/>
              <w:rPr>
                <w:rFonts w:ascii="Times New Roman" w:eastAsiaTheme="minorEastAsia" w:hAnsi="Times New Roman" w:cs="Times New Roman"/>
                <w:sz w:val="24"/>
                <w:szCs w:val="24"/>
              </w:rPr>
            </w:pPr>
            <w:r w:rsidRPr="00D30CB2">
              <w:rPr>
                <w:rFonts w:ascii="Arial" w:eastAsia="Times New Roman" w:hAnsi="Arial" w:cs="Arial"/>
                <w:sz w:val="24"/>
                <w:szCs w:val="24"/>
              </w:rPr>
              <w:t xml:space="preserve">All of the staff at Gateway school </w:t>
            </w:r>
            <w:proofErr w:type="gramStart"/>
            <w:r w:rsidRPr="00D30CB2">
              <w:rPr>
                <w:rFonts w:ascii="Arial" w:eastAsia="Times New Roman" w:hAnsi="Arial" w:cs="Arial"/>
                <w:sz w:val="24"/>
                <w:szCs w:val="24"/>
              </w:rPr>
              <w:t>take</w:t>
            </w:r>
            <w:proofErr w:type="gramEnd"/>
            <w:r w:rsidRPr="00D30CB2">
              <w:rPr>
                <w:rFonts w:ascii="Arial" w:eastAsia="Times New Roman" w:hAnsi="Arial" w:cs="Arial"/>
                <w:sz w:val="24"/>
                <w:szCs w:val="24"/>
              </w:rPr>
              <w:t xml:space="preserve"> on added responsibility to increase communication between the school and parents. This is accomplished through phone calls, home visits, flyers and e-mails. Teachers volunteer to act as interpreters for parents with limited English proficiency. Teachers take time out of their planning periods to make individual phone call to parents informing them of their child/children educational and behavioral progress and limitations. In addition, to review these areas in IEP and transitional progress. Special </w:t>
            </w:r>
            <w:r w:rsidR="00FA43AE" w:rsidRPr="00D30CB2">
              <w:rPr>
                <w:rFonts w:ascii="Arial" w:eastAsia="Times New Roman" w:hAnsi="Arial" w:cs="Arial"/>
                <w:sz w:val="24"/>
                <w:szCs w:val="24"/>
              </w:rPr>
              <w:t>invitations</w:t>
            </w:r>
            <w:r w:rsidRPr="00D30CB2">
              <w:rPr>
                <w:rFonts w:ascii="Arial" w:eastAsia="Times New Roman" w:hAnsi="Arial" w:cs="Arial"/>
                <w:sz w:val="24"/>
                <w:szCs w:val="24"/>
              </w:rPr>
              <w:t xml:space="preserve"> are also extended to parents to take </w:t>
            </w:r>
            <w:r w:rsidR="00FA43AE" w:rsidRPr="00D30CB2">
              <w:rPr>
                <w:rFonts w:ascii="Arial" w:eastAsia="Times New Roman" w:hAnsi="Arial" w:cs="Arial"/>
                <w:sz w:val="24"/>
                <w:szCs w:val="24"/>
              </w:rPr>
              <w:t>an</w:t>
            </w:r>
            <w:r w:rsidRPr="00D30CB2">
              <w:rPr>
                <w:rFonts w:ascii="Arial" w:eastAsia="Times New Roman" w:hAnsi="Arial" w:cs="Arial"/>
                <w:sz w:val="24"/>
                <w:szCs w:val="24"/>
              </w:rPr>
              <w:t xml:space="preserve"> active role in SAC committees, field trips, volunteering at the school and providing input regarding the School Improvement Plan and the Parental Involvement </w:t>
            </w:r>
            <w:r w:rsidR="00FA43AE" w:rsidRPr="00D30CB2">
              <w:rPr>
                <w:rFonts w:ascii="Arial" w:eastAsia="Times New Roman" w:hAnsi="Arial" w:cs="Arial"/>
                <w:sz w:val="24"/>
                <w:szCs w:val="24"/>
              </w:rPr>
              <w:t>Policy</w:t>
            </w:r>
            <w:r w:rsidRPr="00D30CB2">
              <w:rPr>
                <w:rFonts w:ascii="Arial" w:eastAsia="Times New Roman" w:hAnsi="Arial" w:cs="Arial"/>
                <w:sz w:val="24"/>
                <w:szCs w:val="24"/>
              </w:rPr>
              <w:t>/Plan.</w:t>
            </w:r>
          </w:p>
        </w:tc>
      </w:tr>
    </w:tbl>
    <w:p w:rsidR="00D30CB2" w:rsidRPr="00D30CB2" w:rsidRDefault="00B551BE" w:rsidP="00D30CB2">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42" style="width:468pt;height:1.8pt" o:hralign="center" o:hrstd="t" o:hr="t" fillcolor="#a0a0a0" stroked="f"/>
        </w:pict>
      </w:r>
    </w:p>
    <w:p w:rsidR="00931221" w:rsidRDefault="00931221" w:rsidP="00931221">
      <w:pPr>
        <w:spacing w:before="55" w:after="0" w:line="316" w:lineRule="exact"/>
        <w:ind w:left="100" w:right="-20"/>
        <w:rPr>
          <w:rFonts w:ascii="Arial" w:eastAsia="Arial" w:hAnsi="Arial" w:cs="Arial"/>
          <w:b/>
          <w:bCs/>
          <w:position w:val="-1"/>
          <w:sz w:val="28"/>
          <w:szCs w:val="28"/>
        </w:rPr>
      </w:pPr>
    </w:p>
    <w:p w:rsidR="00931221" w:rsidRDefault="00931221" w:rsidP="00931221">
      <w:pPr>
        <w:spacing w:before="55" w:after="0" w:line="316" w:lineRule="exact"/>
        <w:ind w:left="100" w:right="-20"/>
        <w:rPr>
          <w:rFonts w:ascii="Arial" w:eastAsia="Arial" w:hAnsi="Arial" w:cs="Arial"/>
          <w:b/>
          <w:bCs/>
          <w:position w:val="-1"/>
          <w:sz w:val="28"/>
          <w:szCs w:val="28"/>
        </w:rPr>
      </w:pPr>
    </w:p>
    <w:sectPr w:rsidR="00931221" w:rsidSect="000B2D17">
      <w:headerReference w:type="default" r:id="rId11"/>
      <w:pgSz w:w="12240" w:h="15840"/>
      <w:pgMar w:top="940" w:right="900" w:bottom="720" w:left="1040" w:header="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BE" w:rsidRDefault="00B551BE" w:rsidP="005D3B8C">
      <w:pPr>
        <w:spacing w:after="0" w:line="240" w:lineRule="auto"/>
      </w:pPr>
      <w:r>
        <w:separator/>
      </w:r>
    </w:p>
  </w:endnote>
  <w:endnote w:type="continuationSeparator" w:id="0">
    <w:p w:rsidR="00B551BE" w:rsidRDefault="00B551BE" w:rsidP="005D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BE" w:rsidRDefault="00B551BE" w:rsidP="005D3B8C">
      <w:pPr>
        <w:spacing w:after="0" w:line="240" w:lineRule="auto"/>
      </w:pPr>
      <w:r>
        <w:separator/>
      </w:r>
    </w:p>
  </w:footnote>
  <w:footnote w:type="continuationSeparator" w:id="0">
    <w:p w:rsidR="00B551BE" w:rsidRDefault="00B551BE" w:rsidP="005D3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CA" w:rsidRDefault="00B551BE">
    <w:pPr>
      <w:pStyle w:val="Header"/>
    </w:pPr>
    <w:sdt>
      <w:sdtPr>
        <w:id w:val="89098626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997"/>
    <w:multiLevelType w:val="multilevel"/>
    <w:tmpl w:val="DE5CF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7B296D"/>
    <w:multiLevelType w:val="multilevel"/>
    <w:tmpl w:val="EF3C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B2"/>
    <w:rsid w:val="00046212"/>
    <w:rsid w:val="000865C9"/>
    <w:rsid w:val="000B2D17"/>
    <w:rsid w:val="00161835"/>
    <w:rsid w:val="001A07C7"/>
    <w:rsid w:val="001A6416"/>
    <w:rsid w:val="001E14E7"/>
    <w:rsid w:val="00276886"/>
    <w:rsid w:val="002A1880"/>
    <w:rsid w:val="002A42EA"/>
    <w:rsid w:val="003A6577"/>
    <w:rsid w:val="00467644"/>
    <w:rsid w:val="00536A87"/>
    <w:rsid w:val="005D1765"/>
    <w:rsid w:val="005D17C4"/>
    <w:rsid w:val="005D3B8C"/>
    <w:rsid w:val="00601005"/>
    <w:rsid w:val="00750DDF"/>
    <w:rsid w:val="00766BCF"/>
    <w:rsid w:val="007D2820"/>
    <w:rsid w:val="00894C00"/>
    <w:rsid w:val="008A5623"/>
    <w:rsid w:val="00931221"/>
    <w:rsid w:val="0096068D"/>
    <w:rsid w:val="00A614A2"/>
    <w:rsid w:val="00AD7EE7"/>
    <w:rsid w:val="00B46EA1"/>
    <w:rsid w:val="00B551BE"/>
    <w:rsid w:val="00BB4BDA"/>
    <w:rsid w:val="00BE2C52"/>
    <w:rsid w:val="00CB2DE8"/>
    <w:rsid w:val="00CD0449"/>
    <w:rsid w:val="00D30CB2"/>
    <w:rsid w:val="00D61302"/>
    <w:rsid w:val="00D92744"/>
    <w:rsid w:val="00E0231E"/>
    <w:rsid w:val="00FA2ACA"/>
    <w:rsid w:val="00FA43AE"/>
    <w:rsid w:val="00FB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CB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CB2"/>
    <w:rPr>
      <w:rFonts w:ascii="Times New Roman" w:eastAsiaTheme="minorEastAsia" w:hAnsi="Times New Roman" w:cs="Times New Roman"/>
      <w:b/>
      <w:bCs/>
    </w:rPr>
  </w:style>
  <w:style w:type="character" w:styleId="Hyperlink">
    <w:name w:val="Hyperlink"/>
    <w:basedOn w:val="DefaultParagraphFont"/>
    <w:uiPriority w:val="99"/>
    <w:semiHidden/>
    <w:unhideWhenUsed/>
    <w:rsid w:val="00D30CB2"/>
    <w:rPr>
      <w:color w:val="0000FF"/>
      <w:u w:val="single"/>
    </w:rPr>
  </w:style>
  <w:style w:type="paragraph" w:styleId="NormalWeb">
    <w:name w:val="Normal (Web)"/>
    <w:basedOn w:val="Normal"/>
    <w:uiPriority w:val="99"/>
    <w:semiHidden/>
    <w:unhideWhenUsed/>
    <w:rsid w:val="00D30CB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30CB2"/>
    <w:rPr>
      <w:b/>
      <w:bCs/>
    </w:rPr>
  </w:style>
  <w:style w:type="paragraph" w:styleId="BalloonText">
    <w:name w:val="Balloon Text"/>
    <w:basedOn w:val="Normal"/>
    <w:link w:val="BalloonTextChar"/>
    <w:uiPriority w:val="99"/>
    <w:semiHidden/>
    <w:unhideWhenUsed/>
    <w:rsid w:val="00D3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B2"/>
    <w:rPr>
      <w:rFonts w:ascii="Tahoma" w:hAnsi="Tahoma" w:cs="Tahoma"/>
      <w:sz w:val="16"/>
      <w:szCs w:val="16"/>
    </w:rPr>
  </w:style>
  <w:style w:type="paragraph" w:styleId="Header">
    <w:name w:val="header"/>
    <w:basedOn w:val="Normal"/>
    <w:link w:val="HeaderChar"/>
    <w:uiPriority w:val="99"/>
    <w:unhideWhenUsed/>
    <w:rsid w:val="005D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8C"/>
  </w:style>
  <w:style w:type="paragraph" w:styleId="Footer">
    <w:name w:val="footer"/>
    <w:basedOn w:val="Normal"/>
    <w:link w:val="FooterChar"/>
    <w:uiPriority w:val="99"/>
    <w:unhideWhenUsed/>
    <w:rsid w:val="005D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8C"/>
  </w:style>
  <w:style w:type="character" w:styleId="CommentReference">
    <w:name w:val="annotation reference"/>
    <w:basedOn w:val="DefaultParagraphFont"/>
    <w:uiPriority w:val="99"/>
    <w:semiHidden/>
    <w:unhideWhenUsed/>
    <w:rsid w:val="00A614A2"/>
    <w:rPr>
      <w:sz w:val="16"/>
      <w:szCs w:val="16"/>
    </w:rPr>
  </w:style>
  <w:style w:type="paragraph" w:styleId="CommentText">
    <w:name w:val="annotation text"/>
    <w:basedOn w:val="Normal"/>
    <w:link w:val="CommentTextChar"/>
    <w:uiPriority w:val="99"/>
    <w:semiHidden/>
    <w:unhideWhenUsed/>
    <w:rsid w:val="00A614A2"/>
    <w:pPr>
      <w:spacing w:line="240" w:lineRule="auto"/>
    </w:pPr>
    <w:rPr>
      <w:sz w:val="20"/>
      <w:szCs w:val="20"/>
    </w:rPr>
  </w:style>
  <w:style w:type="character" w:customStyle="1" w:styleId="CommentTextChar">
    <w:name w:val="Comment Text Char"/>
    <w:basedOn w:val="DefaultParagraphFont"/>
    <w:link w:val="CommentText"/>
    <w:uiPriority w:val="99"/>
    <w:semiHidden/>
    <w:rsid w:val="00A614A2"/>
    <w:rPr>
      <w:sz w:val="20"/>
      <w:szCs w:val="20"/>
    </w:rPr>
  </w:style>
  <w:style w:type="paragraph" w:styleId="CommentSubject">
    <w:name w:val="annotation subject"/>
    <w:basedOn w:val="CommentText"/>
    <w:next w:val="CommentText"/>
    <w:link w:val="CommentSubjectChar"/>
    <w:uiPriority w:val="99"/>
    <w:semiHidden/>
    <w:unhideWhenUsed/>
    <w:rsid w:val="00A614A2"/>
    <w:rPr>
      <w:b/>
      <w:bCs/>
    </w:rPr>
  </w:style>
  <w:style w:type="character" w:customStyle="1" w:styleId="CommentSubjectChar">
    <w:name w:val="Comment Subject Char"/>
    <w:basedOn w:val="CommentTextChar"/>
    <w:link w:val="CommentSubject"/>
    <w:uiPriority w:val="99"/>
    <w:semiHidden/>
    <w:rsid w:val="00A614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CB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CB2"/>
    <w:rPr>
      <w:rFonts w:ascii="Times New Roman" w:eastAsiaTheme="minorEastAsia" w:hAnsi="Times New Roman" w:cs="Times New Roman"/>
      <w:b/>
      <w:bCs/>
    </w:rPr>
  </w:style>
  <w:style w:type="character" w:styleId="Hyperlink">
    <w:name w:val="Hyperlink"/>
    <w:basedOn w:val="DefaultParagraphFont"/>
    <w:uiPriority w:val="99"/>
    <w:semiHidden/>
    <w:unhideWhenUsed/>
    <w:rsid w:val="00D30CB2"/>
    <w:rPr>
      <w:color w:val="0000FF"/>
      <w:u w:val="single"/>
    </w:rPr>
  </w:style>
  <w:style w:type="paragraph" w:styleId="NormalWeb">
    <w:name w:val="Normal (Web)"/>
    <w:basedOn w:val="Normal"/>
    <w:uiPriority w:val="99"/>
    <w:semiHidden/>
    <w:unhideWhenUsed/>
    <w:rsid w:val="00D30CB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30CB2"/>
    <w:rPr>
      <w:b/>
      <w:bCs/>
    </w:rPr>
  </w:style>
  <w:style w:type="paragraph" w:styleId="BalloonText">
    <w:name w:val="Balloon Text"/>
    <w:basedOn w:val="Normal"/>
    <w:link w:val="BalloonTextChar"/>
    <w:uiPriority w:val="99"/>
    <w:semiHidden/>
    <w:unhideWhenUsed/>
    <w:rsid w:val="00D3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B2"/>
    <w:rPr>
      <w:rFonts w:ascii="Tahoma" w:hAnsi="Tahoma" w:cs="Tahoma"/>
      <w:sz w:val="16"/>
      <w:szCs w:val="16"/>
    </w:rPr>
  </w:style>
  <w:style w:type="paragraph" w:styleId="Header">
    <w:name w:val="header"/>
    <w:basedOn w:val="Normal"/>
    <w:link w:val="HeaderChar"/>
    <w:uiPriority w:val="99"/>
    <w:unhideWhenUsed/>
    <w:rsid w:val="005D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8C"/>
  </w:style>
  <w:style w:type="paragraph" w:styleId="Footer">
    <w:name w:val="footer"/>
    <w:basedOn w:val="Normal"/>
    <w:link w:val="FooterChar"/>
    <w:uiPriority w:val="99"/>
    <w:unhideWhenUsed/>
    <w:rsid w:val="005D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8C"/>
  </w:style>
  <w:style w:type="character" w:styleId="CommentReference">
    <w:name w:val="annotation reference"/>
    <w:basedOn w:val="DefaultParagraphFont"/>
    <w:uiPriority w:val="99"/>
    <w:semiHidden/>
    <w:unhideWhenUsed/>
    <w:rsid w:val="00A614A2"/>
    <w:rPr>
      <w:sz w:val="16"/>
      <w:szCs w:val="16"/>
    </w:rPr>
  </w:style>
  <w:style w:type="paragraph" w:styleId="CommentText">
    <w:name w:val="annotation text"/>
    <w:basedOn w:val="Normal"/>
    <w:link w:val="CommentTextChar"/>
    <w:uiPriority w:val="99"/>
    <w:semiHidden/>
    <w:unhideWhenUsed/>
    <w:rsid w:val="00A614A2"/>
    <w:pPr>
      <w:spacing w:line="240" w:lineRule="auto"/>
    </w:pPr>
    <w:rPr>
      <w:sz w:val="20"/>
      <w:szCs w:val="20"/>
    </w:rPr>
  </w:style>
  <w:style w:type="character" w:customStyle="1" w:styleId="CommentTextChar">
    <w:name w:val="Comment Text Char"/>
    <w:basedOn w:val="DefaultParagraphFont"/>
    <w:link w:val="CommentText"/>
    <w:uiPriority w:val="99"/>
    <w:semiHidden/>
    <w:rsid w:val="00A614A2"/>
    <w:rPr>
      <w:sz w:val="20"/>
      <w:szCs w:val="20"/>
    </w:rPr>
  </w:style>
  <w:style w:type="paragraph" w:styleId="CommentSubject">
    <w:name w:val="annotation subject"/>
    <w:basedOn w:val="CommentText"/>
    <w:next w:val="CommentText"/>
    <w:link w:val="CommentSubjectChar"/>
    <w:uiPriority w:val="99"/>
    <w:semiHidden/>
    <w:unhideWhenUsed/>
    <w:rsid w:val="00A614A2"/>
    <w:rPr>
      <w:b/>
      <w:bCs/>
    </w:rPr>
  </w:style>
  <w:style w:type="character" w:customStyle="1" w:styleId="CommentSubjectChar">
    <w:name w:val="Comment Subject Char"/>
    <w:basedOn w:val="CommentTextChar"/>
    <w:link w:val="CommentSubject"/>
    <w:uiPriority w:val="99"/>
    <w:semiHidden/>
    <w:rsid w:val="00A61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9101">
      <w:bodyDiv w:val="1"/>
      <w:marLeft w:val="0"/>
      <w:marRight w:val="0"/>
      <w:marTop w:val="0"/>
      <w:marBottom w:val="0"/>
      <w:divBdr>
        <w:top w:val="none" w:sz="0" w:space="0" w:color="auto"/>
        <w:left w:val="none" w:sz="0" w:space="0" w:color="auto"/>
        <w:bottom w:val="none" w:sz="0" w:space="0" w:color="auto"/>
        <w:right w:val="none" w:sz="0" w:space="0" w:color="auto"/>
      </w:divBdr>
      <w:divsChild>
        <w:div w:id="482281860">
          <w:marLeft w:val="0"/>
          <w:marRight w:val="0"/>
          <w:marTop w:val="0"/>
          <w:marBottom w:val="0"/>
          <w:divBdr>
            <w:top w:val="none" w:sz="0" w:space="0" w:color="auto"/>
            <w:left w:val="none" w:sz="0" w:space="0" w:color="auto"/>
            <w:bottom w:val="none" w:sz="0" w:space="0" w:color="auto"/>
            <w:right w:val="none" w:sz="0" w:space="0" w:color="auto"/>
          </w:divBdr>
          <w:divsChild>
            <w:div w:id="1893347636">
              <w:marLeft w:val="0"/>
              <w:marRight w:val="0"/>
              <w:marTop w:val="0"/>
              <w:marBottom w:val="0"/>
              <w:divBdr>
                <w:top w:val="none" w:sz="0" w:space="0" w:color="auto"/>
                <w:left w:val="none" w:sz="0" w:space="0" w:color="auto"/>
                <w:bottom w:val="none" w:sz="0" w:space="0" w:color="auto"/>
                <w:right w:val="none" w:sz="0" w:space="0" w:color="auto"/>
              </w:divBdr>
            </w:div>
          </w:divsChild>
        </w:div>
        <w:div w:id="1743792397">
          <w:marLeft w:val="0"/>
          <w:marRight w:val="0"/>
          <w:marTop w:val="0"/>
          <w:marBottom w:val="0"/>
          <w:divBdr>
            <w:top w:val="none" w:sz="0" w:space="0" w:color="auto"/>
            <w:left w:val="none" w:sz="0" w:space="0" w:color="auto"/>
            <w:bottom w:val="none" w:sz="0" w:space="0" w:color="auto"/>
            <w:right w:val="none" w:sz="0" w:space="0" w:color="auto"/>
          </w:divBdr>
          <w:divsChild>
            <w:div w:id="963073318">
              <w:marLeft w:val="0"/>
              <w:marRight w:val="0"/>
              <w:marTop w:val="0"/>
              <w:marBottom w:val="0"/>
              <w:divBdr>
                <w:top w:val="none" w:sz="0" w:space="0" w:color="auto"/>
                <w:left w:val="none" w:sz="0" w:space="0" w:color="auto"/>
                <w:bottom w:val="none" w:sz="0" w:space="0" w:color="auto"/>
                <w:right w:val="none" w:sz="0" w:space="0" w:color="auto"/>
              </w:divBdr>
              <w:divsChild>
                <w:div w:id="27861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20371">
              <w:marLeft w:val="0"/>
              <w:marRight w:val="0"/>
              <w:marTop w:val="0"/>
              <w:marBottom w:val="0"/>
              <w:divBdr>
                <w:top w:val="none" w:sz="0" w:space="0" w:color="auto"/>
                <w:left w:val="none" w:sz="0" w:space="0" w:color="auto"/>
                <w:bottom w:val="none" w:sz="0" w:space="0" w:color="auto"/>
                <w:right w:val="none" w:sz="0" w:space="0" w:color="auto"/>
              </w:divBdr>
            </w:div>
            <w:div w:id="1315447159">
              <w:marLeft w:val="0"/>
              <w:marRight w:val="0"/>
              <w:marTop w:val="0"/>
              <w:marBottom w:val="0"/>
              <w:divBdr>
                <w:top w:val="none" w:sz="0" w:space="0" w:color="auto"/>
                <w:left w:val="none" w:sz="0" w:space="0" w:color="auto"/>
                <w:bottom w:val="none" w:sz="0" w:space="0" w:color="auto"/>
                <w:right w:val="none" w:sz="0" w:space="0" w:color="auto"/>
              </w:divBdr>
              <w:divsChild>
                <w:div w:id="1625119231">
                  <w:marLeft w:val="0"/>
                  <w:marRight w:val="0"/>
                  <w:marTop w:val="0"/>
                  <w:marBottom w:val="0"/>
                  <w:divBdr>
                    <w:top w:val="none" w:sz="0" w:space="0" w:color="auto"/>
                    <w:left w:val="none" w:sz="0" w:space="0" w:color="auto"/>
                    <w:bottom w:val="none" w:sz="0" w:space="0" w:color="auto"/>
                    <w:right w:val="none" w:sz="0" w:space="0" w:color="auto"/>
                  </w:divBdr>
                  <w:divsChild>
                    <w:div w:id="853541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059916">
                  <w:marLeft w:val="0"/>
                  <w:marRight w:val="0"/>
                  <w:marTop w:val="0"/>
                  <w:marBottom w:val="0"/>
                  <w:divBdr>
                    <w:top w:val="none" w:sz="0" w:space="0" w:color="auto"/>
                    <w:left w:val="none" w:sz="0" w:space="0" w:color="auto"/>
                    <w:bottom w:val="none" w:sz="0" w:space="0" w:color="auto"/>
                    <w:right w:val="none" w:sz="0" w:space="0" w:color="auto"/>
                  </w:divBdr>
                </w:div>
                <w:div w:id="373240250">
                  <w:marLeft w:val="0"/>
                  <w:marRight w:val="0"/>
                  <w:marTop w:val="0"/>
                  <w:marBottom w:val="0"/>
                  <w:divBdr>
                    <w:top w:val="none" w:sz="0" w:space="0" w:color="auto"/>
                    <w:left w:val="none" w:sz="0" w:space="0" w:color="auto"/>
                    <w:bottom w:val="none" w:sz="0" w:space="0" w:color="auto"/>
                    <w:right w:val="none" w:sz="0" w:space="0" w:color="auto"/>
                  </w:divBdr>
                  <w:divsChild>
                    <w:div w:id="214242364">
                      <w:marLeft w:val="0"/>
                      <w:marRight w:val="0"/>
                      <w:marTop w:val="0"/>
                      <w:marBottom w:val="0"/>
                      <w:divBdr>
                        <w:top w:val="none" w:sz="0" w:space="0" w:color="auto"/>
                        <w:left w:val="none" w:sz="0" w:space="0" w:color="auto"/>
                        <w:bottom w:val="none" w:sz="0" w:space="0" w:color="auto"/>
                        <w:right w:val="none" w:sz="0" w:space="0" w:color="auto"/>
                      </w:divBdr>
                      <w:divsChild>
                        <w:div w:id="1879048296">
                          <w:marLeft w:val="0"/>
                          <w:marRight w:val="0"/>
                          <w:marTop w:val="0"/>
                          <w:marBottom w:val="0"/>
                          <w:divBdr>
                            <w:top w:val="none" w:sz="0" w:space="0" w:color="auto"/>
                            <w:left w:val="none" w:sz="0" w:space="0" w:color="auto"/>
                            <w:bottom w:val="none" w:sz="0" w:space="0" w:color="auto"/>
                            <w:right w:val="none" w:sz="0" w:space="0" w:color="auto"/>
                          </w:divBdr>
                        </w:div>
                      </w:divsChild>
                    </w:div>
                    <w:div w:id="1969705016">
                      <w:marLeft w:val="0"/>
                      <w:marRight w:val="0"/>
                      <w:marTop w:val="0"/>
                      <w:marBottom w:val="0"/>
                      <w:divBdr>
                        <w:top w:val="none" w:sz="0" w:space="0" w:color="auto"/>
                        <w:left w:val="none" w:sz="0" w:space="0" w:color="auto"/>
                        <w:bottom w:val="none" w:sz="0" w:space="0" w:color="auto"/>
                        <w:right w:val="none" w:sz="0" w:space="0" w:color="auto"/>
                      </w:divBdr>
                      <w:divsChild>
                        <w:div w:id="1054237039">
                          <w:marLeft w:val="0"/>
                          <w:marRight w:val="0"/>
                          <w:marTop w:val="0"/>
                          <w:marBottom w:val="0"/>
                          <w:divBdr>
                            <w:top w:val="none" w:sz="0" w:space="0" w:color="auto"/>
                            <w:left w:val="none" w:sz="0" w:space="0" w:color="auto"/>
                            <w:bottom w:val="none" w:sz="0" w:space="0" w:color="auto"/>
                            <w:right w:val="none" w:sz="0" w:space="0" w:color="auto"/>
                          </w:divBdr>
                          <w:divsChild>
                            <w:div w:id="1133908828">
                              <w:marLeft w:val="0"/>
                              <w:marRight w:val="0"/>
                              <w:marTop w:val="0"/>
                              <w:marBottom w:val="0"/>
                              <w:divBdr>
                                <w:top w:val="none" w:sz="0" w:space="0" w:color="auto"/>
                                <w:left w:val="none" w:sz="0" w:space="0" w:color="auto"/>
                                <w:bottom w:val="none" w:sz="0" w:space="0" w:color="auto"/>
                                <w:right w:val="none" w:sz="0" w:space="0" w:color="auto"/>
                              </w:divBdr>
                            </w:div>
                          </w:divsChild>
                        </w:div>
                        <w:div w:id="1761172459">
                          <w:marLeft w:val="0"/>
                          <w:marRight w:val="0"/>
                          <w:marTop w:val="0"/>
                          <w:marBottom w:val="0"/>
                          <w:divBdr>
                            <w:top w:val="none" w:sz="0" w:space="0" w:color="auto"/>
                            <w:left w:val="none" w:sz="0" w:space="0" w:color="auto"/>
                            <w:bottom w:val="none" w:sz="0" w:space="0" w:color="auto"/>
                            <w:right w:val="none" w:sz="0" w:space="0" w:color="auto"/>
                          </w:divBdr>
                          <w:divsChild>
                            <w:div w:id="2067794998">
                              <w:marLeft w:val="0"/>
                              <w:marRight w:val="0"/>
                              <w:marTop w:val="0"/>
                              <w:marBottom w:val="0"/>
                              <w:divBdr>
                                <w:top w:val="none" w:sz="0" w:space="0" w:color="auto"/>
                                <w:left w:val="none" w:sz="0" w:space="0" w:color="auto"/>
                                <w:bottom w:val="none" w:sz="0" w:space="0" w:color="auto"/>
                                <w:right w:val="none" w:sz="0" w:space="0" w:color="auto"/>
                              </w:divBdr>
                              <w:divsChild>
                                <w:div w:id="2042971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476472">
                              <w:marLeft w:val="0"/>
                              <w:marRight w:val="0"/>
                              <w:marTop w:val="0"/>
                              <w:marBottom w:val="0"/>
                              <w:divBdr>
                                <w:top w:val="none" w:sz="0" w:space="0" w:color="auto"/>
                                <w:left w:val="none" w:sz="0" w:space="0" w:color="auto"/>
                                <w:bottom w:val="none" w:sz="0" w:space="0" w:color="auto"/>
                                <w:right w:val="none" w:sz="0" w:space="0" w:color="auto"/>
                              </w:divBdr>
                            </w:div>
                            <w:div w:id="1616211411">
                              <w:marLeft w:val="0"/>
                              <w:marRight w:val="0"/>
                              <w:marTop w:val="0"/>
                              <w:marBottom w:val="0"/>
                              <w:divBdr>
                                <w:top w:val="none" w:sz="0" w:space="0" w:color="auto"/>
                                <w:left w:val="none" w:sz="0" w:space="0" w:color="auto"/>
                                <w:bottom w:val="none" w:sz="0" w:space="0" w:color="auto"/>
                                <w:right w:val="none" w:sz="0" w:space="0" w:color="auto"/>
                              </w:divBdr>
                              <w:divsChild>
                                <w:div w:id="1069422073">
                                  <w:marLeft w:val="0"/>
                                  <w:marRight w:val="0"/>
                                  <w:marTop w:val="0"/>
                                  <w:marBottom w:val="0"/>
                                  <w:divBdr>
                                    <w:top w:val="none" w:sz="0" w:space="0" w:color="auto"/>
                                    <w:left w:val="none" w:sz="0" w:space="0" w:color="auto"/>
                                    <w:bottom w:val="none" w:sz="0" w:space="0" w:color="auto"/>
                                    <w:right w:val="none" w:sz="0" w:space="0" w:color="auto"/>
                                  </w:divBdr>
                                  <w:divsChild>
                                    <w:div w:id="870150197">
                                      <w:marLeft w:val="0"/>
                                      <w:marRight w:val="0"/>
                                      <w:marTop w:val="0"/>
                                      <w:marBottom w:val="0"/>
                                      <w:divBdr>
                                        <w:top w:val="none" w:sz="0" w:space="0" w:color="auto"/>
                                        <w:left w:val="none" w:sz="0" w:space="0" w:color="auto"/>
                                        <w:bottom w:val="none" w:sz="0" w:space="0" w:color="auto"/>
                                        <w:right w:val="none" w:sz="0" w:space="0" w:color="auto"/>
                                      </w:divBdr>
                                    </w:div>
                                  </w:divsChild>
                                </w:div>
                                <w:div w:id="1444375395">
                                  <w:marLeft w:val="0"/>
                                  <w:marRight w:val="0"/>
                                  <w:marTop w:val="0"/>
                                  <w:marBottom w:val="0"/>
                                  <w:divBdr>
                                    <w:top w:val="none" w:sz="0" w:space="0" w:color="auto"/>
                                    <w:left w:val="none" w:sz="0" w:space="0" w:color="auto"/>
                                    <w:bottom w:val="none" w:sz="0" w:space="0" w:color="auto"/>
                                    <w:right w:val="none" w:sz="0" w:space="0" w:color="auto"/>
                                  </w:divBdr>
                                  <w:divsChild>
                                    <w:div w:id="1200244201">
                                      <w:marLeft w:val="0"/>
                                      <w:marRight w:val="0"/>
                                      <w:marTop w:val="0"/>
                                      <w:marBottom w:val="0"/>
                                      <w:divBdr>
                                        <w:top w:val="none" w:sz="0" w:space="0" w:color="auto"/>
                                        <w:left w:val="none" w:sz="0" w:space="0" w:color="auto"/>
                                        <w:bottom w:val="none" w:sz="0" w:space="0" w:color="auto"/>
                                        <w:right w:val="none" w:sz="0" w:space="0" w:color="auto"/>
                                      </w:divBdr>
                                      <w:divsChild>
                                        <w:div w:id="1747680600">
                                          <w:marLeft w:val="0"/>
                                          <w:marRight w:val="0"/>
                                          <w:marTop w:val="0"/>
                                          <w:marBottom w:val="0"/>
                                          <w:divBdr>
                                            <w:top w:val="none" w:sz="0" w:space="0" w:color="auto"/>
                                            <w:left w:val="none" w:sz="0" w:space="0" w:color="auto"/>
                                            <w:bottom w:val="none" w:sz="0" w:space="0" w:color="auto"/>
                                            <w:right w:val="none" w:sz="0" w:space="0" w:color="auto"/>
                                          </w:divBdr>
                                        </w:div>
                                      </w:divsChild>
                                    </w:div>
                                    <w:div w:id="2017687442">
                                      <w:marLeft w:val="0"/>
                                      <w:marRight w:val="0"/>
                                      <w:marTop w:val="0"/>
                                      <w:marBottom w:val="0"/>
                                      <w:divBdr>
                                        <w:top w:val="none" w:sz="0" w:space="0" w:color="auto"/>
                                        <w:left w:val="none" w:sz="0" w:space="0" w:color="auto"/>
                                        <w:bottom w:val="none" w:sz="0" w:space="0" w:color="auto"/>
                                        <w:right w:val="none" w:sz="0" w:space="0" w:color="auto"/>
                                      </w:divBdr>
                                      <w:divsChild>
                                        <w:div w:id="1451238270">
                                          <w:marLeft w:val="0"/>
                                          <w:marRight w:val="0"/>
                                          <w:marTop w:val="0"/>
                                          <w:marBottom w:val="0"/>
                                          <w:divBdr>
                                            <w:top w:val="none" w:sz="0" w:space="0" w:color="auto"/>
                                            <w:left w:val="none" w:sz="0" w:space="0" w:color="auto"/>
                                            <w:bottom w:val="none" w:sz="0" w:space="0" w:color="auto"/>
                                            <w:right w:val="none" w:sz="0" w:space="0" w:color="auto"/>
                                          </w:divBdr>
                                          <w:divsChild>
                                            <w:div w:id="591427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940154">
                                          <w:marLeft w:val="0"/>
                                          <w:marRight w:val="0"/>
                                          <w:marTop w:val="0"/>
                                          <w:marBottom w:val="0"/>
                                          <w:divBdr>
                                            <w:top w:val="none" w:sz="0" w:space="0" w:color="auto"/>
                                            <w:left w:val="none" w:sz="0" w:space="0" w:color="auto"/>
                                            <w:bottom w:val="none" w:sz="0" w:space="0" w:color="auto"/>
                                            <w:right w:val="none" w:sz="0" w:space="0" w:color="auto"/>
                                          </w:divBdr>
                                        </w:div>
                                        <w:div w:id="135725533">
                                          <w:marLeft w:val="0"/>
                                          <w:marRight w:val="0"/>
                                          <w:marTop w:val="0"/>
                                          <w:marBottom w:val="0"/>
                                          <w:divBdr>
                                            <w:top w:val="none" w:sz="0" w:space="0" w:color="auto"/>
                                            <w:left w:val="none" w:sz="0" w:space="0" w:color="auto"/>
                                            <w:bottom w:val="none" w:sz="0" w:space="0" w:color="auto"/>
                                            <w:right w:val="none" w:sz="0" w:space="0" w:color="auto"/>
                                          </w:divBdr>
                                          <w:divsChild>
                                            <w:div w:id="764962978">
                                              <w:marLeft w:val="0"/>
                                              <w:marRight w:val="0"/>
                                              <w:marTop w:val="0"/>
                                              <w:marBottom w:val="0"/>
                                              <w:divBdr>
                                                <w:top w:val="none" w:sz="0" w:space="0" w:color="auto"/>
                                                <w:left w:val="none" w:sz="0" w:space="0" w:color="auto"/>
                                                <w:bottom w:val="none" w:sz="0" w:space="0" w:color="auto"/>
                                                <w:right w:val="none" w:sz="0" w:space="0" w:color="auto"/>
                                              </w:divBdr>
                                              <w:divsChild>
                                                <w:div w:id="1225414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133473">
                                              <w:marLeft w:val="0"/>
                                              <w:marRight w:val="0"/>
                                              <w:marTop w:val="0"/>
                                              <w:marBottom w:val="0"/>
                                              <w:divBdr>
                                                <w:top w:val="none" w:sz="0" w:space="0" w:color="auto"/>
                                                <w:left w:val="none" w:sz="0" w:space="0" w:color="auto"/>
                                                <w:bottom w:val="none" w:sz="0" w:space="0" w:color="auto"/>
                                                <w:right w:val="none" w:sz="0" w:space="0" w:color="auto"/>
                                              </w:divBdr>
                                            </w:div>
                                            <w:div w:id="1631210168">
                                              <w:marLeft w:val="0"/>
                                              <w:marRight w:val="0"/>
                                              <w:marTop w:val="0"/>
                                              <w:marBottom w:val="0"/>
                                              <w:divBdr>
                                                <w:top w:val="none" w:sz="0" w:space="0" w:color="auto"/>
                                                <w:left w:val="none" w:sz="0" w:space="0" w:color="auto"/>
                                                <w:bottom w:val="none" w:sz="0" w:space="0" w:color="auto"/>
                                                <w:right w:val="none" w:sz="0" w:space="0" w:color="auto"/>
                                              </w:divBdr>
                                              <w:divsChild>
                                                <w:div w:id="1093091732">
                                                  <w:marLeft w:val="0"/>
                                                  <w:marRight w:val="0"/>
                                                  <w:marTop w:val="0"/>
                                                  <w:marBottom w:val="0"/>
                                                  <w:divBdr>
                                                    <w:top w:val="none" w:sz="0" w:space="0" w:color="auto"/>
                                                    <w:left w:val="none" w:sz="0" w:space="0" w:color="auto"/>
                                                    <w:bottom w:val="none" w:sz="0" w:space="0" w:color="auto"/>
                                                    <w:right w:val="none" w:sz="0" w:space="0" w:color="auto"/>
                                                  </w:divBdr>
                                                  <w:divsChild>
                                                    <w:div w:id="70421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104201">
                                                  <w:marLeft w:val="0"/>
                                                  <w:marRight w:val="0"/>
                                                  <w:marTop w:val="0"/>
                                                  <w:marBottom w:val="0"/>
                                                  <w:divBdr>
                                                    <w:top w:val="none" w:sz="0" w:space="0" w:color="auto"/>
                                                    <w:left w:val="none" w:sz="0" w:space="0" w:color="auto"/>
                                                    <w:bottom w:val="none" w:sz="0" w:space="0" w:color="auto"/>
                                                    <w:right w:val="none" w:sz="0" w:space="0" w:color="auto"/>
                                                  </w:divBdr>
                                                </w:div>
                                                <w:div w:id="82797898">
                                                  <w:marLeft w:val="0"/>
                                                  <w:marRight w:val="0"/>
                                                  <w:marTop w:val="0"/>
                                                  <w:marBottom w:val="0"/>
                                                  <w:divBdr>
                                                    <w:top w:val="none" w:sz="0" w:space="0" w:color="auto"/>
                                                    <w:left w:val="none" w:sz="0" w:space="0" w:color="auto"/>
                                                    <w:bottom w:val="none" w:sz="0" w:space="0" w:color="auto"/>
                                                    <w:right w:val="none" w:sz="0" w:space="0" w:color="auto"/>
                                                  </w:divBdr>
                                                  <w:divsChild>
                                                    <w:div w:id="1338920979">
                                                      <w:marLeft w:val="0"/>
                                                      <w:marRight w:val="0"/>
                                                      <w:marTop w:val="0"/>
                                                      <w:marBottom w:val="0"/>
                                                      <w:divBdr>
                                                        <w:top w:val="none" w:sz="0" w:space="0" w:color="auto"/>
                                                        <w:left w:val="none" w:sz="0" w:space="0" w:color="auto"/>
                                                        <w:bottom w:val="none" w:sz="0" w:space="0" w:color="auto"/>
                                                        <w:right w:val="none" w:sz="0" w:space="0" w:color="auto"/>
                                                      </w:divBdr>
                                                      <w:divsChild>
                                                        <w:div w:id="910040028">
                                                          <w:marLeft w:val="0"/>
                                                          <w:marRight w:val="0"/>
                                                          <w:marTop w:val="0"/>
                                                          <w:marBottom w:val="0"/>
                                                          <w:divBdr>
                                                            <w:top w:val="none" w:sz="0" w:space="0" w:color="auto"/>
                                                            <w:left w:val="none" w:sz="0" w:space="0" w:color="auto"/>
                                                            <w:bottom w:val="none" w:sz="0" w:space="0" w:color="auto"/>
                                                            <w:right w:val="none" w:sz="0" w:space="0" w:color="auto"/>
                                                          </w:divBdr>
                                                        </w:div>
                                                      </w:divsChild>
                                                    </w:div>
                                                    <w:div w:id="1385790970">
                                                      <w:marLeft w:val="0"/>
                                                      <w:marRight w:val="0"/>
                                                      <w:marTop w:val="0"/>
                                                      <w:marBottom w:val="0"/>
                                                      <w:divBdr>
                                                        <w:top w:val="none" w:sz="0" w:space="0" w:color="auto"/>
                                                        <w:left w:val="none" w:sz="0" w:space="0" w:color="auto"/>
                                                        <w:bottom w:val="none" w:sz="0" w:space="0" w:color="auto"/>
                                                        <w:right w:val="none" w:sz="0" w:space="0" w:color="auto"/>
                                                      </w:divBdr>
                                                      <w:divsChild>
                                                        <w:div w:id="1581601416">
                                                          <w:marLeft w:val="0"/>
                                                          <w:marRight w:val="0"/>
                                                          <w:marTop w:val="0"/>
                                                          <w:marBottom w:val="0"/>
                                                          <w:divBdr>
                                                            <w:top w:val="none" w:sz="0" w:space="0" w:color="auto"/>
                                                            <w:left w:val="none" w:sz="0" w:space="0" w:color="auto"/>
                                                            <w:bottom w:val="none" w:sz="0" w:space="0" w:color="auto"/>
                                                            <w:right w:val="none" w:sz="0" w:space="0" w:color="auto"/>
                                                          </w:divBdr>
                                                        </w:div>
                                                        <w:div w:id="1242329444">
                                                          <w:marLeft w:val="0"/>
                                                          <w:marRight w:val="0"/>
                                                          <w:marTop w:val="0"/>
                                                          <w:marBottom w:val="0"/>
                                                          <w:divBdr>
                                                            <w:top w:val="none" w:sz="0" w:space="0" w:color="auto"/>
                                                            <w:left w:val="none" w:sz="0" w:space="0" w:color="auto"/>
                                                            <w:bottom w:val="none" w:sz="0" w:space="0" w:color="auto"/>
                                                            <w:right w:val="none" w:sz="0" w:space="0" w:color="auto"/>
                                                          </w:divBdr>
                                                        </w:div>
                                                        <w:div w:id="2103259935">
                                                          <w:marLeft w:val="0"/>
                                                          <w:marRight w:val="0"/>
                                                          <w:marTop w:val="0"/>
                                                          <w:marBottom w:val="0"/>
                                                          <w:divBdr>
                                                            <w:top w:val="none" w:sz="0" w:space="0" w:color="auto"/>
                                                            <w:left w:val="none" w:sz="0" w:space="0" w:color="auto"/>
                                                            <w:bottom w:val="none" w:sz="0" w:space="0" w:color="auto"/>
                                                            <w:right w:val="none" w:sz="0" w:space="0" w:color="auto"/>
                                                          </w:divBdr>
                                                          <w:divsChild>
                                                            <w:div w:id="1936208205">
                                                              <w:marLeft w:val="0"/>
                                                              <w:marRight w:val="0"/>
                                                              <w:marTop w:val="0"/>
                                                              <w:marBottom w:val="0"/>
                                                              <w:divBdr>
                                                                <w:top w:val="none" w:sz="0" w:space="0" w:color="auto"/>
                                                                <w:left w:val="none" w:sz="0" w:space="0" w:color="auto"/>
                                                                <w:bottom w:val="none" w:sz="0" w:space="0" w:color="auto"/>
                                                                <w:right w:val="none" w:sz="0" w:space="0" w:color="auto"/>
                                                              </w:divBdr>
                                                            </w:div>
                                                            <w:div w:id="1754933658">
                                                              <w:marLeft w:val="0"/>
                                                              <w:marRight w:val="0"/>
                                                              <w:marTop w:val="0"/>
                                                              <w:marBottom w:val="0"/>
                                                              <w:divBdr>
                                                                <w:top w:val="none" w:sz="0" w:space="0" w:color="auto"/>
                                                                <w:left w:val="none" w:sz="0" w:space="0" w:color="auto"/>
                                                                <w:bottom w:val="none" w:sz="0" w:space="0" w:color="auto"/>
                                                                <w:right w:val="none" w:sz="0" w:space="0" w:color="auto"/>
                                                              </w:divBdr>
                                                            </w:div>
                                                            <w:div w:id="1222448910">
                                                              <w:marLeft w:val="0"/>
                                                              <w:marRight w:val="0"/>
                                                              <w:marTop w:val="0"/>
                                                              <w:marBottom w:val="0"/>
                                                              <w:divBdr>
                                                                <w:top w:val="none" w:sz="0" w:space="0" w:color="auto"/>
                                                                <w:left w:val="none" w:sz="0" w:space="0" w:color="auto"/>
                                                                <w:bottom w:val="none" w:sz="0" w:space="0" w:color="auto"/>
                                                                <w:right w:val="none" w:sz="0" w:space="0" w:color="auto"/>
                                                              </w:divBdr>
                                                              <w:divsChild>
                                                                <w:div w:id="24447229">
                                                                  <w:marLeft w:val="0"/>
                                                                  <w:marRight w:val="0"/>
                                                                  <w:marTop w:val="0"/>
                                                                  <w:marBottom w:val="0"/>
                                                                  <w:divBdr>
                                                                    <w:top w:val="none" w:sz="0" w:space="0" w:color="auto"/>
                                                                    <w:left w:val="none" w:sz="0" w:space="0" w:color="auto"/>
                                                                    <w:bottom w:val="none" w:sz="0" w:space="0" w:color="auto"/>
                                                                    <w:right w:val="none" w:sz="0" w:space="0" w:color="auto"/>
                                                                  </w:divBdr>
                                                                </w:div>
                                                                <w:div w:id="1387678858">
                                                                  <w:marLeft w:val="0"/>
                                                                  <w:marRight w:val="0"/>
                                                                  <w:marTop w:val="0"/>
                                                                  <w:marBottom w:val="0"/>
                                                                  <w:divBdr>
                                                                    <w:top w:val="none" w:sz="0" w:space="0" w:color="auto"/>
                                                                    <w:left w:val="none" w:sz="0" w:space="0" w:color="auto"/>
                                                                    <w:bottom w:val="none" w:sz="0" w:space="0" w:color="auto"/>
                                                                    <w:right w:val="none" w:sz="0" w:space="0" w:color="auto"/>
                                                                  </w:divBdr>
                                                                </w:div>
                                                                <w:div w:id="1807814028">
                                                                  <w:marLeft w:val="0"/>
                                                                  <w:marRight w:val="0"/>
                                                                  <w:marTop w:val="0"/>
                                                                  <w:marBottom w:val="0"/>
                                                                  <w:divBdr>
                                                                    <w:top w:val="none" w:sz="0" w:space="0" w:color="auto"/>
                                                                    <w:left w:val="none" w:sz="0" w:space="0" w:color="auto"/>
                                                                    <w:bottom w:val="none" w:sz="0" w:space="0" w:color="auto"/>
                                                                    <w:right w:val="none" w:sz="0" w:space="0" w:color="auto"/>
                                                                  </w:divBdr>
                                                                  <w:divsChild>
                                                                    <w:div w:id="1678189530">
                                                                      <w:marLeft w:val="0"/>
                                                                      <w:marRight w:val="0"/>
                                                                      <w:marTop w:val="0"/>
                                                                      <w:marBottom w:val="0"/>
                                                                      <w:divBdr>
                                                                        <w:top w:val="none" w:sz="0" w:space="0" w:color="auto"/>
                                                                        <w:left w:val="none" w:sz="0" w:space="0" w:color="auto"/>
                                                                        <w:bottom w:val="none" w:sz="0" w:space="0" w:color="auto"/>
                                                                        <w:right w:val="none" w:sz="0" w:space="0" w:color="auto"/>
                                                                      </w:divBdr>
                                                                    </w:div>
                                                                    <w:div w:id="369574893">
                                                                      <w:marLeft w:val="0"/>
                                                                      <w:marRight w:val="0"/>
                                                                      <w:marTop w:val="0"/>
                                                                      <w:marBottom w:val="0"/>
                                                                      <w:divBdr>
                                                                        <w:top w:val="none" w:sz="0" w:space="0" w:color="auto"/>
                                                                        <w:left w:val="none" w:sz="0" w:space="0" w:color="auto"/>
                                                                        <w:bottom w:val="none" w:sz="0" w:space="0" w:color="auto"/>
                                                                        <w:right w:val="none" w:sz="0" w:space="0" w:color="auto"/>
                                                                      </w:divBdr>
                                                                      <w:divsChild>
                                                                        <w:div w:id="28646232">
                                                                          <w:marLeft w:val="0"/>
                                                                          <w:marRight w:val="0"/>
                                                                          <w:marTop w:val="0"/>
                                                                          <w:marBottom w:val="0"/>
                                                                          <w:divBdr>
                                                                            <w:top w:val="none" w:sz="0" w:space="0" w:color="auto"/>
                                                                            <w:left w:val="none" w:sz="0" w:space="0" w:color="auto"/>
                                                                            <w:bottom w:val="none" w:sz="0" w:space="0" w:color="auto"/>
                                                                            <w:right w:val="none" w:sz="0" w:space="0" w:color="auto"/>
                                                                          </w:divBdr>
                                                                        </w:div>
                                                                      </w:divsChild>
                                                                    </w:div>
                                                                    <w:div w:id="864712975">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sChild>
                                                                            <w:div w:id="154418603">
                                                                              <w:marLeft w:val="0"/>
                                                                              <w:marRight w:val="0"/>
                                                                              <w:marTop w:val="0"/>
                                                                              <w:marBottom w:val="0"/>
                                                                              <w:divBdr>
                                                                                <w:top w:val="none" w:sz="0" w:space="0" w:color="auto"/>
                                                                                <w:left w:val="none" w:sz="0" w:space="0" w:color="auto"/>
                                                                                <w:bottom w:val="none" w:sz="0" w:space="0" w:color="auto"/>
                                                                                <w:right w:val="none" w:sz="0" w:space="0" w:color="auto"/>
                                                                              </w:divBdr>
                                                                            </w:div>
                                                                          </w:divsChild>
                                                                        </w:div>
                                                                        <w:div w:id="2054845886">
                                                                          <w:marLeft w:val="0"/>
                                                                          <w:marRight w:val="0"/>
                                                                          <w:marTop w:val="0"/>
                                                                          <w:marBottom w:val="0"/>
                                                                          <w:divBdr>
                                                                            <w:top w:val="none" w:sz="0" w:space="0" w:color="auto"/>
                                                                            <w:left w:val="none" w:sz="0" w:space="0" w:color="auto"/>
                                                                            <w:bottom w:val="none" w:sz="0" w:space="0" w:color="auto"/>
                                                                            <w:right w:val="none" w:sz="0" w:space="0" w:color="auto"/>
                                                                          </w:divBdr>
                                                                          <w:divsChild>
                                                                            <w:div w:id="586426186">
                                                                              <w:marLeft w:val="0"/>
                                                                              <w:marRight w:val="0"/>
                                                                              <w:marTop w:val="0"/>
                                                                              <w:marBottom w:val="0"/>
                                                                              <w:divBdr>
                                                                                <w:top w:val="none" w:sz="0" w:space="0" w:color="auto"/>
                                                                                <w:left w:val="none" w:sz="0" w:space="0" w:color="auto"/>
                                                                                <w:bottom w:val="none" w:sz="0" w:space="0" w:color="auto"/>
                                                                                <w:right w:val="none" w:sz="0" w:space="0" w:color="auto"/>
                                                                              </w:divBdr>
                                                                              <w:divsChild>
                                                                                <w:div w:id="1267731414">
                                                                                  <w:marLeft w:val="0"/>
                                                                                  <w:marRight w:val="0"/>
                                                                                  <w:marTop w:val="0"/>
                                                                                  <w:marBottom w:val="0"/>
                                                                                  <w:divBdr>
                                                                                    <w:top w:val="none" w:sz="0" w:space="0" w:color="auto"/>
                                                                                    <w:left w:val="none" w:sz="0" w:space="0" w:color="auto"/>
                                                                                    <w:bottom w:val="none" w:sz="0" w:space="0" w:color="auto"/>
                                                                                    <w:right w:val="none" w:sz="0" w:space="0" w:color="auto"/>
                                                                                  </w:divBdr>
                                                                                </w:div>
                                                                              </w:divsChild>
                                                                            </w:div>
                                                                            <w:div w:id="1497454668">
                                                                              <w:marLeft w:val="0"/>
                                                                              <w:marRight w:val="0"/>
                                                                              <w:marTop w:val="0"/>
                                                                              <w:marBottom w:val="0"/>
                                                                              <w:divBdr>
                                                                                <w:top w:val="none" w:sz="0" w:space="0" w:color="auto"/>
                                                                                <w:left w:val="none" w:sz="0" w:space="0" w:color="auto"/>
                                                                                <w:bottom w:val="none" w:sz="0" w:space="0" w:color="auto"/>
                                                                                <w:right w:val="none" w:sz="0" w:space="0" w:color="auto"/>
                                                                              </w:divBdr>
                                                                              <w:divsChild>
                                                                                <w:div w:id="1048457538">
                                                                                  <w:marLeft w:val="0"/>
                                                                                  <w:marRight w:val="0"/>
                                                                                  <w:marTop w:val="0"/>
                                                                                  <w:marBottom w:val="0"/>
                                                                                  <w:divBdr>
                                                                                    <w:top w:val="none" w:sz="0" w:space="0" w:color="auto"/>
                                                                                    <w:left w:val="none" w:sz="0" w:space="0" w:color="auto"/>
                                                                                    <w:bottom w:val="none" w:sz="0" w:space="0" w:color="auto"/>
                                                                                    <w:right w:val="none" w:sz="0" w:space="0" w:color="auto"/>
                                                                                  </w:divBdr>
                                                                                  <w:divsChild>
                                                                                    <w:div w:id="18589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9953\AppData\Local\Microsoft\Windows\Temporary%20Internet%20Files\Content.IE5\9GTMPTYA\fileUploads\480591_2012-2013_uploadEvidenceParentInpu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29953\AppData\Local\Microsoft\Windows\Temporary%20Internet%20Files\Content.IE5\9GTMPTYA\fileUploads\480591_2012-2013_uploadCompactEvidence.docx" TargetMode="External"/><Relationship Id="rId4" Type="http://schemas.openxmlformats.org/officeDocument/2006/relationships/settings" Target="settings.xml"/><Relationship Id="rId9" Type="http://schemas.openxmlformats.org/officeDocument/2006/relationships/hyperlink" Target="file:///C:\Users\29953\AppData\Local\Microsoft\Windows\Temporary%20Internet%20Files\Content.IE5\9GTMPTYA\fileUploads\480591_2012-2013_uploadCo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Josephs Richardson, Alicia</dc:creator>
  <cp:lastModifiedBy>Josephs Richardson, Alicia</cp:lastModifiedBy>
  <cp:revision>3</cp:revision>
  <cp:lastPrinted>2015-05-21T18:05:00Z</cp:lastPrinted>
  <dcterms:created xsi:type="dcterms:W3CDTF">2015-09-03T14:31:00Z</dcterms:created>
  <dcterms:modified xsi:type="dcterms:W3CDTF">2015-09-03T14:44:00Z</dcterms:modified>
</cp:coreProperties>
</file>