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C2" w:rsidRDefault="00A844C2" w:rsidP="00A844C2">
      <w:pPr>
        <w:pStyle w:val="Heading2"/>
        <w:rPr>
          <w:rFonts w:ascii="Arial" w:eastAsia="Times New Roman" w:hAnsi="Arial" w:cs="Arial"/>
        </w:rPr>
      </w:pPr>
      <w:r>
        <w:rPr>
          <w:rFonts w:ascii="Arial" w:eastAsia="Times New Roman" w:hAnsi="Arial" w:cs="Arial"/>
          <w:sz w:val="20"/>
          <w:szCs w:val="20"/>
        </w:rPr>
        <w:t>DURRANCE ELEMENTARY Title I, Part A:  Parental Involvement Plan</w:t>
      </w:r>
    </w:p>
    <w:p w:rsidR="00A844C2" w:rsidRDefault="00A844C2" w:rsidP="00A844C2">
      <w:pPr>
        <w:pStyle w:val="NormalWeb"/>
      </w:pPr>
      <w:r>
        <w:t>I, Mr. Mark Charlton,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844C2" w:rsidRDefault="00A844C2" w:rsidP="00A844C2">
      <w:pPr>
        <w:pStyle w:val="Heading2"/>
        <w:rPr>
          <w:rFonts w:ascii="Arial" w:eastAsia="Times New Roman" w:hAnsi="Arial" w:cs="Arial"/>
        </w:rPr>
      </w:pPr>
      <w:r>
        <w:rPr>
          <w:rFonts w:ascii="Arial" w:eastAsia="Times New Roman" w:hAnsi="Arial" w:cs="Arial"/>
        </w:rPr>
        <w:t>Assurances</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844C2" w:rsidRDefault="00A844C2" w:rsidP="00A844C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844C2" w:rsidRDefault="00A844C2" w:rsidP="00A844C2">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844C2" w:rsidTr="001F63DC">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844C2" w:rsidRDefault="00A844C2" w:rsidP="001F63D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844C2" w:rsidRDefault="00A844C2" w:rsidP="001F63D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844C2" w:rsidRDefault="00A844C2" w:rsidP="00A844C2">
      <w:pPr>
        <w:spacing w:after="240"/>
        <w:rPr>
          <w:rFonts w:ascii="Arial" w:eastAsia="Times New Roman" w:hAnsi="Arial" w:cs="Arial"/>
          <w:sz w:val="20"/>
          <w:szCs w:val="20"/>
        </w:rPr>
      </w:pPr>
    </w:p>
    <w:p w:rsidR="00A844C2" w:rsidRDefault="00A844C2" w:rsidP="00A844C2">
      <w:pPr>
        <w:spacing w:after="240"/>
        <w:rPr>
          <w:rFonts w:ascii="Arial" w:eastAsia="Times New Roman" w:hAnsi="Arial" w:cs="Arial"/>
          <w:sz w:val="20"/>
          <w:szCs w:val="20"/>
        </w:rPr>
      </w:pPr>
      <w:r>
        <w:rPr>
          <w:rFonts w:ascii="Arial" w:eastAsia="Times New Roman" w:hAnsi="Arial" w:cs="Arial"/>
          <w:b/>
          <w:bCs/>
        </w:rPr>
        <w:lastRenderedPageBreak/>
        <w:t>Mission Statement</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Durrance Elementary School is to lead our students to success with the support and involvement of families and the community. Durrance Elementary feels strongly that parent involvement is a driving force in a child's education. Durrance Elementary is committed to working in tandem with parents to provide quality education for all students. Durrance's goals for the 2015-2016 school year are to increase parental involvement by providing extra-curricular activities and academic awareness nights that are designed to build positive relationships. Durrance will involve parents through SAC, PTA, and PLC Meetings. Parent input will be documented through surveys, question and answer sections, evaluation forms, and meeting minutes. The school will also offer family nights where parents will receive training on student activities related to Reading, Math, Science, and Writing. Also, parents will be invited to Student Recognition Ceremonies, and Parent Resource Nights where they will learn educational strategies to use with their children. Parents will learn about hands-on Math and Science activities that can be done at home and at school. One barrier that prevents parents from participating in events is time constraints. To overcome this barrier, daytime and/or evening meetings will be offered for teacher-parent conference meetings. Teachers are also open to conducting meetings with parents at times that are convenient for them.</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Involvement of Parents</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Durrance Elementary will utilize members of our School Advisory Council (SAC) and our Title 1 Program Committee. The SAC has the responsibility for developing, implementing, and evaluating the various school level plans, including the School Improvement Plan and the Parent Involvement Plan. SAC is composed of school employees and parent volunteers, which must comprise over 50% of the voting members. During the SAC meeting when the PIP is developed, the committee will decide how the Title 1 parent involvement funds will be used. Invitations for SAC meetings are sent to all parents. A draft copy of the 2015-2016 plan, can be found in the front office for parent review. The draft copy of the Parent Involvement Plan will be reviewed, modified, and adopted at the first SAC meeting of the 2015-2016 school year.</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lastRenderedPageBreak/>
        <w:t>Coordination and Integration</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A844C2" w:rsidTr="001F63D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Extra funding is provided from the district for professional development of instructors and parental involvement activities monthly.</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Supplemental instructional support provided by Title 1 will be discussed with parents during the development of each student’s IEP.</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Services are provided through the district for educational materials and ELL district support to improve the education of Immigrant and English Language Learners.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MVP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Services are provided to students identified as homeless through the school, county, and federal funding.</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Services are provided to students and resources for teachers through the school, county, and federal funding (through the Individuals with Disabilities Education Act)</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Annual Parent Meeting</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67"/>
        <w:gridCol w:w="1945"/>
        <w:gridCol w:w="1221"/>
        <w:gridCol w:w="2936"/>
      </w:tblGrid>
      <w:tr w:rsidR="00A844C2" w:rsidTr="001F63D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Notices sent home in Parent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Copy of notice with date of dissemination.</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Annual Meeting date posted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School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Picture and date posted</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Agenda and presentation materials developed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School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Copies of Agenda</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Connect Orange Message Sent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School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Copy of message/report</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Sign In sheets for classrooms and individual classrooms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Conduct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Administrator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Copies of Agenda and handouts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Maintain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Copies of all documents</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Flexible Parent Meetings</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Durrance Elementary will conduct parent meetings and parent involvement activities at varying times during the day. Meetings for PTA Board, SAC, and PLC are held right after school ends, making these meetings convenient to parents who walk and drive their students to and from school. Most family nights are held after 6:00 pm to encourage working parents to attend. Grade level parent conference nights for the first marking period will be held from 7:00 am to 7:30 pm by many of the grade levels. Childcare will be provided for some of these meetings. In addition, parents can request meetings with teachers and faculty before school, during teacher planning and after the school day as needed. Telephone conferences also provide flexible options. Bus passes may be obtained from the MVP liaison for parents who need transportation to meetings.</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lastRenderedPageBreak/>
        <w:t>Building Capacity</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7"/>
        <w:gridCol w:w="1562"/>
        <w:gridCol w:w="2912"/>
        <w:gridCol w:w="1093"/>
        <w:gridCol w:w="1905"/>
      </w:tblGrid>
      <w:tr w:rsidR="00A844C2" w:rsidTr="001F63D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Support Team and all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Copy of Agenda, Sign In Sheets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Grade Level Report Card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Support Team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November 2015, 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Conference logs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Honor Roll Celebrations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Support Team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Teacher will present awards on stage in cafeteria, where parents and families are invited to attend and celebrate their child’s achievements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Sign-in sheets,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Halloween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PTA and supporting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involvement in school events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Sign-in sheets,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Magnet Fair/Family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Magnet Coordinator, Science Teacher &amp;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scores and SIP science/magnet goal. Parents will be given resources to help students explore magnet topics further.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Participation/Sign In Sheets, Science Benchmark Comparisons,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Fall &amp; Spring Concerts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Music teacher and teacher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Students celebrate their success by showing what they have learned on stage with families/parents invited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December 2015,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 In Sheets,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 xml:space="preserve">Rocket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Science teacher, other Special area teachers, and grade level teachers with staff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Students design, create and launch rockets, in support of our magnet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December 2015, 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 In Sheets,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Field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P.E. and Special area teachers and staff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involvement in school events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 In Sheets, Feedback forms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Art Expo and Violin Ensemble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Art and Music teachers with staff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involvement in school events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Attendance, Sign In Sheets, Feedback forms</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Staff Training</w:t>
      </w:r>
    </w:p>
    <w:p w:rsidR="00A844C2" w:rsidRDefault="00A844C2" w:rsidP="00A844C2">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58"/>
        <w:gridCol w:w="1429"/>
        <w:gridCol w:w="2395"/>
        <w:gridCol w:w="1056"/>
        <w:gridCol w:w="1731"/>
      </w:tblGrid>
      <w:tr w:rsidR="00A844C2" w:rsidTr="001F63D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Title 1 Standards and Guidelines Meeting, Review of Parent Involvement Plan and Compact with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Set clear goals for parent involvement with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Sign in sheets, Parent/Teacher conference logs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Staff Development on 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Inform, educate, and train teachers and staff on how to build relationships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Exit Questions, Parent conference logs and Compacts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Staff Development on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Exit Questions, Parent conference logs and Compacts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Staff Development on Implementation and Coordination of Parental Involvement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liaisons will be provided with a training module to take back to schools in an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Exit Questions, Parent conference logs and Compacts</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Staff Development on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 xml:space="preserve">Parent liaisons will be provided with a training module to take back to schools in an effort to improve the ability of staff to work effectively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Exit Questions, Parent conference logs and Compacts</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lastRenderedPageBreak/>
        <w:t>Other Activities</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Durrance has a guidance counselor and social worker to assist with parent needs. They maintain a list of resources for parents. The ESE and Guidance office has a resource center that includes information on Homeless Education, Retention, Counseling services, Exceptional Education Services, Behavioral Support Services, and other resources available within and outside of the school. The media center is also has a parent resource center that includes books on parenting, language acquisition for parents, GED resources, and other resources. The media center also has computers set up for parent and student use after normal school hours. The media center will have extended hours on Mondays, Tuesdays and Thursdays.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Academy is also a district resource for parents. Information on Parent Academy dates is sent home to parents and also available on the school website. This information is also given out weekly through our electronic newsletter.</w:t>
            </w:r>
            <w:r>
              <w:rPr>
                <w:rFonts w:ascii="Arial" w:eastAsia="Times New Roman" w:hAnsi="Arial" w:cs="Arial"/>
                <w:sz w:val="20"/>
                <w:szCs w:val="20"/>
              </w:rPr>
              <w:br/>
            </w:r>
            <w:r>
              <w:rPr>
                <w:rFonts w:ascii="Arial" w:eastAsia="Times New Roman" w:hAnsi="Arial" w:cs="Arial"/>
                <w:sz w:val="20"/>
                <w:szCs w:val="20"/>
              </w:rPr>
              <w:br/>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Communication</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844C2" w:rsidRDefault="00A844C2" w:rsidP="00A844C2">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844C2" w:rsidRDefault="00A844C2" w:rsidP="00A844C2">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844C2" w:rsidRDefault="00A844C2" w:rsidP="00A844C2">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844C2" w:rsidRDefault="00A844C2" w:rsidP="00A844C2">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At the Title 1 Annual Meeting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are advertised on the school marquee, the school calendar, flyers home, weekly and monthly electronic newsletters, and Connect Orange. Durrance also has a website where parents can access school information and the school calendar. This website also has links to the OCPS website and the FLDOE website. Parents can access information on county programs as well as standards on the county and state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Progress reports and report cards are sent home to inform parents of their child's academic progress. The parents also have access to Progress Book where they can get information about their students' academics, attendance, and homework daily. All students have planners or Take-Home binders that are sent home daily as a means of communication between home and school. Parents may schedule meetings with teachers and administration as needed. Translation is provided for any parents that request it.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Surveys are sent home to the parents on the SIP and the PIP. All parents are invited to SAC meetings where plans are developed and reviewed. The opportunity for suggestions and comments is given in these meetings and through the surveys that are sent out or done electronically at school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liaison will maintain sign-in forms for the Annual Meeting as well as documentation of the dissemination of information, distribution methods, and timelines. Copies of the school calendar, monthly newsletters sent home by grade levels, agendas, parent sign in and feedback information are all collected and maintained by the Title 1 staff.</w:t>
            </w:r>
            <w:r>
              <w:rPr>
                <w:rFonts w:ascii="Arial" w:eastAsia="Times New Roman" w:hAnsi="Arial" w:cs="Arial"/>
                <w:sz w:val="20"/>
                <w:szCs w:val="20"/>
              </w:rPr>
              <w:br/>
            </w:r>
            <w:r>
              <w:rPr>
                <w:rFonts w:ascii="Arial" w:eastAsia="Times New Roman" w:hAnsi="Arial" w:cs="Arial"/>
                <w:sz w:val="20"/>
                <w:szCs w:val="20"/>
              </w:rPr>
              <w:br/>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Accessibility</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lastRenderedPageBreak/>
        <w:t xml:space="preserve">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4C2" w:rsidTr="001F63DC">
        <w:tc>
          <w:tcPr>
            <w:tcW w:w="0" w:type="auto"/>
            <w:tcBorders>
              <w:top w:val="single" w:sz="2" w:space="0" w:color="FFFFFF"/>
              <w:left w:val="single" w:sz="2" w:space="0" w:color="FFFFFF"/>
              <w:bottom w:val="single" w:sz="2" w:space="0" w:color="FFFFFF"/>
              <w:right w:val="single" w:sz="2" w:space="0" w:color="FFFFFF"/>
            </w:tcBorders>
            <w:vAlign w:val="center"/>
            <w:hideMark/>
          </w:tcPr>
          <w:p w:rsidR="00A844C2" w:rsidRDefault="00A844C2" w:rsidP="001F63D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 involvement activities will be planned to ensure that each parent has ample opportunity to participate. Multiple sources will be used to communicate opportunities for involvement to parents. Durrance will send home information pertaining to meetings and "family nights" in both English and Spanish. Other languages will be available at the parents' request. Information will be disseminated to parents using electronic newsletters, student planners, school website, school marquee, and/or Connect Orange phone calls in English and Spanish. Translators and child care will be available at parent nights and meetings as requested by parents. The school is fully wheelchair accessible. Sign language interpreters can be obtained from the county for events when requested by the parent.</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844C2" w:rsidRDefault="00A844C2" w:rsidP="00A844C2">
      <w:pPr>
        <w:spacing w:after="240"/>
        <w:rPr>
          <w:rFonts w:ascii="Arial" w:eastAsia="Times New Roman" w:hAnsi="Arial" w:cs="Arial"/>
          <w:sz w:val="20"/>
          <w:szCs w:val="20"/>
        </w:rPr>
      </w:pPr>
      <w:r>
        <w:rPr>
          <w:rFonts w:ascii="Arial" w:eastAsia="Times New Roman" w:hAnsi="Arial" w:cs="Arial"/>
          <w:b/>
          <w:bCs/>
        </w:rPr>
        <w:t>Discretionary Activities</w:t>
      </w:r>
    </w:p>
    <w:p w:rsidR="00A844C2" w:rsidRDefault="00A844C2" w:rsidP="00A844C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82"/>
        <w:gridCol w:w="2109"/>
        <w:gridCol w:w="1345"/>
        <w:gridCol w:w="1465"/>
        <w:gridCol w:w="1168"/>
      </w:tblGrid>
      <w:tr w:rsidR="00A844C2" w:rsidTr="001F63D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844C2" w:rsidRDefault="00A844C2" w:rsidP="001F63D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SAC and PTA Board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is increased with more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Monthly</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is increased with more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October 2015</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Parent Leadership Committee and 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ELL CCT, PTA board,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is increased with more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Once every month</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Evening Conferences during the 1st and 3rd marking periods. Before, during, and after school conferences as well as telephone conferences at all times during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Teachers,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is increased with more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November 2015 &amp; April 2016 (and whenever needed by request)</w:t>
            </w:r>
          </w:p>
        </w:tc>
      </w:tr>
      <w:tr w:rsidR="00A844C2" w:rsidTr="001F63D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Durrance will partner with community organizations to provide information about available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ELL CT, Guidance Counselor,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Student Achievement is increased with more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44C2" w:rsidRDefault="00A844C2" w:rsidP="001F63DC">
            <w:pPr>
              <w:rPr>
                <w:rFonts w:ascii="Arial" w:eastAsia="Times New Roman" w:hAnsi="Arial" w:cs="Arial"/>
                <w:sz w:val="20"/>
                <w:szCs w:val="20"/>
              </w:rPr>
            </w:pPr>
            <w:r>
              <w:rPr>
                <w:rFonts w:ascii="Arial" w:eastAsia="Times New Roman" w:hAnsi="Arial" w:cs="Arial"/>
                <w:sz w:val="20"/>
                <w:szCs w:val="20"/>
              </w:rPr>
              <w:t>Year Round</w:t>
            </w:r>
          </w:p>
        </w:tc>
      </w:tr>
    </w:tbl>
    <w:p w:rsidR="00A844C2" w:rsidRDefault="00A844C2" w:rsidP="00A844C2">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867B4" w:rsidRPr="00A844C2" w:rsidRDefault="004867B4" w:rsidP="00A844C2">
      <w:bookmarkStart w:id="0" w:name="_GoBack"/>
      <w:bookmarkEnd w:id="0"/>
    </w:p>
    <w:sectPr w:rsidR="004867B4" w:rsidRPr="00A844C2" w:rsidSect="009E29BE">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57" w:rsidRDefault="004A4157" w:rsidP="00672841">
      <w:pPr>
        <w:spacing w:after="0" w:line="240" w:lineRule="auto"/>
      </w:pPr>
      <w:r>
        <w:separator/>
      </w:r>
    </w:p>
  </w:endnote>
  <w:endnote w:type="continuationSeparator" w:id="0">
    <w:p w:rsidR="004A4157" w:rsidRDefault="004A4157" w:rsidP="0067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429035"/>
      <w:docPartObj>
        <w:docPartGallery w:val="Page Numbers (Bottom of Page)"/>
        <w:docPartUnique/>
      </w:docPartObj>
    </w:sdtPr>
    <w:sdtEndPr>
      <w:rPr>
        <w:noProof/>
      </w:rPr>
    </w:sdtEndPr>
    <w:sdtContent>
      <w:p w:rsidR="00A844C2" w:rsidRDefault="00A844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72841" w:rsidRDefault="0067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57" w:rsidRDefault="004A4157" w:rsidP="00672841">
      <w:pPr>
        <w:spacing w:after="0" w:line="240" w:lineRule="auto"/>
      </w:pPr>
      <w:r>
        <w:separator/>
      </w:r>
    </w:p>
  </w:footnote>
  <w:footnote w:type="continuationSeparator" w:id="0">
    <w:p w:rsidR="004A4157" w:rsidRDefault="004A4157" w:rsidP="00672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1" w:rsidRPr="00672841" w:rsidRDefault="00672841" w:rsidP="00672841">
    <w:pPr>
      <w:pStyle w:val="Header"/>
      <w:jc w:val="center"/>
      <w:rPr>
        <w:rFonts w:ascii="Times New Roman" w:eastAsia="Times New Roman" w:hAnsi="Times New Roman" w:cs="Times New Roman"/>
        <w:b/>
        <w:sz w:val="24"/>
        <w:szCs w:val="24"/>
      </w:rPr>
    </w:pPr>
    <w:r w:rsidRPr="00672841">
      <w:rPr>
        <w:rFonts w:ascii="Times New Roman" w:eastAsia="Times New Roman" w:hAnsi="Times New Roman" w:cs="Times New Roman"/>
        <w:b/>
        <w:sz w:val="24"/>
        <w:szCs w:val="24"/>
      </w:rPr>
      <w:t>Orange County Public Schools</w:t>
    </w:r>
  </w:p>
  <w:p w:rsidR="00672841" w:rsidRPr="00672841" w:rsidRDefault="00672841" w:rsidP="00672841">
    <w:pPr>
      <w:tabs>
        <w:tab w:val="center" w:pos="4320"/>
        <w:tab w:val="right" w:pos="8640"/>
      </w:tabs>
      <w:spacing w:after="0" w:line="240" w:lineRule="auto"/>
      <w:jc w:val="center"/>
      <w:rPr>
        <w:rFonts w:ascii="Arial Rounded MT Bold" w:eastAsia="Times New Roman" w:hAnsi="Arial Rounded MT Bold" w:cs="Times New Roman"/>
        <w:color w:val="333399"/>
        <w:sz w:val="24"/>
        <w:szCs w:val="24"/>
      </w:rPr>
    </w:pPr>
    <w:r w:rsidRPr="00672841">
      <w:rPr>
        <w:rFonts w:ascii="Arial Rounded MT Bold" w:eastAsia="Times New Roman" w:hAnsi="Arial Rounded MT Bold" w:cs="Times New Roman"/>
        <w:color w:val="333399"/>
        <w:sz w:val="24"/>
        <w:szCs w:val="24"/>
      </w:rPr>
      <w:t>Durrance Elementary</w:t>
    </w:r>
  </w:p>
  <w:p w:rsidR="00672841" w:rsidRPr="00672841" w:rsidRDefault="00672841" w:rsidP="00672841">
    <w:pPr>
      <w:tabs>
        <w:tab w:val="center" w:pos="4320"/>
        <w:tab w:val="right" w:pos="8640"/>
      </w:tabs>
      <w:spacing w:after="0" w:line="240" w:lineRule="auto"/>
      <w:jc w:val="center"/>
      <w:rPr>
        <w:rFonts w:ascii="Arial Rounded MT Bold" w:eastAsia="Times New Roman" w:hAnsi="Arial Rounded MT Bold" w:cs="Times New Roman"/>
        <w:color w:val="333399"/>
        <w:sz w:val="24"/>
        <w:szCs w:val="24"/>
      </w:rPr>
    </w:pPr>
    <w:r w:rsidRPr="00672841">
      <w:rPr>
        <w:rFonts w:ascii="Arial Rounded MT Bold" w:eastAsia="Times New Roman" w:hAnsi="Arial Rounded MT Bold" w:cs="Times New Roman"/>
        <w:color w:val="333399"/>
        <w:sz w:val="24"/>
        <w:szCs w:val="24"/>
      </w:rPr>
      <w:t xml:space="preserve">Aerospace and </w:t>
    </w:r>
    <w:smartTag w:uri="urn:schemas-microsoft-com:office:smarttags" w:element="place">
      <w:smartTag w:uri="urn:schemas-microsoft-com:office:smarttags" w:element="PlaceName">
        <w:r w:rsidRPr="00672841">
          <w:rPr>
            <w:rFonts w:ascii="Arial Rounded MT Bold" w:eastAsia="Times New Roman" w:hAnsi="Arial Rounded MT Bold" w:cs="Times New Roman"/>
            <w:color w:val="333399"/>
            <w:sz w:val="24"/>
            <w:szCs w:val="24"/>
          </w:rPr>
          <w:t>Aviation</w:t>
        </w:r>
      </w:smartTag>
      <w:r w:rsidRPr="00672841">
        <w:rPr>
          <w:rFonts w:ascii="Arial Rounded MT Bold" w:eastAsia="Times New Roman" w:hAnsi="Arial Rounded MT Bold" w:cs="Times New Roman"/>
          <w:color w:val="333399"/>
          <w:sz w:val="24"/>
          <w:szCs w:val="24"/>
        </w:rPr>
        <w:t xml:space="preserve"> </w:t>
      </w:r>
      <w:smartTag w:uri="urn:schemas-microsoft-com:office:smarttags" w:element="PlaceType">
        <w:r w:rsidRPr="00672841">
          <w:rPr>
            <w:rFonts w:ascii="Arial Rounded MT Bold" w:eastAsia="Times New Roman" w:hAnsi="Arial Rounded MT Bold" w:cs="Times New Roman"/>
            <w:color w:val="333399"/>
            <w:sz w:val="24"/>
            <w:szCs w:val="24"/>
          </w:rPr>
          <w:t>Magnet School</w:t>
        </w:r>
      </w:smartTag>
    </w:smartTag>
  </w:p>
  <w:p w:rsidR="00672841" w:rsidRPr="00672841" w:rsidRDefault="00672841" w:rsidP="00672841">
    <w:pPr>
      <w:tabs>
        <w:tab w:val="center" w:pos="4320"/>
        <w:tab w:val="right" w:pos="8640"/>
      </w:tabs>
      <w:spacing w:after="0" w:line="240" w:lineRule="auto"/>
      <w:jc w:val="center"/>
      <w:rPr>
        <w:rFonts w:ascii="Arial Rounded MT Bold" w:eastAsia="Times New Roman" w:hAnsi="Arial Rounded MT Bold" w:cs="Times New Roman"/>
        <w:sz w:val="18"/>
        <w:szCs w:val="18"/>
      </w:rPr>
    </w:pPr>
    <w:r w:rsidRPr="00672841">
      <w:rPr>
        <w:rFonts w:ascii="Arial Rounded MT Bold" w:eastAsia="Times New Roman" w:hAnsi="Arial Rounded MT Bold" w:cs="Times New Roman"/>
        <w:sz w:val="18"/>
        <w:szCs w:val="18"/>
      </w:rPr>
      <w:t>8101 Benrus Street, Orlando, Florida 32827</w:t>
    </w:r>
  </w:p>
  <w:p w:rsidR="00672841" w:rsidRPr="00672841" w:rsidRDefault="009E29BE" w:rsidP="00672841">
    <w:pPr>
      <w:spacing w:after="0" w:line="240" w:lineRule="auto"/>
      <w:rPr>
        <w:rFonts w:ascii="Arial" w:eastAsia="Times New Roman" w:hAnsi="Arial" w:cs="Arial"/>
        <w:sz w:val="24"/>
        <w:szCs w:val="24"/>
      </w:rPr>
    </w:pPr>
    <w:r w:rsidRPr="00672841">
      <w:rPr>
        <w:rFonts w:ascii="Arial" w:eastAsia="Times New Roman" w:hAnsi="Arial" w:cs="Arial"/>
        <w:noProof/>
        <w:sz w:val="24"/>
        <w:szCs w:val="24"/>
      </w:rPr>
      <w:drawing>
        <wp:anchor distT="0" distB="0" distL="114300" distR="114300" simplePos="0" relativeHeight="251659264" behindDoc="1" locked="0" layoutInCell="1" allowOverlap="1" wp14:anchorId="7A35DCB7" wp14:editId="7F6164E4">
          <wp:simplePos x="0" y="0"/>
          <wp:positionH relativeFrom="column">
            <wp:posOffset>2057400</wp:posOffset>
          </wp:positionH>
          <wp:positionV relativeFrom="paragraph">
            <wp:posOffset>127635</wp:posOffset>
          </wp:positionV>
          <wp:extent cx="1247775" cy="733425"/>
          <wp:effectExtent l="0" t="0" r="9525" b="9525"/>
          <wp:wrapNone/>
          <wp:docPr id="1" name="Picture 1" descr="BS0105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55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841" w:rsidRPr="00672841">
      <w:rPr>
        <w:rFonts w:ascii="Arial" w:eastAsia="Times New Roman" w:hAnsi="Arial" w:cs="Arial"/>
        <w:sz w:val="24"/>
        <w:szCs w:val="24"/>
      </w:rPr>
      <w:tab/>
    </w:r>
    <w:r w:rsidR="00672841" w:rsidRPr="00672841">
      <w:rPr>
        <w:rFonts w:ascii="Arial" w:eastAsia="Times New Roman" w:hAnsi="Arial" w:cs="Arial"/>
        <w:sz w:val="24"/>
        <w:szCs w:val="24"/>
      </w:rPr>
      <w:tab/>
    </w:r>
    <w:r w:rsidR="00672841" w:rsidRPr="00672841">
      <w:rPr>
        <w:rFonts w:ascii="Arial" w:eastAsia="Times New Roman" w:hAnsi="Arial" w:cs="Arial"/>
        <w:sz w:val="24"/>
        <w:szCs w:val="24"/>
      </w:rPr>
      <w:tab/>
    </w:r>
    <w:r w:rsidR="00672841" w:rsidRPr="00672841">
      <w:rPr>
        <w:rFonts w:ascii="Times New Roman" w:eastAsia="Times New Roman" w:hAnsi="Times New Roman" w:cs="Times New Roman"/>
        <w:sz w:val="24"/>
        <w:szCs w:val="24"/>
      </w:rPr>
      <w:tab/>
    </w:r>
    <w:r w:rsidR="00672841" w:rsidRPr="00672841">
      <w:rPr>
        <w:rFonts w:ascii="Times New Roman" w:eastAsia="Times New Roman" w:hAnsi="Times New Roman" w:cs="Times New Roman"/>
        <w:sz w:val="24"/>
        <w:szCs w:val="24"/>
      </w:rPr>
      <w:tab/>
    </w:r>
    <w:r w:rsidR="00672841" w:rsidRPr="00672841">
      <w:rPr>
        <w:rFonts w:ascii="Times New Roman" w:eastAsia="Times New Roman" w:hAnsi="Times New Roman" w:cs="Times New Roman"/>
        <w:sz w:val="24"/>
        <w:szCs w:val="24"/>
      </w:rPr>
      <w:tab/>
    </w:r>
  </w:p>
  <w:p w:rsidR="009E29BE" w:rsidRDefault="009E29BE" w:rsidP="00672841">
    <w:pPr>
      <w:spacing w:after="0" w:line="240" w:lineRule="auto"/>
      <w:rPr>
        <w:rFonts w:ascii="Arial Rounded MT Bold" w:eastAsia="Times New Roman" w:hAnsi="Arial Rounded MT Bold" w:cs="Arial"/>
        <w:sz w:val="20"/>
        <w:szCs w:val="20"/>
      </w:rPr>
    </w:pPr>
  </w:p>
  <w:p w:rsidR="00672841" w:rsidRPr="00672841" w:rsidRDefault="00672841" w:rsidP="00672841">
    <w:pPr>
      <w:spacing w:after="0" w:line="240" w:lineRule="auto"/>
      <w:rPr>
        <w:rFonts w:ascii="Arial" w:eastAsia="Times New Roman" w:hAnsi="Arial" w:cs="Arial"/>
        <w:sz w:val="24"/>
        <w:szCs w:val="24"/>
      </w:rPr>
    </w:pPr>
    <w:r w:rsidRPr="00672841">
      <w:rPr>
        <w:rFonts w:ascii="Arial Rounded MT Bold" w:eastAsia="Times New Roman" w:hAnsi="Arial Rounded MT Bold" w:cs="Arial"/>
        <w:sz w:val="20"/>
        <w:szCs w:val="20"/>
      </w:rPr>
      <w:t xml:space="preserve">Phone: (407) 858-3110                                                                                           </w:t>
    </w:r>
    <w:r w:rsidRPr="00672841">
      <w:rPr>
        <w:rFonts w:ascii="Arial Rounded MT Bold" w:eastAsia="Times New Roman" w:hAnsi="Arial Rounded MT Bold" w:cs="Times New Roman"/>
        <w:sz w:val="20"/>
        <w:szCs w:val="20"/>
      </w:rPr>
      <w:t>Fax: (407) 858-2225</w:t>
    </w:r>
  </w:p>
  <w:p w:rsidR="00672841" w:rsidRPr="00672841" w:rsidRDefault="00672841" w:rsidP="00672841">
    <w:pPr>
      <w:spacing w:after="0" w:line="240" w:lineRule="auto"/>
      <w:rPr>
        <w:rFonts w:ascii="Arial" w:eastAsia="Times New Roman" w:hAnsi="Arial" w:cs="Arial"/>
        <w:sz w:val="24"/>
        <w:szCs w:val="24"/>
      </w:rPr>
    </w:pPr>
    <w:r w:rsidRPr="00672841">
      <w:rPr>
        <w:rFonts w:ascii="Arial Rounded MT Bold" w:eastAsia="Times New Roman" w:hAnsi="Arial Rounded MT Bold" w:cs="Arial"/>
        <w:sz w:val="20"/>
        <w:szCs w:val="20"/>
      </w:rPr>
      <w:t>Mark Charlton, Principal                                                             Kimberly Beckler</w:t>
    </w:r>
    <w:r w:rsidRPr="00672841">
      <w:rPr>
        <w:rFonts w:ascii="Arial" w:eastAsia="Times New Roman" w:hAnsi="Arial" w:cs="Arial"/>
        <w:sz w:val="24"/>
        <w:szCs w:val="24"/>
      </w:rPr>
      <w:t xml:space="preserve">, </w:t>
    </w:r>
    <w:r w:rsidRPr="00672841">
      <w:rPr>
        <w:rFonts w:ascii="Arial Rounded MT Bold" w:eastAsia="Times New Roman" w:hAnsi="Arial Rounded MT Bold" w:cs="Arial"/>
        <w:sz w:val="20"/>
        <w:szCs w:val="20"/>
      </w:rPr>
      <w:t xml:space="preserve">Asst. Principal   </w:t>
    </w:r>
    <w:r w:rsidRPr="00672841">
      <w:rPr>
        <w:rFonts w:ascii="Arial" w:eastAsia="Times New Roman" w:hAnsi="Arial" w:cs="Arial"/>
        <w:sz w:val="24"/>
        <w:szCs w:val="24"/>
      </w:rPr>
      <w:t xml:space="preserve">     </w:t>
    </w:r>
  </w:p>
  <w:p w:rsidR="00672841" w:rsidRDefault="00672841">
    <w:pPr>
      <w:pStyle w:val="Header"/>
    </w:pPr>
  </w:p>
  <w:p w:rsidR="00672841" w:rsidRDefault="00672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123B"/>
    <w:multiLevelType w:val="multilevel"/>
    <w:tmpl w:val="239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5914"/>
    <w:multiLevelType w:val="multilevel"/>
    <w:tmpl w:val="254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1"/>
    <w:rsid w:val="004867B4"/>
    <w:rsid w:val="004A4157"/>
    <w:rsid w:val="00506F3C"/>
    <w:rsid w:val="005864E1"/>
    <w:rsid w:val="005A1971"/>
    <w:rsid w:val="00672841"/>
    <w:rsid w:val="006B5F6A"/>
    <w:rsid w:val="009120B4"/>
    <w:rsid w:val="009E29BE"/>
    <w:rsid w:val="00A26F8C"/>
    <w:rsid w:val="00A844C2"/>
    <w:rsid w:val="00C7772D"/>
    <w:rsid w:val="00E62FAE"/>
    <w:rsid w:val="00E7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F5E25C7C-D336-42CF-BEA6-CC5E2EB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B4"/>
  </w:style>
  <w:style w:type="paragraph" w:styleId="Heading2">
    <w:name w:val="heading 2"/>
    <w:basedOn w:val="Normal"/>
    <w:link w:val="Heading2Char"/>
    <w:uiPriority w:val="9"/>
    <w:qFormat/>
    <w:rsid w:val="00A844C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41"/>
  </w:style>
  <w:style w:type="paragraph" w:styleId="Footer">
    <w:name w:val="footer"/>
    <w:basedOn w:val="Normal"/>
    <w:link w:val="FooterChar"/>
    <w:uiPriority w:val="99"/>
    <w:unhideWhenUsed/>
    <w:rsid w:val="0067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41"/>
  </w:style>
  <w:style w:type="paragraph" w:styleId="BalloonText">
    <w:name w:val="Balloon Text"/>
    <w:basedOn w:val="Normal"/>
    <w:link w:val="BalloonTextChar"/>
    <w:uiPriority w:val="99"/>
    <w:semiHidden/>
    <w:unhideWhenUsed/>
    <w:rsid w:val="0067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41"/>
    <w:rPr>
      <w:rFonts w:ascii="Tahoma" w:hAnsi="Tahoma" w:cs="Tahoma"/>
      <w:sz w:val="16"/>
      <w:szCs w:val="16"/>
    </w:rPr>
  </w:style>
  <w:style w:type="character" w:customStyle="1" w:styleId="Heading2Char">
    <w:name w:val="Heading 2 Char"/>
    <w:basedOn w:val="DefaultParagraphFont"/>
    <w:link w:val="Heading2"/>
    <w:uiPriority w:val="9"/>
    <w:rsid w:val="00A844C2"/>
    <w:rPr>
      <w:rFonts w:ascii="Times New Roman" w:eastAsiaTheme="minorEastAsia" w:hAnsi="Times New Roman" w:cs="Times New Roman"/>
      <w:b/>
      <w:bCs/>
    </w:rPr>
  </w:style>
  <w:style w:type="paragraph" w:styleId="NormalWeb">
    <w:name w:val="Normal (Web)"/>
    <w:basedOn w:val="Normal"/>
    <w:uiPriority w:val="99"/>
    <w:semiHidden/>
    <w:unhideWhenUsed/>
    <w:rsid w:val="00A844C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84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Olmeda, Ivonne</dc:creator>
  <cp:lastModifiedBy>Daniels, Jennifer L.</cp:lastModifiedBy>
  <cp:revision>2</cp:revision>
  <cp:lastPrinted>2015-08-19T18:03:00Z</cp:lastPrinted>
  <dcterms:created xsi:type="dcterms:W3CDTF">2015-11-02T18:54:00Z</dcterms:created>
  <dcterms:modified xsi:type="dcterms:W3CDTF">2015-11-02T18:54:00Z</dcterms:modified>
</cp:coreProperties>
</file>