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71" w:rsidRDefault="000C1242">
      <w:pPr>
        <w:pStyle w:val="Heading2"/>
        <w:divId w:val="828331703"/>
        <w:rPr>
          <w:rFonts w:ascii="Arial" w:eastAsia="Times New Roman" w:hAnsi="Arial" w:cs="Arial"/>
        </w:rPr>
      </w:pPr>
      <w:r>
        <w:rPr>
          <w:rFonts w:ascii="Arial" w:eastAsia="Times New Roman" w:hAnsi="Arial" w:cs="Arial"/>
          <w:sz w:val="20"/>
          <w:szCs w:val="20"/>
        </w:rPr>
        <w:t xml:space="preserve">EUSTIS HEIGHTS ELEM.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C5271" w:rsidRDefault="00A54064">
      <w:pPr>
        <w:pStyle w:val="NormalWeb"/>
        <w:divId w:val="225801377"/>
      </w:pPr>
      <w:r>
        <w:t>I, Chad Frazier</w:t>
      </w:r>
      <w:bookmarkStart w:id="0" w:name="_GoBack"/>
      <w:bookmarkEnd w:id="0"/>
      <w:r w:rsidR="000C1242">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C5271" w:rsidRDefault="000C1242">
      <w:pPr>
        <w:pStyle w:val="Heading2"/>
        <w:divId w:val="225801377"/>
        <w:rPr>
          <w:rFonts w:ascii="Arial" w:eastAsia="Times New Roman" w:hAnsi="Arial" w:cs="Arial"/>
        </w:rPr>
      </w:pPr>
      <w:r>
        <w:rPr>
          <w:rFonts w:ascii="Arial" w:eastAsia="Times New Roman" w:hAnsi="Arial" w:cs="Arial"/>
        </w:rPr>
        <w:t>Assurances</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C5271" w:rsidRDefault="000C1242">
      <w:pPr>
        <w:numPr>
          <w:ilvl w:val="0"/>
          <w:numId w:val="1"/>
        </w:numPr>
        <w:spacing w:before="100" w:beforeAutospacing="1" w:after="100" w:afterAutospacing="1"/>
        <w:divId w:val="22580137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4C5271" w:rsidRDefault="004C5271">
      <w:pPr>
        <w:divId w:val="22580137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C5271">
        <w:trPr>
          <w:divId w:val="22580137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C5271" w:rsidRDefault="000C124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C5271" w:rsidRDefault="000C124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C5271" w:rsidRDefault="004C5271">
      <w:pPr>
        <w:spacing w:after="240"/>
        <w:divId w:val="225801377"/>
        <w:rPr>
          <w:rFonts w:ascii="Arial" w:eastAsia="Times New Roman" w:hAnsi="Arial" w:cs="Arial"/>
          <w:sz w:val="20"/>
          <w:szCs w:val="20"/>
        </w:rPr>
      </w:pPr>
    </w:p>
    <w:p w:rsidR="004C5271" w:rsidRDefault="000C1242">
      <w:pPr>
        <w:spacing w:after="240"/>
        <w:divId w:val="449515325"/>
        <w:rPr>
          <w:rFonts w:ascii="Arial" w:eastAsia="Times New Roman" w:hAnsi="Arial" w:cs="Arial"/>
          <w:sz w:val="20"/>
          <w:szCs w:val="20"/>
        </w:rPr>
      </w:pPr>
      <w:r>
        <w:rPr>
          <w:rFonts w:ascii="Arial" w:eastAsia="Times New Roman" w:hAnsi="Arial" w:cs="Arial"/>
          <w:b/>
          <w:bCs/>
        </w:rPr>
        <w:t>Mission Statement</w:t>
      </w:r>
    </w:p>
    <w:p w:rsidR="004C5271" w:rsidRDefault="000C1242">
      <w:pPr>
        <w:divId w:val="4495153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C5271">
        <w:trPr>
          <w:divId w:val="1217621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0C1242">
            <w:pPr>
              <w:divId w:val="16804993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Eustis Heights Elementary School, at its best, and in partnership with families and the community, will provide rigorous and relevant educational opportunities and maintain high academic expectations for a diverse community of learners. We believe that each child should be given opportunities to achieve and reach their present and future potential, and understand active participation by parents and family will help promote this success.</w:t>
            </w:r>
          </w:p>
        </w:tc>
      </w:tr>
    </w:tbl>
    <w:p w:rsidR="004C5271" w:rsidRDefault="00A54064">
      <w:pPr>
        <w:divId w:val="211212457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4C5271" w:rsidRDefault="000C1242">
      <w:pPr>
        <w:spacing w:after="240"/>
        <w:divId w:val="1889565879"/>
        <w:rPr>
          <w:rFonts w:ascii="Arial" w:eastAsia="Times New Roman" w:hAnsi="Arial" w:cs="Arial"/>
          <w:sz w:val="20"/>
          <w:szCs w:val="20"/>
        </w:rPr>
      </w:pPr>
      <w:r>
        <w:rPr>
          <w:rFonts w:ascii="Arial" w:eastAsia="Times New Roman" w:hAnsi="Arial" w:cs="Arial"/>
          <w:b/>
          <w:bCs/>
        </w:rPr>
        <w:t>Involvement of Parents</w:t>
      </w:r>
    </w:p>
    <w:p w:rsidR="004C5271" w:rsidRDefault="000C1242">
      <w:pPr>
        <w:divId w:val="18895658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C5271">
        <w:trPr>
          <w:divId w:val="793866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0C1242">
            <w:pPr>
              <w:divId w:val="14929840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EHES is a community school and takes pride in parents being actively involved in the improvement of all school programs. More specifically, the School Advisory Committee (SAC) is responsible for developing, implementing, and evaluating the various school level plans, including the School Improvement Plan (SIP), Title I Plan/Budget, Parental Involvement Plan/Budget, and School Compact. Parents represent approximately 50 percent of the SAC membership. Members of the SAC are voted upon by their peers (parents vote for parents; staff vote for staff).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Prior to the approval of the plans, parents are given opportunities to review and offer their input during SAC meetings. Parent input is documented in the SAC minutes. SAC meetings are advertised in the school newsletter, on the school marquee and website, in the local newspaper, and invitations are sent home to each member.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EHES offers two Annual Title I Parent meetings in order to accommodate working parents. This meeting is advertised on the schools marquee, in the local newspaper, and in the schools newsletter.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At the end of the 2015-2016 school year, parents were given surveys seeking their input on activities, training, and materials needed to help their child. Suggestions were discussed during the SAC meeting and revisions were made to the plan. All revisions are documented in the SAC minutes. </w:t>
            </w:r>
          </w:p>
        </w:tc>
      </w:tr>
    </w:tbl>
    <w:p w:rsidR="004C5271" w:rsidRDefault="00A54064">
      <w:pPr>
        <w:divId w:val="196373024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C5271" w:rsidRDefault="000C1242">
      <w:pPr>
        <w:spacing w:after="240"/>
        <w:divId w:val="1114399267"/>
        <w:rPr>
          <w:rFonts w:ascii="Arial" w:eastAsia="Times New Roman" w:hAnsi="Arial" w:cs="Arial"/>
          <w:sz w:val="20"/>
          <w:szCs w:val="20"/>
        </w:rPr>
      </w:pPr>
      <w:r>
        <w:rPr>
          <w:rFonts w:ascii="Arial" w:eastAsia="Times New Roman" w:hAnsi="Arial" w:cs="Arial"/>
          <w:b/>
          <w:bCs/>
        </w:rPr>
        <w:t>Coordination and Integration</w:t>
      </w:r>
    </w:p>
    <w:p w:rsidR="004C5271" w:rsidRDefault="000C1242">
      <w:pPr>
        <w:divId w:val="11143992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489"/>
        <w:gridCol w:w="7280"/>
      </w:tblGrid>
      <w:tr w:rsidR="004C5271">
        <w:trPr>
          <w:divId w:val="520168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C5271">
        <w:trPr>
          <w:divId w:val="520168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Eustis Heights collaborates with the District's Homeless Liaison in the student services department to ensure parents of homeless students have the opportunity to participate in parent involvement programs and activities. </w:t>
            </w:r>
          </w:p>
        </w:tc>
      </w:tr>
      <w:tr w:rsidR="004C5271">
        <w:trPr>
          <w:divId w:val="520168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The program promotes the coordination of educational and support services including the timely transfer of academic records. The district employs liaisons to assist migrant children in transitioning to the new school setting and to recruit and identify families that qualify for services. In addition, the FSL connects parents with resources/information/technology to help their student(s) at home.</w:t>
            </w:r>
          </w:p>
        </w:tc>
      </w:tr>
      <w:tr w:rsidR="004C5271">
        <w:trPr>
          <w:divId w:val="520168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PK students and families are invited to visit the school at the end of the year. A 'Kindergarten Round Up' is held for early registration and screening. In addition, the FSL connects parents with resources/information/technology to help their student(s) at home.</w:t>
            </w:r>
          </w:p>
        </w:tc>
      </w:tr>
      <w:tr w:rsidR="004C5271">
        <w:trPr>
          <w:divId w:val="520168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Individuals with Disabilities </w:t>
            </w:r>
            <w:r>
              <w:rPr>
                <w:rFonts w:ascii="Arial" w:eastAsia="Times New Roman" w:hAnsi="Arial" w:cs="Arial"/>
                <w:sz w:val="20"/>
                <w:szCs w:val="20"/>
              </w:rPr>
              <w:lastRenderedPageBreak/>
              <w:t>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lastRenderedPageBreak/>
              <w:t>Supplemental instructional support provided by Title I will be discussed with parents during the development of the students IEP.</w:t>
            </w:r>
          </w:p>
        </w:tc>
      </w:tr>
      <w:tr w:rsidR="004C5271">
        <w:trPr>
          <w:divId w:val="520168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The Title I office employs a VPK Program Specialist that works to coordinate transition programs for students entering the regular public school program. The Program Specialist coordinates meetings with parents, VPK teachers, and kindergarten teachers to discuss learning needs and transitioning. </w:t>
            </w:r>
          </w:p>
        </w:tc>
      </w:tr>
      <w:tr w:rsidR="004C5271">
        <w:trPr>
          <w:divId w:val="520168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III Literacy/ELL Teacher Assistant works with our ELL student population and acts as a liaison between school and home. When needed, the Title III Assistant serves as a translator for Family Curriculum Nights. EHES teachers are ESOL certified and employ research-based high-yield instructional strategies specific for ELL students. The district has also provided student accounts for Rosetta Stone to be used for a minimum of 1 hour per week.</w:t>
            </w:r>
          </w:p>
        </w:tc>
      </w:tr>
    </w:tbl>
    <w:p w:rsidR="004C5271" w:rsidRDefault="00A54064">
      <w:pPr>
        <w:divId w:val="197586307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C5271" w:rsidRDefault="000C1242">
      <w:pPr>
        <w:spacing w:after="240"/>
        <w:divId w:val="1047148840"/>
        <w:rPr>
          <w:rFonts w:ascii="Arial" w:eastAsia="Times New Roman" w:hAnsi="Arial" w:cs="Arial"/>
          <w:sz w:val="20"/>
          <w:szCs w:val="20"/>
        </w:rPr>
      </w:pPr>
      <w:r>
        <w:rPr>
          <w:rFonts w:ascii="Arial" w:eastAsia="Times New Roman" w:hAnsi="Arial" w:cs="Arial"/>
          <w:b/>
          <w:bCs/>
        </w:rPr>
        <w:t>Annual Parent Meeting</w:t>
      </w:r>
    </w:p>
    <w:p w:rsidR="004C5271" w:rsidRDefault="000C1242">
      <w:pPr>
        <w:divId w:val="1047148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182"/>
        <w:gridCol w:w="1408"/>
        <w:gridCol w:w="1009"/>
        <w:gridCol w:w="3170"/>
      </w:tblGrid>
      <w:tr w:rsidR="004C5271">
        <w:trPr>
          <w:divId w:val="10284110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5271">
        <w:trPr>
          <w:divId w:val="1028411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Assistant Principal/FSL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Copies of agendas, minutes and handouts</w:t>
            </w:r>
          </w:p>
        </w:tc>
      </w:tr>
      <w:tr w:rsidR="004C5271">
        <w:trPr>
          <w:divId w:val="1028411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Assistant Principal/FSL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Flyer with date of dissemination</w:t>
            </w:r>
          </w:p>
        </w:tc>
      </w:tr>
      <w:tr w:rsidR="004C5271">
        <w:trPr>
          <w:divId w:val="1028411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Assistant Principal/FSL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Advertisement sent home with students, announcement on school marquee, posting on school Web site</w:t>
            </w:r>
          </w:p>
        </w:tc>
      </w:tr>
      <w:tr w:rsidR="004C5271">
        <w:trPr>
          <w:divId w:val="1028411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Assistant Principal/FSL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Sign-in sheets for meeting and individual classrooms</w:t>
            </w:r>
          </w:p>
        </w:tc>
      </w:tr>
      <w:tr w:rsidR="004C5271">
        <w:trPr>
          <w:divId w:val="1028411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Assistant Principal/FSL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 documentation kept in Assistant Principal's Office. Documentation will be shared with LEA Title I office.</w:t>
            </w:r>
          </w:p>
        </w:tc>
      </w:tr>
    </w:tbl>
    <w:p w:rsidR="004C5271" w:rsidRDefault="00A54064">
      <w:pPr>
        <w:divId w:val="184000488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C5271" w:rsidRDefault="000C1242">
      <w:pPr>
        <w:spacing w:after="240"/>
        <w:divId w:val="1918400489"/>
        <w:rPr>
          <w:rFonts w:ascii="Arial" w:eastAsia="Times New Roman" w:hAnsi="Arial" w:cs="Arial"/>
          <w:sz w:val="20"/>
          <w:szCs w:val="20"/>
        </w:rPr>
      </w:pPr>
      <w:r>
        <w:rPr>
          <w:rFonts w:ascii="Arial" w:eastAsia="Times New Roman" w:hAnsi="Arial" w:cs="Arial"/>
          <w:b/>
          <w:bCs/>
        </w:rPr>
        <w:t>Flexible Parent Meetings</w:t>
      </w:r>
    </w:p>
    <w:p w:rsidR="004C5271" w:rsidRDefault="000C1242">
      <w:pPr>
        <w:divId w:val="19184004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C5271">
        <w:trPr>
          <w:divId w:val="1831871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0C1242">
            <w:pPr>
              <w:divId w:val="9012322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Eustis Heights' Annual Title I Meeting will be offered at two different times and days, in order to accommodate parents who work during the day, as well as night. Child care/translators will be provided for the evening meeting. This meeting is advertised in the local newspaper, placed on the school marquee, and in the schools newsletter, website, and district phone messenger program.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Teachers also create flexible times for parents to participate in conferences. If parents are unable to meet in person, teachers will set up a telephone conference with parents. Conference forms are kept for all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Our parent resource center will be open daily during school hours as well as during night meetings such as SAC, PTO, and Family Dinner/Curriculum Shine Nights. The family/school liaison will also be available to deliver materials to homes if needed, as well as send materials home with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general, childcare, translators, and food will be provided (when applicable) with Title I funds for parent meetings and workshops.</w:t>
            </w:r>
          </w:p>
        </w:tc>
      </w:tr>
    </w:tbl>
    <w:p w:rsidR="004C5271" w:rsidRDefault="00A54064">
      <w:pPr>
        <w:divId w:val="1563172030"/>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4C5271" w:rsidRDefault="000C1242">
      <w:pPr>
        <w:spacing w:after="240"/>
        <w:divId w:val="1859193876"/>
        <w:rPr>
          <w:rFonts w:ascii="Arial" w:eastAsia="Times New Roman" w:hAnsi="Arial" w:cs="Arial"/>
          <w:sz w:val="20"/>
          <w:szCs w:val="20"/>
        </w:rPr>
      </w:pPr>
      <w:r>
        <w:rPr>
          <w:rFonts w:ascii="Arial" w:eastAsia="Times New Roman" w:hAnsi="Arial" w:cs="Arial"/>
          <w:b/>
          <w:bCs/>
        </w:rPr>
        <w:t>Building Capacity</w:t>
      </w:r>
    </w:p>
    <w:p w:rsidR="004C5271" w:rsidRDefault="000C1242">
      <w:pPr>
        <w:divId w:val="1859193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64"/>
        <w:gridCol w:w="1455"/>
        <w:gridCol w:w="2697"/>
        <w:gridCol w:w="1306"/>
        <w:gridCol w:w="1847"/>
      </w:tblGrid>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All instructional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 are invited to meet the teachers, get information on Compacts and on teacher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Sign In sheets; parent discussion solicited from FSL and classroom teachers.</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Potential Specialist, CRT, 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Adding capacity for parent involvement in all academic programs.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75 % family participation</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Principal and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Improved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Monthly in conjunction with Family Dinners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Sign in sheets, parent discussion solicited by FSL and classroom teachers.</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 Literacy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Literacy Coaches &amp;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 are informed of the FSA and how to help their child in grades 3-5. Grades K-2 parents are given activities they can do with their child to improve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November 2016 &amp; 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Sign in sheets, parent discussion solicited by FSL and classroom teachers.</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FSL &amp; School 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Increased parent participation at school. </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Deliver the Difference Weekly Food Backpacks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communication and student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Increased parent participation and student academic readiness. </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Parent-Conference Report card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student grades and student ownership of learning (personalized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October 2016 &amp; 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School Grade.</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Family Literacy, Science Fair, &amp; STEM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student grades and FSA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October 2016, January 2017, 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School Grade.</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iPad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Principal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Build parent/guardian capacity in assisting their students with academics and access to instructional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Increased parent participation in child's schooling.</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Grandparent Support Group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Principal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Build grandparent capacity in assisting their students with academics and access to digital instructional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Increased grandparent participation in grandchild's schooling.</w:t>
            </w:r>
          </w:p>
        </w:tc>
      </w:tr>
      <w:tr w:rsidR="004C5271">
        <w:trPr>
          <w:divId w:val="15862625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Kindergarten Parenting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Principal &amp;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Build parent/guardian capacity in assisting their students with kindergarten readiness and access to instructional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Increased parent participation and student academic readiness.</w:t>
            </w:r>
          </w:p>
        </w:tc>
      </w:tr>
    </w:tbl>
    <w:p w:rsidR="004C5271" w:rsidRDefault="00A54064">
      <w:pPr>
        <w:divId w:val="126152654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C5271" w:rsidRDefault="000C1242">
      <w:pPr>
        <w:spacing w:after="240"/>
        <w:divId w:val="1819300152"/>
        <w:rPr>
          <w:rFonts w:ascii="Arial" w:eastAsia="Times New Roman" w:hAnsi="Arial" w:cs="Arial"/>
          <w:sz w:val="20"/>
          <w:szCs w:val="20"/>
        </w:rPr>
      </w:pPr>
      <w:r>
        <w:rPr>
          <w:rFonts w:ascii="Arial" w:eastAsia="Times New Roman" w:hAnsi="Arial" w:cs="Arial"/>
          <w:b/>
          <w:bCs/>
        </w:rPr>
        <w:t>Staff Training</w:t>
      </w:r>
    </w:p>
    <w:p w:rsidR="004C5271" w:rsidRDefault="000C1242">
      <w:pPr>
        <w:divId w:val="18193001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047"/>
        <w:gridCol w:w="1333"/>
        <w:gridCol w:w="1941"/>
        <w:gridCol w:w="842"/>
        <w:gridCol w:w="1606"/>
      </w:tblGrid>
      <w:tr w:rsidR="004C5271">
        <w:trPr>
          <w:divId w:val="17059855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5271">
        <w:trPr>
          <w:divId w:val="1705985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FSL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Better parent participation at school</w:t>
            </w:r>
          </w:p>
        </w:tc>
      </w:tr>
      <w:tr w:rsidR="004C5271">
        <w:trPr>
          <w:divId w:val="1705985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Invite the Title I Parent Involvement Program Specialist to conduct an </w:t>
            </w:r>
            <w:proofErr w:type="spellStart"/>
            <w:r>
              <w:rPr>
                <w:rFonts w:ascii="Arial" w:eastAsia="Times New Roman" w:hAnsi="Arial" w:cs="Arial"/>
                <w:sz w:val="20"/>
                <w:szCs w:val="20"/>
              </w:rPr>
              <w:t>inservice</w:t>
            </w:r>
            <w:proofErr w:type="spellEnd"/>
            <w:r>
              <w:rPr>
                <w:rFonts w:ascii="Arial" w:eastAsia="Times New Roman" w:hAnsi="Arial" w:cs="Arial"/>
                <w:sz w:val="20"/>
                <w:szCs w:val="20"/>
              </w:rPr>
              <w:t xml:space="preserve"> on the importance and benefits of parent involvement and related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School staff trained to involve parents and to reach out to them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Better parent participation at school</w:t>
            </w:r>
          </w:p>
        </w:tc>
      </w:tr>
    </w:tbl>
    <w:p w:rsidR="004C5271" w:rsidRDefault="00A54064">
      <w:pPr>
        <w:divId w:val="169476374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C5271" w:rsidRDefault="000C1242">
      <w:pPr>
        <w:spacing w:after="240"/>
        <w:divId w:val="1110978186"/>
        <w:rPr>
          <w:rFonts w:ascii="Arial" w:eastAsia="Times New Roman" w:hAnsi="Arial" w:cs="Arial"/>
          <w:sz w:val="20"/>
          <w:szCs w:val="20"/>
        </w:rPr>
      </w:pPr>
      <w:r>
        <w:rPr>
          <w:rFonts w:ascii="Arial" w:eastAsia="Times New Roman" w:hAnsi="Arial" w:cs="Arial"/>
          <w:b/>
          <w:bCs/>
        </w:rPr>
        <w:t>Other Activities</w:t>
      </w:r>
    </w:p>
    <w:p w:rsidR="004C5271" w:rsidRDefault="000C1242">
      <w:pPr>
        <w:divId w:val="1110978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C5271">
        <w:trPr>
          <w:divId w:val="12693854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0C1242">
            <w:pPr>
              <w:divId w:val="14151248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family/school liaison will work to expand and enhance the inventory in the school's Parent Resource Center. Parents will be offered an information night on how to use the center and materials available. The Parent Resource Center will be available for use during school hours, as well as monthly Family Dinner/Curriculum Shine Nights. This provides an opportunity for parents to use the resource center while enjoying dinner in conjunction with a curriculum presentation. The family/school liaison and teachers will provide assistance to the parents in regards to homework, as well as provide helpful techniques and strategies. Equally important, the family/school liaison will be available to deliver materials to homes if needed.</w:t>
            </w:r>
          </w:p>
        </w:tc>
      </w:tr>
    </w:tbl>
    <w:p w:rsidR="004C5271" w:rsidRDefault="00A54064">
      <w:pPr>
        <w:divId w:val="198948195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C5271" w:rsidRDefault="000C1242">
      <w:pPr>
        <w:spacing w:after="240"/>
        <w:divId w:val="1721203652"/>
        <w:rPr>
          <w:rFonts w:ascii="Arial" w:eastAsia="Times New Roman" w:hAnsi="Arial" w:cs="Arial"/>
          <w:sz w:val="20"/>
          <w:szCs w:val="20"/>
        </w:rPr>
      </w:pPr>
      <w:r>
        <w:rPr>
          <w:rFonts w:ascii="Arial" w:eastAsia="Times New Roman" w:hAnsi="Arial" w:cs="Arial"/>
          <w:b/>
          <w:bCs/>
        </w:rPr>
        <w:t>Communication</w:t>
      </w:r>
    </w:p>
    <w:p w:rsidR="004C5271" w:rsidRDefault="000C1242">
      <w:pPr>
        <w:divId w:val="17212036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C5271" w:rsidRDefault="000C1242">
      <w:pPr>
        <w:numPr>
          <w:ilvl w:val="0"/>
          <w:numId w:val="2"/>
        </w:numPr>
        <w:spacing w:before="100" w:beforeAutospacing="1" w:after="100" w:afterAutospacing="1"/>
        <w:divId w:val="172120365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C5271" w:rsidRDefault="000C1242">
      <w:pPr>
        <w:numPr>
          <w:ilvl w:val="0"/>
          <w:numId w:val="2"/>
        </w:numPr>
        <w:spacing w:before="100" w:beforeAutospacing="1" w:after="100" w:afterAutospacing="1"/>
        <w:divId w:val="1721203652"/>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4C5271" w:rsidRDefault="000C1242">
      <w:pPr>
        <w:numPr>
          <w:ilvl w:val="0"/>
          <w:numId w:val="2"/>
        </w:numPr>
        <w:spacing w:before="100" w:beforeAutospacing="1" w:after="100" w:afterAutospacing="1"/>
        <w:divId w:val="172120365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C5271" w:rsidRDefault="000C1242">
      <w:pPr>
        <w:numPr>
          <w:ilvl w:val="0"/>
          <w:numId w:val="2"/>
        </w:numPr>
        <w:spacing w:before="100" w:beforeAutospacing="1" w:after="100" w:afterAutospacing="1"/>
        <w:divId w:val="1721203652"/>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C5271">
        <w:trPr>
          <w:divId w:val="20127539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0C1242">
            <w:pPr>
              <w:divId w:val="2493859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EHES will hold two Annual Title I meetings at the beginning of the school year. The purpose of these meetings are to: (1) explain to parents what Title I is; (2) how Title I works; (3) the services/resources provided by Title I for both students and parents;(4) the role of Title I in assisting schools to meet educational standards; and (5) allocated funds specific to EHES for parent involvement. These meetings are advertised in the local newspaper, on the schools marquee, in the school newsletter, website, and district phone messenger program. Sign-in sheets, minutes, and copies of handouts are filed in Title I's electronic filing system.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Meet the Teacher and Fall Curriculum Night, held in August and September, parents are given information regarding school policies and procedures, curriculum standards, and types of assessments used to measure student progress. EHES has implemented the Florida Continuous Improvement Model (FCIM), in which data analysis determines classroom instruction. High student achievement is the focus of the FCIM, through disaggregating data, goal setting with an action plan, and monitoring student progress. Students will be assessed and progress monitored using STAR, SIPPS, </w:t>
            </w:r>
            <w:proofErr w:type="spellStart"/>
            <w:r>
              <w:rPr>
                <w:rFonts w:ascii="Arial" w:eastAsia="Times New Roman" w:hAnsi="Arial" w:cs="Arial"/>
                <w:sz w:val="20"/>
                <w:szCs w:val="20"/>
              </w:rPr>
              <w:t>iStation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Eduphoria</w:t>
            </w:r>
            <w:proofErr w:type="spellEnd"/>
            <w:r>
              <w:rPr>
                <w:rFonts w:ascii="Arial" w:eastAsia="Times New Roman" w:hAnsi="Arial" w:cs="Arial"/>
                <w:sz w:val="20"/>
                <w:szCs w:val="20"/>
              </w:rPr>
              <w:t xml:space="preserve"> District Assessments, and weekly content area tests. Parents are provided access to weekly grades through Skyward. Parents of MTSS students are invited to attend meetings in order to monitor their child's progress. This invitation is sent home with the student.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grade levels at EHES offer two report card conference nights per school year. Teachers, administrators and specialists are available and willing to meet with parents in addition to the report card nights. These meetings are available before/after school and during the teachers' planning periods; if none of these opportunities are suitable for the parents, efforts will be made to accommodate the family's schedule. Sign-in sheets are kept for parent conferences.</w:t>
            </w:r>
            <w:r>
              <w:rPr>
                <w:rFonts w:ascii="Arial" w:eastAsia="Times New Roman" w:hAnsi="Arial" w:cs="Arial"/>
                <w:sz w:val="20"/>
                <w:szCs w:val="20"/>
              </w:rPr>
              <w:br/>
            </w:r>
            <w:r>
              <w:rPr>
                <w:rFonts w:ascii="Arial" w:eastAsia="Times New Roman" w:hAnsi="Arial" w:cs="Arial"/>
                <w:sz w:val="20"/>
                <w:szCs w:val="20"/>
              </w:rPr>
              <w:br/>
            </w:r>
          </w:p>
        </w:tc>
      </w:tr>
    </w:tbl>
    <w:p w:rsidR="004C5271" w:rsidRDefault="00A54064">
      <w:pPr>
        <w:divId w:val="130773521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C5271" w:rsidRDefault="000C1242">
      <w:pPr>
        <w:spacing w:after="240"/>
        <w:divId w:val="1156873327"/>
        <w:rPr>
          <w:rFonts w:ascii="Arial" w:eastAsia="Times New Roman" w:hAnsi="Arial" w:cs="Arial"/>
          <w:sz w:val="20"/>
          <w:szCs w:val="20"/>
        </w:rPr>
      </w:pPr>
      <w:r>
        <w:rPr>
          <w:rFonts w:ascii="Arial" w:eastAsia="Times New Roman" w:hAnsi="Arial" w:cs="Arial"/>
          <w:b/>
          <w:bCs/>
        </w:rPr>
        <w:t>Accessibility</w:t>
      </w:r>
    </w:p>
    <w:p w:rsidR="004C5271" w:rsidRDefault="000C1242">
      <w:pPr>
        <w:divId w:val="1156873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C5271">
        <w:trPr>
          <w:divId w:val="4636937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0C1242">
            <w:pPr>
              <w:divId w:val="2536371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provided with many opportunities to participate in their child's education throughout the school year. Along with our various workshops aimed at increasing student achievement through parental involvement, our parents are also offered language assistance. For parents of our ELL students, our resource center has computers with Rosetta Stone available for checkout. Translators for Spanish speaking parents are available during parent/teacher conferences.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For parents of students with special needs/disabilities, Community Based Instruction skills will continue to be taught in the classroom and generalized in the community with twice a month trips into the community. Parent consultation of these services can be arranged via FSL and/or ESE specialist on an as needed basis (teacher/parent request). Students with disabilities families will be notified in writing in compliance with ESE guidelines for parent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Generally, parent notifications are provided in the following manner: school messenger, individual student letters/forms sent home with students when needed, monthly newsletter, the local newspaper, and on our website. Written communication to parents is available in English and Spanish.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parents are unable to attend any meeting regarding parent involvement, copies of hand-outs are available from the Family/School Liaison. Copies of the School Improvement Plan and Parent Involvement Plan are kept in the front office for parent viewing. Students with disabilities families will be notified in writing in compliance with ESE guidelines for parent meetings. Parents of migrant students are accommodated by also having access to our parent resource center, translators for parent-teacher conferences, transportation by our FSL, and written notification (in multiple languages</w:t>
            </w:r>
            <w:proofErr w:type="gramStart"/>
            <w:r>
              <w:rPr>
                <w:rFonts w:ascii="Arial" w:eastAsia="Times New Roman" w:hAnsi="Arial" w:cs="Arial"/>
                <w:sz w:val="20"/>
                <w:szCs w:val="20"/>
              </w:rPr>
              <w:t>)for</w:t>
            </w:r>
            <w:proofErr w:type="gramEnd"/>
            <w:r>
              <w:rPr>
                <w:rFonts w:ascii="Arial" w:eastAsia="Times New Roman" w:hAnsi="Arial" w:cs="Arial"/>
                <w:sz w:val="20"/>
                <w:szCs w:val="20"/>
              </w:rPr>
              <w:t xml:space="preserve"> all school-to-home communication when requested.</w:t>
            </w:r>
            <w:r>
              <w:rPr>
                <w:rFonts w:ascii="Arial" w:eastAsia="Times New Roman" w:hAnsi="Arial" w:cs="Arial"/>
                <w:sz w:val="20"/>
                <w:szCs w:val="20"/>
              </w:rPr>
              <w:br/>
            </w:r>
            <w:r>
              <w:rPr>
                <w:rFonts w:ascii="Arial" w:eastAsia="Times New Roman" w:hAnsi="Arial" w:cs="Arial"/>
                <w:sz w:val="20"/>
                <w:szCs w:val="20"/>
              </w:rPr>
              <w:br/>
            </w:r>
          </w:p>
        </w:tc>
      </w:tr>
    </w:tbl>
    <w:p w:rsidR="004C5271" w:rsidRDefault="00A54064">
      <w:pPr>
        <w:divId w:val="55587850"/>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4C5271" w:rsidRDefault="000C1242">
      <w:pPr>
        <w:spacing w:after="240"/>
        <w:divId w:val="1677340991"/>
        <w:rPr>
          <w:rFonts w:ascii="Arial" w:eastAsia="Times New Roman" w:hAnsi="Arial" w:cs="Arial"/>
          <w:sz w:val="20"/>
          <w:szCs w:val="20"/>
        </w:rPr>
      </w:pPr>
      <w:r>
        <w:rPr>
          <w:rFonts w:ascii="Arial" w:eastAsia="Times New Roman" w:hAnsi="Arial" w:cs="Arial"/>
          <w:b/>
          <w:bCs/>
        </w:rPr>
        <w:t>Discretionary Activities</w:t>
      </w:r>
    </w:p>
    <w:p w:rsidR="004C5271" w:rsidRDefault="000C1242">
      <w:pPr>
        <w:divId w:val="16773409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47"/>
        <w:gridCol w:w="1670"/>
        <w:gridCol w:w="1273"/>
        <w:gridCol w:w="1701"/>
        <w:gridCol w:w="878"/>
      </w:tblGrid>
      <w:tr w:rsidR="004C5271">
        <w:trPr>
          <w:divId w:val="10278282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C5271">
        <w:trPr>
          <w:divId w:val="102782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 parent academic help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Improved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Weekly</w:t>
            </w:r>
          </w:p>
        </w:tc>
      </w:tr>
      <w:tr w:rsidR="004C5271">
        <w:trPr>
          <w:divId w:val="10278282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Teacher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Student and parent understand and know data from academic testing and grades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Twice per year</w:t>
            </w:r>
          </w:p>
        </w:tc>
      </w:tr>
    </w:tbl>
    <w:p w:rsidR="004C5271" w:rsidRDefault="00A54064">
      <w:pPr>
        <w:divId w:val="111313719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C5271" w:rsidRDefault="000C1242">
      <w:pPr>
        <w:spacing w:after="240"/>
        <w:divId w:val="177743150"/>
        <w:rPr>
          <w:rFonts w:ascii="Arial" w:eastAsia="Times New Roman" w:hAnsi="Arial" w:cs="Arial"/>
          <w:sz w:val="20"/>
          <w:szCs w:val="20"/>
        </w:rPr>
      </w:pPr>
      <w:r>
        <w:rPr>
          <w:rFonts w:ascii="Arial" w:eastAsia="Times New Roman" w:hAnsi="Arial" w:cs="Arial"/>
          <w:b/>
          <w:bCs/>
        </w:rPr>
        <w:t>Upload Evidence of Input from Parents</w:t>
      </w:r>
    </w:p>
    <w:p w:rsidR="004C5271" w:rsidRDefault="000C1242">
      <w:pPr>
        <w:divId w:val="17774315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C5271">
        <w:trPr>
          <w:divId w:val="17811472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A54064">
            <w:pPr>
              <w:rPr>
                <w:rFonts w:ascii="Arial" w:eastAsia="Times New Roman" w:hAnsi="Arial" w:cs="Arial"/>
                <w:sz w:val="20"/>
                <w:szCs w:val="20"/>
              </w:rPr>
            </w:pPr>
            <w:hyperlink r:id="rId5" w:tgtFrame="_blank" w:history="1">
              <w:r w:rsidR="000C1242">
                <w:rPr>
                  <w:rStyle w:val="Hyperlink"/>
                  <w:rFonts w:ascii="Arial" w:eastAsia="Times New Roman" w:hAnsi="Arial" w:cs="Arial"/>
                  <w:sz w:val="20"/>
                  <w:szCs w:val="20"/>
                </w:rPr>
                <w:t>Uploaded Document</w:t>
              </w:r>
            </w:hyperlink>
          </w:p>
        </w:tc>
      </w:tr>
    </w:tbl>
    <w:p w:rsidR="004C5271" w:rsidRDefault="00A54064">
      <w:pPr>
        <w:divId w:val="34151491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C5271" w:rsidRDefault="000C1242">
      <w:pPr>
        <w:spacing w:after="240"/>
        <w:divId w:val="686297136"/>
        <w:rPr>
          <w:rFonts w:ascii="Arial" w:eastAsia="Times New Roman" w:hAnsi="Arial" w:cs="Arial"/>
          <w:sz w:val="20"/>
          <w:szCs w:val="20"/>
        </w:rPr>
      </w:pPr>
      <w:r>
        <w:rPr>
          <w:rFonts w:ascii="Arial" w:eastAsia="Times New Roman" w:hAnsi="Arial" w:cs="Arial"/>
          <w:b/>
          <w:bCs/>
        </w:rPr>
        <w:t>Upload Parent-School Compact</w:t>
      </w:r>
    </w:p>
    <w:p w:rsidR="004C5271" w:rsidRDefault="000C1242">
      <w:pPr>
        <w:divId w:val="6862971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C5271">
        <w:trPr>
          <w:divId w:val="4046873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A54064">
            <w:pPr>
              <w:rPr>
                <w:rFonts w:ascii="Arial" w:eastAsia="Times New Roman" w:hAnsi="Arial" w:cs="Arial"/>
                <w:sz w:val="20"/>
                <w:szCs w:val="20"/>
              </w:rPr>
            </w:pPr>
            <w:hyperlink r:id="rId6" w:tgtFrame="_blank" w:history="1">
              <w:r w:rsidR="000C1242">
                <w:rPr>
                  <w:rStyle w:val="Hyperlink"/>
                  <w:rFonts w:ascii="Arial" w:eastAsia="Times New Roman" w:hAnsi="Arial" w:cs="Arial"/>
                  <w:sz w:val="20"/>
                  <w:szCs w:val="20"/>
                </w:rPr>
                <w:t>Uploaded Document</w:t>
              </w:r>
            </w:hyperlink>
          </w:p>
        </w:tc>
      </w:tr>
    </w:tbl>
    <w:p w:rsidR="004C5271" w:rsidRDefault="00A54064">
      <w:pPr>
        <w:divId w:val="131710482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C5271" w:rsidRDefault="000C1242">
      <w:pPr>
        <w:spacing w:after="240"/>
        <w:divId w:val="130836243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C5271" w:rsidRDefault="000C1242">
      <w:pPr>
        <w:divId w:val="1308362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C5271">
        <w:trPr>
          <w:divId w:val="5760912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C5271" w:rsidRDefault="00A54064">
            <w:pPr>
              <w:rPr>
                <w:rFonts w:ascii="Arial" w:eastAsia="Times New Roman" w:hAnsi="Arial" w:cs="Arial"/>
                <w:sz w:val="20"/>
                <w:szCs w:val="20"/>
              </w:rPr>
            </w:pPr>
            <w:hyperlink r:id="rId7" w:tgtFrame="_blank" w:history="1">
              <w:r w:rsidR="000C1242">
                <w:rPr>
                  <w:rStyle w:val="Hyperlink"/>
                  <w:rFonts w:ascii="Arial" w:eastAsia="Times New Roman" w:hAnsi="Arial" w:cs="Arial"/>
                  <w:sz w:val="20"/>
                  <w:szCs w:val="20"/>
                </w:rPr>
                <w:t>Uploaded Document</w:t>
              </w:r>
            </w:hyperlink>
          </w:p>
        </w:tc>
      </w:tr>
    </w:tbl>
    <w:p w:rsidR="004C5271" w:rsidRDefault="00A54064">
      <w:pPr>
        <w:divId w:val="102957397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C5271" w:rsidRDefault="000C1242">
      <w:pPr>
        <w:pStyle w:val="Heading2"/>
        <w:pageBreakBefore/>
        <w:divId w:val="1205562340"/>
        <w:rPr>
          <w:rFonts w:ascii="Arial" w:eastAsia="Times New Roman" w:hAnsi="Arial" w:cs="Arial"/>
        </w:rPr>
      </w:pPr>
      <w:r>
        <w:rPr>
          <w:rFonts w:ascii="Arial" w:eastAsia="Times New Roman" w:hAnsi="Arial" w:cs="Arial"/>
          <w:u w:val="single"/>
        </w:rPr>
        <w:lastRenderedPageBreak/>
        <w:t>Evaluation of the previous year's Parental Involvement Plan</w:t>
      </w:r>
    </w:p>
    <w:p w:rsidR="004C5271" w:rsidRDefault="000C1242">
      <w:pPr>
        <w:spacing w:after="240"/>
        <w:divId w:val="507526243"/>
        <w:rPr>
          <w:rFonts w:ascii="Arial" w:eastAsia="Times New Roman" w:hAnsi="Arial" w:cs="Arial"/>
          <w:sz w:val="20"/>
          <w:szCs w:val="20"/>
        </w:rPr>
      </w:pPr>
      <w:r>
        <w:rPr>
          <w:rFonts w:ascii="Arial" w:eastAsia="Times New Roman" w:hAnsi="Arial" w:cs="Arial"/>
          <w:b/>
          <w:bCs/>
        </w:rPr>
        <w:t>Building Capacity Summary</w:t>
      </w:r>
    </w:p>
    <w:p w:rsidR="004C5271" w:rsidRDefault="000C1242">
      <w:pPr>
        <w:divId w:val="5075262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62"/>
        <w:gridCol w:w="1033"/>
        <w:gridCol w:w="1288"/>
        <w:gridCol w:w="4586"/>
      </w:tblGrid>
      <w:tr w:rsidR="004C5271">
        <w:trPr>
          <w:divId w:val="749933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Family Day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 were invited to have breakfast with their students and visit both their classrooms and the PRC.</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Grandparents Picnic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Grandparents were invited to have lunch with their grandchild and visit the PRC.</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 were invited to meet the teachers, get information on Compacts and on teacher expectations.</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 conference/Report Card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 met with teachers to discuss their child’s progress and ways they can work with the school to increase achievement.</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The purpose of the event was three-fold: (1) to display student/class literacy projects aligned to rigor of Florida ELA standards; (2) to provide parents with the tools and resources necessary to reinforce literacy skills at home; and (3) offer a venue for community partners related to literacy to become more involved in school events.</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Title 1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presented by the principal, compact reviewed, SAC parent nominations, classroom visitations.</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487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Monthly, parents were made aware of the importance of literacy (reading/writing) in both the home and school.</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Science Fair and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Students displayed their Science Fair projects and students and parents participated in STEM activities to increase math skills.</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iPad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 learned how to use the iPad at home with their student to practice academic skills.</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Kindergarten Parent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Parents/guardians were provided with basic literacy and mathematical skills to reinforce with their children at home.</w:t>
            </w:r>
          </w:p>
        </w:tc>
      </w:tr>
      <w:tr w:rsidR="004C5271">
        <w:trPr>
          <w:divId w:val="749933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Grandparent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Grandparents raising their grandchildren were provided with basic literacy and mathematical skills to reinforce with their children at home.</w:t>
            </w:r>
          </w:p>
        </w:tc>
      </w:tr>
    </w:tbl>
    <w:p w:rsidR="004C5271" w:rsidRDefault="00A54064">
      <w:pPr>
        <w:divId w:val="182415929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C5271" w:rsidRDefault="000C1242">
      <w:pPr>
        <w:spacing w:after="240"/>
        <w:divId w:val="2053385547"/>
        <w:rPr>
          <w:rFonts w:ascii="Arial" w:eastAsia="Times New Roman" w:hAnsi="Arial" w:cs="Arial"/>
          <w:sz w:val="20"/>
          <w:szCs w:val="20"/>
        </w:rPr>
      </w:pPr>
      <w:r>
        <w:rPr>
          <w:rFonts w:ascii="Arial" w:eastAsia="Times New Roman" w:hAnsi="Arial" w:cs="Arial"/>
          <w:b/>
          <w:bCs/>
        </w:rPr>
        <w:t>Staff Training Summary</w:t>
      </w:r>
    </w:p>
    <w:p w:rsidR="004C5271" w:rsidRDefault="000C1242">
      <w:pPr>
        <w:divId w:val="20533855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37"/>
        <w:gridCol w:w="1168"/>
        <w:gridCol w:w="1424"/>
        <w:gridCol w:w="3740"/>
      </w:tblGrid>
      <w:tr w:rsidR="004C5271">
        <w:trPr>
          <w:divId w:val="2071659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C5271">
        <w:trPr>
          <w:divId w:val="2071659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Staff training on the importance of parental involvement and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School staff will increase their knowledge and strategies to reach out to, communicate with, and work with parents as equal partners.</w:t>
            </w:r>
          </w:p>
        </w:tc>
      </w:tr>
      <w:tr w:rsidR="004C5271">
        <w:trPr>
          <w:divId w:val="2071659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Staff training on the resource center and writing academic prescriptions.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Provide best practices for parental involvement.</w:t>
            </w:r>
          </w:p>
        </w:tc>
      </w:tr>
    </w:tbl>
    <w:p w:rsidR="004C5271" w:rsidRDefault="00A54064">
      <w:pPr>
        <w:divId w:val="112153549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C5271" w:rsidRDefault="000C1242">
      <w:pPr>
        <w:spacing w:after="240"/>
        <w:divId w:val="251858318"/>
        <w:rPr>
          <w:rFonts w:ascii="Arial" w:eastAsia="Times New Roman" w:hAnsi="Arial" w:cs="Arial"/>
          <w:sz w:val="20"/>
          <w:szCs w:val="20"/>
        </w:rPr>
      </w:pPr>
      <w:r>
        <w:rPr>
          <w:rFonts w:ascii="Arial" w:eastAsia="Times New Roman" w:hAnsi="Arial" w:cs="Arial"/>
          <w:b/>
          <w:bCs/>
        </w:rPr>
        <w:t>Barriers</w:t>
      </w:r>
    </w:p>
    <w:p w:rsidR="004C5271" w:rsidRDefault="000C1242">
      <w:pPr>
        <w:divId w:val="2518583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329"/>
        <w:gridCol w:w="4440"/>
      </w:tblGrid>
      <w:tr w:rsidR="004C5271">
        <w:trPr>
          <w:divId w:val="410933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C5271">
        <w:trPr>
          <w:divId w:val="410933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Economically Disadvantage families lack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Arrange for transportation when families indicate a need.</w:t>
            </w:r>
          </w:p>
        </w:tc>
      </w:tr>
      <w:tr w:rsidR="004C5271">
        <w:trPr>
          <w:divId w:val="410933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 xml:space="preserve">Language barrier for ELL and Hispanic subgroups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271" w:rsidRDefault="000C1242">
            <w:pPr>
              <w:rPr>
                <w:rFonts w:ascii="Arial" w:eastAsia="Times New Roman" w:hAnsi="Arial" w:cs="Arial"/>
                <w:sz w:val="20"/>
                <w:szCs w:val="20"/>
              </w:rPr>
            </w:pPr>
            <w:r>
              <w:rPr>
                <w:rFonts w:ascii="Arial" w:eastAsia="Times New Roman" w:hAnsi="Arial" w:cs="Arial"/>
                <w:sz w:val="20"/>
                <w:szCs w:val="20"/>
              </w:rPr>
              <w:t>Have an interpreter available during activities.</w:t>
            </w:r>
          </w:p>
        </w:tc>
      </w:tr>
    </w:tbl>
    <w:p w:rsidR="004C5271" w:rsidRDefault="00A54064">
      <w:pPr>
        <w:divId w:val="10716358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C5271" w:rsidRDefault="000C1242">
      <w:pPr>
        <w:spacing w:after="240"/>
        <w:divId w:val="1508904975"/>
        <w:rPr>
          <w:rFonts w:ascii="Arial" w:eastAsia="Times New Roman" w:hAnsi="Arial" w:cs="Arial"/>
          <w:sz w:val="20"/>
          <w:szCs w:val="20"/>
        </w:rPr>
      </w:pPr>
      <w:r>
        <w:rPr>
          <w:rFonts w:ascii="Arial" w:eastAsia="Times New Roman" w:hAnsi="Arial" w:cs="Arial"/>
          <w:b/>
          <w:bCs/>
        </w:rPr>
        <w:t>Best Practices (Optional)</w:t>
      </w:r>
    </w:p>
    <w:p w:rsidR="004C5271" w:rsidRDefault="000C1242">
      <w:pPr>
        <w:divId w:val="15089049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C5271">
        <w:trPr>
          <w:divId w:val="5411405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271" w:rsidRDefault="000C124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C5271" w:rsidRDefault="00A54064">
      <w:pPr>
        <w:divId w:val="202481808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4C527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17BA1"/>
    <w:multiLevelType w:val="multilevel"/>
    <w:tmpl w:val="47E0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E2248"/>
    <w:multiLevelType w:val="multilevel"/>
    <w:tmpl w:val="940A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42"/>
    <w:rsid w:val="000C1242"/>
    <w:rsid w:val="004C5271"/>
    <w:rsid w:val="00A5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F09076CC-6064-409F-91C5-BF55F418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54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6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31703">
      <w:marLeft w:val="0"/>
      <w:marRight w:val="0"/>
      <w:marTop w:val="0"/>
      <w:marBottom w:val="0"/>
      <w:divBdr>
        <w:top w:val="none" w:sz="0" w:space="0" w:color="auto"/>
        <w:left w:val="none" w:sz="0" w:space="0" w:color="auto"/>
        <w:bottom w:val="none" w:sz="0" w:space="0" w:color="auto"/>
        <w:right w:val="none" w:sz="0" w:space="0" w:color="auto"/>
      </w:divBdr>
      <w:divsChild>
        <w:div w:id="2049793890">
          <w:marLeft w:val="0"/>
          <w:marRight w:val="0"/>
          <w:marTop w:val="0"/>
          <w:marBottom w:val="0"/>
          <w:divBdr>
            <w:top w:val="none" w:sz="0" w:space="0" w:color="auto"/>
            <w:left w:val="none" w:sz="0" w:space="0" w:color="auto"/>
            <w:bottom w:val="none" w:sz="0" w:space="0" w:color="auto"/>
            <w:right w:val="none" w:sz="0" w:space="0" w:color="auto"/>
          </w:divBdr>
          <w:divsChild>
            <w:div w:id="225801377">
              <w:marLeft w:val="0"/>
              <w:marRight w:val="0"/>
              <w:marTop w:val="0"/>
              <w:marBottom w:val="0"/>
              <w:divBdr>
                <w:top w:val="none" w:sz="0" w:space="0" w:color="auto"/>
                <w:left w:val="none" w:sz="0" w:space="0" w:color="auto"/>
                <w:bottom w:val="none" w:sz="0" w:space="0" w:color="auto"/>
                <w:right w:val="none" w:sz="0" w:space="0" w:color="auto"/>
              </w:divBdr>
            </w:div>
          </w:divsChild>
        </w:div>
        <w:div w:id="449515325">
          <w:marLeft w:val="0"/>
          <w:marRight w:val="0"/>
          <w:marTop w:val="0"/>
          <w:marBottom w:val="0"/>
          <w:divBdr>
            <w:top w:val="none" w:sz="0" w:space="0" w:color="auto"/>
            <w:left w:val="none" w:sz="0" w:space="0" w:color="auto"/>
            <w:bottom w:val="none" w:sz="0" w:space="0" w:color="auto"/>
            <w:right w:val="none" w:sz="0" w:space="0" w:color="auto"/>
          </w:divBdr>
          <w:divsChild>
            <w:div w:id="1217621710">
              <w:marLeft w:val="0"/>
              <w:marRight w:val="0"/>
              <w:marTop w:val="0"/>
              <w:marBottom w:val="0"/>
              <w:divBdr>
                <w:top w:val="none" w:sz="0" w:space="0" w:color="auto"/>
                <w:left w:val="none" w:sz="0" w:space="0" w:color="auto"/>
                <w:bottom w:val="none" w:sz="0" w:space="0" w:color="auto"/>
                <w:right w:val="none" w:sz="0" w:space="0" w:color="auto"/>
              </w:divBdr>
              <w:divsChild>
                <w:div w:id="1680499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124575">
              <w:marLeft w:val="0"/>
              <w:marRight w:val="0"/>
              <w:marTop w:val="0"/>
              <w:marBottom w:val="0"/>
              <w:divBdr>
                <w:top w:val="none" w:sz="0" w:space="0" w:color="auto"/>
                <w:left w:val="none" w:sz="0" w:space="0" w:color="auto"/>
                <w:bottom w:val="none" w:sz="0" w:space="0" w:color="auto"/>
                <w:right w:val="none" w:sz="0" w:space="0" w:color="auto"/>
              </w:divBdr>
            </w:div>
            <w:div w:id="1889565879">
              <w:marLeft w:val="0"/>
              <w:marRight w:val="0"/>
              <w:marTop w:val="0"/>
              <w:marBottom w:val="0"/>
              <w:divBdr>
                <w:top w:val="none" w:sz="0" w:space="0" w:color="auto"/>
                <w:left w:val="none" w:sz="0" w:space="0" w:color="auto"/>
                <w:bottom w:val="none" w:sz="0" w:space="0" w:color="auto"/>
                <w:right w:val="none" w:sz="0" w:space="0" w:color="auto"/>
              </w:divBdr>
              <w:divsChild>
                <w:div w:id="793866698">
                  <w:marLeft w:val="0"/>
                  <w:marRight w:val="0"/>
                  <w:marTop w:val="0"/>
                  <w:marBottom w:val="0"/>
                  <w:divBdr>
                    <w:top w:val="none" w:sz="0" w:space="0" w:color="auto"/>
                    <w:left w:val="none" w:sz="0" w:space="0" w:color="auto"/>
                    <w:bottom w:val="none" w:sz="0" w:space="0" w:color="auto"/>
                    <w:right w:val="none" w:sz="0" w:space="0" w:color="auto"/>
                  </w:divBdr>
                  <w:divsChild>
                    <w:div w:id="1492984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730249">
                  <w:marLeft w:val="0"/>
                  <w:marRight w:val="0"/>
                  <w:marTop w:val="0"/>
                  <w:marBottom w:val="0"/>
                  <w:divBdr>
                    <w:top w:val="none" w:sz="0" w:space="0" w:color="auto"/>
                    <w:left w:val="none" w:sz="0" w:space="0" w:color="auto"/>
                    <w:bottom w:val="none" w:sz="0" w:space="0" w:color="auto"/>
                    <w:right w:val="none" w:sz="0" w:space="0" w:color="auto"/>
                  </w:divBdr>
                </w:div>
                <w:div w:id="1114399267">
                  <w:marLeft w:val="0"/>
                  <w:marRight w:val="0"/>
                  <w:marTop w:val="0"/>
                  <w:marBottom w:val="0"/>
                  <w:divBdr>
                    <w:top w:val="none" w:sz="0" w:space="0" w:color="auto"/>
                    <w:left w:val="none" w:sz="0" w:space="0" w:color="auto"/>
                    <w:bottom w:val="none" w:sz="0" w:space="0" w:color="auto"/>
                    <w:right w:val="none" w:sz="0" w:space="0" w:color="auto"/>
                  </w:divBdr>
                  <w:divsChild>
                    <w:div w:id="1975863079">
                      <w:marLeft w:val="0"/>
                      <w:marRight w:val="0"/>
                      <w:marTop w:val="0"/>
                      <w:marBottom w:val="0"/>
                      <w:divBdr>
                        <w:top w:val="none" w:sz="0" w:space="0" w:color="auto"/>
                        <w:left w:val="none" w:sz="0" w:space="0" w:color="auto"/>
                        <w:bottom w:val="none" w:sz="0" w:space="0" w:color="auto"/>
                        <w:right w:val="none" w:sz="0" w:space="0" w:color="auto"/>
                      </w:divBdr>
                      <w:divsChild>
                        <w:div w:id="520168707">
                          <w:marLeft w:val="0"/>
                          <w:marRight w:val="0"/>
                          <w:marTop w:val="0"/>
                          <w:marBottom w:val="0"/>
                          <w:divBdr>
                            <w:top w:val="none" w:sz="0" w:space="0" w:color="auto"/>
                            <w:left w:val="none" w:sz="0" w:space="0" w:color="auto"/>
                            <w:bottom w:val="none" w:sz="0" w:space="0" w:color="auto"/>
                            <w:right w:val="none" w:sz="0" w:space="0" w:color="auto"/>
                          </w:divBdr>
                        </w:div>
                      </w:divsChild>
                    </w:div>
                    <w:div w:id="1047148840">
                      <w:marLeft w:val="0"/>
                      <w:marRight w:val="0"/>
                      <w:marTop w:val="0"/>
                      <w:marBottom w:val="0"/>
                      <w:divBdr>
                        <w:top w:val="none" w:sz="0" w:space="0" w:color="auto"/>
                        <w:left w:val="none" w:sz="0" w:space="0" w:color="auto"/>
                        <w:bottom w:val="none" w:sz="0" w:space="0" w:color="auto"/>
                        <w:right w:val="none" w:sz="0" w:space="0" w:color="auto"/>
                      </w:divBdr>
                      <w:divsChild>
                        <w:div w:id="1840004884">
                          <w:marLeft w:val="0"/>
                          <w:marRight w:val="0"/>
                          <w:marTop w:val="0"/>
                          <w:marBottom w:val="0"/>
                          <w:divBdr>
                            <w:top w:val="none" w:sz="0" w:space="0" w:color="auto"/>
                            <w:left w:val="none" w:sz="0" w:space="0" w:color="auto"/>
                            <w:bottom w:val="none" w:sz="0" w:space="0" w:color="auto"/>
                            <w:right w:val="none" w:sz="0" w:space="0" w:color="auto"/>
                          </w:divBdr>
                          <w:divsChild>
                            <w:div w:id="1028411053">
                              <w:marLeft w:val="0"/>
                              <w:marRight w:val="0"/>
                              <w:marTop w:val="0"/>
                              <w:marBottom w:val="0"/>
                              <w:divBdr>
                                <w:top w:val="none" w:sz="0" w:space="0" w:color="auto"/>
                                <w:left w:val="none" w:sz="0" w:space="0" w:color="auto"/>
                                <w:bottom w:val="none" w:sz="0" w:space="0" w:color="auto"/>
                                <w:right w:val="none" w:sz="0" w:space="0" w:color="auto"/>
                              </w:divBdr>
                            </w:div>
                          </w:divsChild>
                        </w:div>
                        <w:div w:id="1918400489">
                          <w:marLeft w:val="0"/>
                          <w:marRight w:val="0"/>
                          <w:marTop w:val="0"/>
                          <w:marBottom w:val="0"/>
                          <w:divBdr>
                            <w:top w:val="none" w:sz="0" w:space="0" w:color="auto"/>
                            <w:left w:val="none" w:sz="0" w:space="0" w:color="auto"/>
                            <w:bottom w:val="none" w:sz="0" w:space="0" w:color="auto"/>
                            <w:right w:val="none" w:sz="0" w:space="0" w:color="auto"/>
                          </w:divBdr>
                          <w:divsChild>
                            <w:div w:id="1831871710">
                              <w:marLeft w:val="0"/>
                              <w:marRight w:val="0"/>
                              <w:marTop w:val="0"/>
                              <w:marBottom w:val="0"/>
                              <w:divBdr>
                                <w:top w:val="none" w:sz="0" w:space="0" w:color="auto"/>
                                <w:left w:val="none" w:sz="0" w:space="0" w:color="auto"/>
                                <w:bottom w:val="none" w:sz="0" w:space="0" w:color="auto"/>
                                <w:right w:val="none" w:sz="0" w:space="0" w:color="auto"/>
                              </w:divBdr>
                              <w:divsChild>
                                <w:div w:id="90123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2030">
                              <w:marLeft w:val="0"/>
                              <w:marRight w:val="0"/>
                              <w:marTop w:val="0"/>
                              <w:marBottom w:val="0"/>
                              <w:divBdr>
                                <w:top w:val="none" w:sz="0" w:space="0" w:color="auto"/>
                                <w:left w:val="none" w:sz="0" w:space="0" w:color="auto"/>
                                <w:bottom w:val="none" w:sz="0" w:space="0" w:color="auto"/>
                                <w:right w:val="none" w:sz="0" w:space="0" w:color="auto"/>
                              </w:divBdr>
                            </w:div>
                            <w:div w:id="1859193876">
                              <w:marLeft w:val="0"/>
                              <w:marRight w:val="0"/>
                              <w:marTop w:val="0"/>
                              <w:marBottom w:val="0"/>
                              <w:divBdr>
                                <w:top w:val="none" w:sz="0" w:space="0" w:color="auto"/>
                                <w:left w:val="none" w:sz="0" w:space="0" w:color="auto"/>
                                <w:bottom w:val="none" w:sz="0" w:space="0" w:color="auto"/>
                                <w:right w:val="none" w:sz="0" w:space="0" w:color="auto"/>
                              </w:divBdr>
                              <w:divsChild>
                                <w:div w:id="1261526548">
                                  <w:marLeft w:val="0"/>
                                  <w:marRight w:val="0"/>
                                  <w:marTop w:val="0"/>
                                  <w:marBottom w:val="0"/>
                                  <w:divBdr>
                                    <w:top w:val="none" w:sz="0" w:space="0" w:color="auto"/>
                                    <w:left w:val="none" w:sz="0" w:space="0" w:color="auto"/>
                                    <w:bottom w:val="none" w:sz="0" w:space="0" w:color="auto"/>
                                    <w:right w:val="none" w:sz="0" w:space="0" w:color="auto"/>
                                  </w:divBdr>
                                  <w:divsChild>
                                    <w:div w:id="1586262509">
                                      <w:marLeft w:val="0"/>
                                      <w:marRight w:val="0"/>
                                      <w:marTop w:val="0"/>
                                      <w:marBottom w:val="0"/>
                                      <w:divBdr>
                                        <w:top w:val="none" w:sz="0" w:space="0" w:color="auto"/>
                                        <w:left w:val="none" w:sz="0" w:space="0" w:color="auto"/>
                                        <w:bottom w:val="none" w:sz="0" w:space="0" w:color="auto"/>
                                        <w:right w:val="none" w:sz="0" w:space="0" w:color="auto"/>
                                      </w:divBdr>
                                    </w:div>
                                  </w:divsChild>
                                </w:div>
                                <w:div w:id="1819300152">
                                  <w:marLeft w:val="0"/>
                                  <w:marRight w:val="0"/>
                                  <w:marTop w:val="0"/>
                                  <w:marBottom w:val="0"/>
                                  <w:divBdr>
                                    <w:top w:val="none" w:sz="0" w:space="0" w:color="auto"/>
                                    <w:left w:val="none" w:sz="0" w:space="0" w:color="auto"/>
                                    <w:bottom w:val="none" w:sz="0" w:space="0" w:color="auto"/>
                                    <w:right w:val="none" w:sz="0" w:space="0" w:color="auto"/>
                                  </w:divBdr>
                                  <w:divsChild>
                                    <w:div w:id="1694763741">
                                      <w:marLeft w:val="0"/>
                                      <w:marRight w:val="0"/>
                                      <w:marTop w:val="0"/>
                                      <w:marBottom w:val="0"/>
                                      <w:divBdr>
                                        <w:top w:val="none" w:sz="0" w:space="0" w:color="auto"/>
                                        <w:left w:val="none" w:sz="0" w:space="0" w:color="auto"/>
                                        <w:bottom w:val="none" w:sz="0" w:space="0" w:color="auto"/>
                                        <w:right w:val="none" w:sz="0" w:space="0" w:color="auto"/>
                                      </w:divBdr>
                                      <w:divsChild>
                                        <w:div w:id="1705985528">
                                          <w:marLeft w:val="0"/>
                                          <w:marRight w:val="0"/>
                                          <w:marTop w:val="0"/>
                                          <w:marBottom w:val="0"/>
                                          <w:divBdr>
                                            <w:top w:val="none" w:sz="0" w:space="0" w:color="auto"/>
                                            <w:left w:val="none" w:sz="0" w:space="0" w:color="auto"/>
                                            <w:bottom w:val="none" w:sz="0" w:space="0" w:color="auto"/>
                                            <w:right w:val="none" w:sz="0" w:space="0" w:color="auto"/>
                                          </w:divBdr>
                                        </w:div>
                                      </w:divsChild>
                                    </w:div>
                                    <w:div w:id="1110978186">
                                      <w:marLeft w:val="0"/>
                                      <w:marRight w:val="0"/>
                                      <w:marTop w:val="0"/>
                                      <w:marBottom w:val="0"/>
                                      <w:divBdr>
                                        <w:top w:val="none" w:sz="0" w:space="0" w:color="auto"/>
                                        <w:left w:val="none" w:sz="0" w:space="0" w:color="auto"/>
                                        <w:bottom w:val="none" w:sz="0" w:space="0" w:color="auto"/>
                                        <w:right w:val="none" w:sz="0" w:space="0" w:color="auto"/>
                                      </w:divBdr>
                                      <w:divsChild>
                                        <w:div w:id="1269385437">
                                          <w:marLeft w:val="0"/>
                                          <w:marRight w:val="0"/>
                                          <w:marTop w:val="0"/>
                                          <w:marBottom w:val="0"/>
                                          <w:divBdr>
                                            <w:top w:val="none" w:sz="0" w:space="0" w:color="auto"/>
                                            <w:left w:val="none" w:sz="0" w:space="0" w:color="auto"/>
                                            <w:bottom w:val="none" w:sz="0" w:space="0" w:color="auto"/>
                                            <w:right w:val="none" w:sz="0" w:space="0" w:color="auto"/>
                                          </w:divBdr>
                                          <w:divsChild>
                                            <w:div w:id="141512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81959">
                                          <w:marLeft w:val="0"/>
                                          <w:marRight w:val="0"/>
                                          <w:marTop w:val="0"/>
                                          <w:marBottom w:val="0"/>
                                          <w:divBdr>
                                            <w:top w:val="none" w:sz="0" w:space="0" w:color="auto"/>
                                            <w:left w:val="none" w:sz="0" w:space="0" w:color="auto"/>
                                            <w:bottom w:val="none" w:sz="0" w:space="0" w:color="auto"/>
                                            <w:right w:val="none" w:sz="0" w:space="0" w:color="auto"/>
                                          </w:divBdr>
                                        </w:div>
                                        <w:div w:id="1721203652">
                                          <w:marLeft w:val="0"/>
                                          <w:marRight w:val="0"/>
                                          <w:marTop w:val="0"/>
                                          <w:marBottom w:val="0"/>
                                          <w:divBdr>
                                            <w:top w:val="none" w:sz="0" w:space="0" w:color="auto"/>
                                            <w:left w:val="none" w:sz="0" w:space="0" w:color="auto"/>
                                            <w:bottom w:val="none" w:sz="0" w:space="0" w:color="auto"/>
                                            <w:right w:val="none" w:sz="0" w:space="0" w:color="auto"/>
                                          </w:divBdr>
                                          <w:divsChild>
                                            <w:div w:id="2012753945">
                                              <w:marLeft w:val="0"/>
                                              <w:marRight w:val="0"/>
                                              <w:marTop w:val="0"/>
                                              <w:marBottom w:val="0"/>
                                              <w:divBdr>
                                                <w:top w:val="none" w:sz="0" w:space="0" w:color="auto"/>
                                                <w:left w:val="none" w:sz="0" w:space="0" w:color="auto"/>
                                                <w:bottom w:val="none" w:sz="0" w:space="0" w:color="auto"/>
                                                <w:right w:val="none" w:sz="0" w:space="0" w:color="auto"/>
                                              </w:divBdr>
                                              <w:divsChild>
                                                <w:div w:id="24938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35212">
                                              <w:marLeft w:val="0"/>
                                              <w:marRight w:val="0"/>
                                              <w:marTop w:val="0"/>
                                              <w:marBottom w:val="0"/>
                                              <w:divBdr>
                                                <w:top w:val="none" w:sz="0" w:space="0" w:color="auto"/>
                                                <w:left w:val="none" w:sz="0" w:space="0" w:color="auto"/>
                                                <w:bottom w:val="none" w:sz="0" w:space="0" w:color="auto"/>
                                                <w:right w:val="none" w:sz="0" w:space="0" w:color="auto"/>
                                              </w:divBdr>
                                            </w:div>
                                            <w:div w:id="1156873327">
                                              <w:marLeft w:val="0"/>
                                              <w:marRight w:val="0"/>
                                              <w:marTop w:val="0"/>
                                              <w:marBottom w:val="0"/>
                                              <w:divBdr>
                                                <w:top w:val="none" w:sz="0" w:space="0" w:color="auto"/>
                                                <w:left w:val="none" w:sz="0" w:space="0" w:color="auto"/>
                                                <w:bottom w:val="none" w:sz="0" w:space="0" w:color="auto"/>
                                                <w:right w:val="none" w:sz="0" w:space="0" w:color="auto"/>
                                              </w:divBdr>
                                              <w:divsChild>
                                                <w:div w:id="463693728">
                                                  <w:marLeft w:val="0"/>
                                                  <w:marRight w:val="0"/>
                                                  <w:marTop w:val="0"/>
                                                  <w:marBottom w:val="0"/>
                                                  <w:divBdr>
                                                    <w:top w:val="none" w:sz="0" w:space="0" w:color="auto"/>
                                                    <w:left w:val="none" w:sz="0" w:space="0" w:color="auto"/>
                                                    <w:bottom w:val="none" w:sz="0" w:space="0" w:color="auto"/>
                                                    <w:right w:val="none" w:sz="0" w:space="0" w:color="auto"/>
                                                  </w:divBdr>
                                                  <w:divsChild>
                                                    <w:div w:id="253637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87850">
                                                  <w:marLeft w:val="0"/>
                                                  <w:marRight w:val="0"/>
                                                  <w:marTop w:val="0"/>
                                                  <w:marBottom w:val="0"/>
                                                  <w:divBdr>
                                                    <w:top w:val="none" w:sz="0" w:space="0" w:color="auto"/>
                                                    <w:left w:val="none" w:sz="0" w:space="0" w:color="auto"/>
                                                    <w:bottom w:val="none" w:sz="0" w:space="0" w:color="auto"/>
                                                    <w:right w:val="none" w:sz="0" w:space="0" w:color="auto"/>
                                                  </w:divBdr>
                                                </w:div>
                                                <w:div w:id="1677340991">
                                                  <w:marLeft w:val="0"/>
                                                  <w:marRight w:val="0"/>
                                                  <w:marTop w:val="0"/>
                                                  <w:marBottom w:val="0"/>
                                                  <w:divBdr>
                                                    <w:top w:val="none" w:sz="0" w:space="0" w:color="auto"/>
                                                    <w:left w:val="none" w:sz="0" w:space="0" w:color="auto"/>
                                                    <w:bottom w:val="none" w:sz="0" w:space="0" w:color="auto"/>
                                                    <w:right w:val="none" w:sz="0" w:space="0" w:color="auto"/>
                                                  </w:divBdr>
                                                  <w:divsChild>
                                                    <w:div w:id="1113137198">
                                                      <w:marLeft w:val="0"/>
                                                      <w:marRight w:val="0"/>
                                                      <w:marTop w:val="0"/>
                                                      <w:marBottom w:val="0"/>
                                                      <w:divBdr>
                                                        <w:top w:val="none" w:sz="0" w:space="0" w:color="auto"/>
                                                        <w:left w:val="none" w:sz="0" w:space="0" w:color="auto"/>
                                                        <w:bottom w:val="none" w:sz="0" w:space="0" w:color="auto"/>
                                                        <w:right w:val="none" w:sz="0" w:space="0" w:color="auto"/>
                                                      </w:divBdr>
                                                      <w:divsChild>
                                                        <w:div w:id="1027828215">
                                                          <w:marLeft w:val="0"/>
                                                          <w:marRight w:val="0"/>
                                                          <w:marTop w:val="0"/>
                                                          <w:marBottom w:val="0"/>
                                                          <w:divBdr>
                                                            <w:top w:val="none" w:sz="0" w:space="0" w:color="auto"/>
                                                            <w:left w:val="none" w:sz="0" w:space="0" w:color="auto"/>
                                                            <w:bottom w:val="none" w:sz="0" w:space="0" w:color="auto"/>
                                                            <w:right w:val="none" w:sz="0" w:space="0" w:color="auto"/>
                                                          </w:divBdr>
                                                        </w:div>
                                                      </w:divsChild>
                                                    </w:div>
                                                    <w:div w:id="177743150">
                                                      <w:marLeft w:val="0"/>
                                                      <w:marRight w:val="0"/>
                                                      <w:marTop w:val="0"/>
                                                      <w:marBottom w:val="0"/>
                                                      <w:divBdr>
                                                        <w:top w:val="none" w:sz="0" w:space="0" w:color="auto"/>
                                                        <w:left w:val="none" w:sz="0" w:space="0" w:color="auto"/>
                                                        <w:bottom w:val="none" w:sz="0" w:space="0" w:color="auto"/>
                                                        <w:right w:val="none" w:sz="0" w:space="0" w:color="auto"/>
                                                      </w:divBdr>
                                                      <w:divsChild>
                                                        <w:div w:id="1781147234">
                                                          <w:marLeft w:val="0"/>
                                                          <w:marRight w:val="0"/>
                                                          <w:marTop w:val="0"/>
                                                          <w:marBottom w:val="0"/>
                                                          <w:divBdr>
                                                            <w:top w:val="none" w:sz="0" w:space="0" w:color="auto"/>
                                                            <w:left w:val="none" w:sz="0" w:space="0" w:color="auto"/>
                                                            <w:bottom w:val="none" w:sz="0" w:space="0" w:color="auto"/>
                                                            <w:right w:val="none" w:sz="0" w:space="0" w:color="auto"/>
                                                          </w:divBdr>
                                                        </w:div>
                                                        <w:div w:id="341514917">
                                                          <w:marLeft w:val="0"/>
                                                          <w:marRight w:val="0"/>
                                                          <w:marTop w:val="0"/>
                                                          <w:marBottom w:val="0"/>
                                                          <w:divBdr>
                                                            <w:top w:val="none" w:sz="0" w:space="0" w:color="auto"/>
                                                            <w:left w:val="none" w:sz="0" w:space="0" w:color="auto"/>
                                                            <w:bottom w:val="none" w:sz="0" w:space="0" w:color="auto"/>
                                                            <w:right w:val="none" w:sz="0" w:space="0" w:color="auto"/>
                                                          </w:divBdr>
                                                        </w:div>
                                                        <w:div w:id="686297136">
                                                          <w:marLeft w:val="0"/>
                                                          <w:marRight w:val="0"/>
                                                          <w:marTop w:val="0"/>
                                                          <w:marBottom w:val="0"/>
                                                          <w:divBdr>
                                                            <w:top w:val="none" w:sz="0" w:space="0" w:color="auto"/>
                                                            <w:left w:val="none" w:sz="0" w:space="0" w:color="auto"/>
                                                            <w:bottom w:val="none" w:sz="0" w:space="0" w:color="auto"/>
                                                            <w:right w:val="none" w:sz="0" w:space="0" w:color="auto"/>
                                                          </w:divBdr>
                                                          <w:divsChild>
                                                            <w:div w:id="404687364">
                                                              <w:marLeft w:val="0"/>
                                                              <w:marRight w:val="0"/>
                                                              <w:marTop w:val="0"/>
                                                              <w:marBottom w:val="0"/>
                                                              <w:divBdr>
                                                                <w:top w:val="none" w:sz="0" w:space="0" w:color="auto"/>
                                                                <w:left w:val="none" w:sz="0" w:space="0" w:color="auto"/>
                                                                <w:bottom w:val="none" w:sz="0" w:space="0" w:color="auto"/>
                                                                <w:right w:val="none" w:sz="0" w:space="0" w:color="auto"/>
                                                              </w:divBdr>
                                                            </w:div>
                                                            <w:div w:id="1317104827">
                                                              <w:marLeft w:val="0"/>
                                                              <w:marRight w:val="0"/>
                                                              <w:marTop w:val="0"/>
                                                              <w:marBottom w:val="0"/>
                                                              <w:divBdr>
                                                                <w:top w:val="none" w:sz="0" w:space="0" w:color="auto"/>
                                                                <w:left w:val="none" w:sz="0" w:space="0" w:color="auto"/>
                                                                <w:bottom w:val="none" w:sz="0" w:space="0" w:color="auto"/>
                                                                <w:right w:val="none" w:sz="0" w:space="0" w:color="auto"/>
                                                              </w:divBdr>
                                                            </w:div>
                                                            <w:div w:id="1308362436">
                                                              <w:marLeft w:val="0"/>
                                                              <w:marRight w:val="0"/>
                                                              <w:marTop w:val="0"/>
                                                              <w:marBottom w:val="0"/>
                                                              <w:divBdr>
                                                                <w:top w:val="none" w:sz="0" w:space="0" w:color="auto"/>
                                                                <w:left w:val="none" w:sz="0" w:space="0" w:color="auto"/>
                                                                <w:bottom w:val="none" w:sz="0" w:space="0" w:color="auto"/>
                                                                <w:right w:val="none" w:sz="0" w:space="0" w:color="auto"/>
                                                              </w:divBdr>
                                                              <w:divsChild>
                                                                <w:div w:id="576091276">
                                                                  <w:marLeft w:val="0"/>
                                                                  <w:marRight w:val="0"/>
                                                                  <w:marTop w:val="0"/>
                                                                  <w:marBottom w:val="0"/>
                                                                  <w:divBdr>
                                                                    <w:top w:val="none" w:sz="0" w:space="0" w:color="auto"/>
                                                                    <w:left w:val="none" w:sz="0" w:space="0" w:color="auto"/>
                                                                    <w:bottom w:val="none" w:sz="0" w:space="0" w:color="auto"/>
                                                                    <w:right w:val="none" w:sz="0" w:space="0" w:color="auto"/>
                                                                  </w:divBdr>
                                                                </w:div>
                                                                <w:div w:id="1029573975">
                                                                  <w:marLeft w:val="0"/>
                                                                  <w:marRight w:val="0"/>
                                                                  <w:marTop w:val="0"/>
                                                                  <w:marBottom w:val="0"/>
                                                                  <w:divBdr>
                                                                    <w:top w:val="none" w:sz="0" w:space="0" w:color="auto"/>
                                                                    <w:left w:val="none" w:sz="0" w:space="0" w:color="auto"/>
                                                                    <w:bottom w:val="none" w:sz="0" w:space="0" w:color="auto"/>
                                                                    <w:right w:val="none" w:sz="0" w:space="0" w:color="auto"/>
                                                                  </w:divBdr>
                                                                </w:div>
                                                                <w:div w:id="507526243">
                                                                  <w:marLeft w:val="0"/>
                                                                  <w:marRight w:val="0"/>
                                                                  <w:marTop w:val="0"/>
                                                                  <w:marBottom w:val="0"/>
                                                                  <w:divBdr>
                                                                    <w:top w:val="none" w:sz="0" w:space="0" w:color="auto"/>
                                                                    <w:left w:val="none" w:sz="0" w:space="0" w:color="auto"/>
                                                                    <w:bottom w:val="none" w:sz="0" w:space="0" w:color="auto"/>
                                                                    <w:right w:val="none" w:sz="0" w:space="0" w:color="auto"/>
                                                                  </w:divBdr>
                                                                  <w:divsChild>
                                                                    <w:div w:id="1205562340">
                                                                      <w:marLeft w:val="0"/>
                                                                      <w:marRight w:val="0"/>
                                                                      <w:marTop w:val="0"/>
                                                                      <w:marBottom w:val="0"/>
                                                                      <w:divBdr>
                                                                        <w:top w:val="none" w:sz="0" w:space="0" w:color="auto"/>
                                                                        <w:left w:val="none" w:sz="0" w:space="0" w:color="auto"/>
                                                                        <w:bottom w:val="none" w:sz="0" w:space="0" w:color="auto"/>
                                                                        <w:right w:val="none" w:sz="0" w:space="0" w:color="auto"/>
                                                                      </w:divBdr>
                                                                    </w:div>
                                                                    <w:div w:id="1824159292">
                                                                      <w:marLeft w:val="0"/>
                                                                      <w:marRight w:val="0"/>
                                                                      <w:marTop w:val="0"/>
                                                                      <w:marBottom w:val="0"/>
                                                                      <w:divBdr>
                                                                        <w:top w:val="none" w:sz="0" w:space="0" w:color="auto"/>
                                                                        <w:left w:val="none" w:sz="0" w:space="0" w:color="auto"/>
                                                                        <w:bottom w:val="none" w:sz="0" w:space="0" w:color="auto"/>
                                                                        <w:right w:val="none" w:sz="0" w:space="0" w:color="auto"/>
                                                                      </w:divBdr>
                                                                      <w:divsChild>
                                                                        <w:div w:id="749933505">
                                                                          <w:marLeft w:val="0"/>
                                                                          <w:marRight w:val="0"/>
                                                                          <w:marTop w:val="0"/>
                                                                          <w:marBottom w:val="0"/>
                                                                          <w:divBdr>
                                                                            <w:top w:val="none" w:sz="0" w:space="0" w:color="auto"/>
                                                                            <w:left w:val="none" w:sz="0" w:space="0" w:color="auto"/>
                                                                            <w:bottom w:val="none" w:sz="0" w:space="0" w:color="auto"/>
                                                                            <w:right w:val="none" w:sz="0" w:space="0" w:color="auto"/>
                                                                          </w:divBdr>
                                                                        </w:div>
                                                                      </w:divsChild>
                                                                    </w:div>
                                                                    <w:div w:id="2053385547">
                                                                      <w:marLeft w:val="0"/>
                                                                      <w:marRight w:val="0"/>
                                                                      <w:marTop w:val="0"/>
                                                                      <w:marBottom w:val="0"/>
                                                                      <w:divBdr>
                                                                        <w:top w:val="none" w:sz="0" w:space="0" w:color="auto"/>
                                                                        <w:left w:val="none" w:sz="0" w:space="0" w:color="auto"/>
                                                                        <w:bottom w:val="none" w:sz="0" w:space="0" w:color="auto"/>
                                                                        <w:right w:val="none" w:sz="0" w:space="0" w:color="auto"/>
                                                                      </w:divBdr>
                                                                      <w:divsChild>
                                                                        <w:div w:id="1121535490">
                                                                          <w:marLeft w:val="0"/>
                                                                          <w:marRight w:val="0"/>
                                                                          <w:marTop w:val="0"/>
                                                                          <w:marBottom w:val="0"/>
                                                                          <w:divBdr>
                                                                            <w:top w:val="none" w:sz="0" w:space="0" w:color="auto"/>
                                                                            <w:left w:val="none" w:sz="0" w:space="0" w:color="auto"/>
                                                                            <w:bottom w:val="none" w:sz="0" w:space="0" w:color="auto"/>
                                                                            <w:right w:val="none" w:sz="0" w:space="0" w:color="auto"/>
                                                                          </w:divBdr>
                                                                          <w:divsChild>
                                                                            <w:div w:id="2071659438">
                                                                              <w:marLeft w:val="0"/>
                                                                              <w:marRight w:val="0"/>
                                                                              <w:marTop w:val="0"/>
                                                                              <w:marBottom w:val="0"/>
                                                                              <w:divBdr>
                                                                                <w:top w:val="none" w:sz="0" w:space="0" w:color="auto"/>
                                                                                <w:left w:val="none" w:sz="0" w:space="0" w:color="auto"/>
                                                                                <w:bottom w:val="none" w:sz="0" w:space="0" w:color="auto"/>
                                                                                <w:right w:val="none" w:sz="0" w:space="0" w:color="auto"/>
                                                                              </w:divBdr>
                                                                            </w:div>
                                                                          </w:divsChild>
                                                                        </w:div>
                                                                        <w:div w:id="251858318">
                                                                          <w:marLeft w:val="0"/>
                                                                          <w:marRight w:val="0"/>
                                                                          <w:marTop w:val="0"/>
                                                                          <w:marBottom w:val="0"/>
                                                                          <w:divBdr>
                                                                            <w:top w:val="none" w:sz="0" w:space="0" w:color="auto"/>
                                                                            <w:left w:val="none" w:sz="0" w:space="0" w:color="auto"/>
                                                                            <w:bottom w:val="none" w:sz="0" w:space="0" w:color="auto"/>
                                                                            <w:right w:val="none" w:sz="0" w:space="0" w:color="auto"/>
                                                                          </w:divBdr>
                                                                          <w:divsChild>
                                                                            <w:div w:id="107163581">
                                                                              <w:marLeft w:val="0"/>
                                                                              <w:marRight w:val="0"/>
                                                                              <w:marTop w:val="0"/>
                                                                              <w:marBottom w:val="0"/>
                                                                              <w:divBdr>
                                                                                <w:top w:val="none" w:sz="0" w:space="0" w:color="auto"/>
                                                                                <w:left w:val="none" w:sz="0" w:space="0" w:color="auto"/>
                                                                                <w:bottom w:val="none" w:sz="0" w:space="0" w:color="auto"/>
                                                                                <w:right w:val="none" w:sz="0" w:space="0" w:color="auto"/>
                                                                              </w:divBdr>
                                                                              <w:divsChild>
                                                                                <w:div w:id="410933308">
                                                                                  <w:marLeft w:val="0"/>
                                                                                  <w:marRight w:val="0"/>
                                                                                  <w:marTop w:val="0"/>
                                                                                  <w:marBottom w:val="0"/>
                                                                                  <w:divBdr>
                                                                                    <w:top w:val="none" w:sz="0" w:space="0" w:color="auto"/>
                                                                                    <w:left w:val="none" w:sz="0" w:space="0" w:color="auto"/>
                                                                                    <w:bottom w:val="none" w:sz="0" w:space="0" w:color="auto"/>
                                                                                    <w:right w:val="none" w:sz="0" w:space="0" w:color="auto"/>
                                                                                  </w:divBdr>
                                                                                </w:div>
                                                                              </w:divsChild>
                                                                            </w:div>
                                                                            <w:div w:id="1508904975">
                                                                              <w:marLeft w:val="0"/>
                                                                              <w:marRight w:val="0"/>
                                                                              <w:marTop w:val="0"/>
                                                                              <w:marBottom w:val="0"/>
                                                                              <w:divBdr>
                                                                                <w:top w:val="none" w:sz="0" w:space="0" w:color="auto"/>
                                                                                <w:left w:val="none" w:sz="0" w:space="0" w:color="auto"/>
                                                                                <w:bottom w:val="none" w:sz="0" w:space="0" w:color="auto"/>
                                                                                <w:right w:val="none" w:sz="0" w:space="0" w:color="auto"/>
                                                                              </w:divBdr>
                                                                              <w:divsChild>
                                                                                <w:div w:id="2024818088">
                                                                                  <w:marLeft w:val="0"/>
                                                                                  <w:marRight w:val="0"/>
                                                                                  <w:marTop w:val="0"/>
                                                                                  <w:marBottom w:val="0"/>
                                                                                  <w:divBdr>
                                                                                    <w:top w:val="none" w:sz="0" w:space="0" w:color="auto"/>
                                                                                    <w:left w:val="none" w:sz="0" w:space="0" w:color="auto"/>
                                                                                    <w:bottom w:val="none" w:sz="0" w:space="0" w:color="auto"/>
                                                                                    <w:right w:val="none" w:sz="0" w:space="0" w:color="auto"/>
                                                                                  </w:divBdr>
                                                                                  <w:divsChild>
                                                                                    <w:div w:id="5411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ardnerm\AppData\Local\Microsoft\Windows\Temporary%20Internet%20Files\Content.IE5\L8MUIV1V\fileUploads\35007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ardnerm\AppData\Local\Microsoft\Windows\Temporary%20Internet%20Files\Content.IE5\L8MUIV1V\fileUploads\350071_2016-2017_uploadCompact.pdf" TargetMode="External"/><Relationship Id="rId5" Type="http://schemas.openxmlformats.org/officeDocument/2006/relationships/hyperlink" Target="file:///C:\Users\gardnerm\AppData\Local\Microsoft\Windows\Temporary%20Internet%20Files\Content.IE5\L8MUIV1V\fileUploads\35007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3931</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Gardner, Margaret C</dc:creator>
  <cp:keywords/>
  <dc:description/>
  <cp:lastModifiedBy>Gardner, Margaret C</cp:lastModifiedBy>
  <cp:revision>3</cp:revision>
  <cp:lastPrinted>2016-08-21T21:55:00Z</cp:lastPrinted>
  <dcterms:created xsi:type="dcterms:W3CDTF">2016-08-15T14:05:00Z</dcterms:created>
  <dcterms:modified xsi:type="dcterms:W3CDTF">2016-08-21T21:55:00Z</dcterms:modified>
</cp:coreProperties>
</file>