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158115</wp:posOffset>
            </wp:positionH>
            <wp:positionV relativeFrom="paragraph">
              <wp:posOffset>215265</wp:posOffset>
            </wp:positionV>
            <wp:extent cx="1084580" cy="951230"/>
            <wp:effectExtent l="0" t="0" r="1270" b="1270"/>
            <wp:wrapTight wrapText="bothSides">
              <wp:wrapPolygon edited="0">
                <wp:start x="0" y="0"/>
                <wp:lineTo x="0" y="21196"/>
                <wp:lineTo x="21246" y="2119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45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9D5693" w:rsidP="009D5693">
                            <w:pPr>
                              <w:rPr>
                                <w:b/>
                                <w:color w:val="2F5496" w:themeColor="accent5" w:themeShade="BF"/>
                                <w:sz w:val="28"/>
                              </w:rPr>
                            </w:pPr>
                            <w:r>
                              <w:rPr>
                                <w:b/>
                                <w:color w:val="2F5496" w:themeColor="accent5" w:themeShade="BF"/>
                                <w:sz w:val="28"/>
                              </w:rPr>
                              <w:t>STAMBAUGH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9D5693" w:rsidP="009D5693">
                      <w:pPr>
                        <w:rPr>
                          <w:b/>
                          <w:color w:val="2F5496" w:themeColor="accent5" w:themeShade="BF"/>
                          <w:sz w:val="28"/>
                        </w:rPr>
                      </w:pPr>
                      <w:r>
                        <w:rPr>
                          <w:b/>
                          <w:color w:val="2F5496" w:themeColor="accent5" w:themeShade="BF"/>
                          <w:sz w:val="28"/>
                        </w:rPr>
                        <w:t>STAMBAUGH MIDDLE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2F7843">
        <w:trPr>
          <w:trHeight w:val="1244"/>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BF45FE" w:rsidRPr="002E572D" w:rsidRDefault="00BF45FE" w:rsidP="00BF45FE">
            <w:pPr>
              <w:jc w:val="both"/>
              <w:rPr>
                <w:rFonts w:eastAsia="Times New Roman" w:cstheme="minorHAnsi"/>
                <w:bCs/>
                <w:color w:val="000000"/>
                <w:sz w:val="24"/>
                <w:szCs w:val="20"/>
              </w:rPr>
            </w:pPr>
            <w:r w:rsidRPr="002E572D">
              <w:rPr>
                <w:rFonts w:eastAsia="Times New Roman" w:cstheme="minorHAnsi"/>
                <w:bCs/>
                <w:color w:val="000000"/>
                <w:sz w:val="24"/>
                <w:szCs w:val="20"/>
              </w:rPr>
              <w:t>The Stambaugh Middle School</w:t>
            </w:r>
            <w:r>
              <w:rPr>
                <w:rFonts w:eastAsia="Times New Roman" w:cstheme="minorHAnsi"/>
                <w:bCs/>
                <w:color w:val="000000"/>
                <w:sz w:val="24"/>
                <w:szCs w:val="20"/>
              </w:rPr>
              <w:t xml:space="preserve"> is dedicated to BUILD RELATIONSHIPS to create real family engagement for every child, every family, every teacher, every day.</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2F7843">
      <w:pPr>
        <w:spacing w:after="0"/>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2F7843" w:rsidP="002F7843">
            <w:pPr>
              <w:rPr>
                <w:rFonts w:cstheme="minorHAnsi"/>
                <w:sz w:val="16"/>
                <w:szCs w:val="16"/>
              </w:rPr>
            </w:pPr>
            <w:r>
              <w:rPr>
                <w:rFonts w:cstheme="minorHAnsi"/>
                <w:sz w:val="16"/>
                <w:szCs w:val="16"/>
              </w:rPr>
              <w:t>All parents/families are encouraged to participate in developing and revising this plan.  The plan is reviewed/revised three times per year using input from parents.</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2F7843" w:rsidRPr="00983032" w:rsidRDefault="002F7843" w:rsidP="002F7843">
            <w:pPr>
              <w:rPr>
                <w:rFonts w:cstheme="minorHAnsi"/>
                <w:sz w:val="16"/>
                <w:szCs w:val="16"/>
              </w:rPr>
            </w:pPr>
            <w:r>
              <w:rPr>
                <w:rFonts w:cstheme="minorHAnsi"/>
                <w:sz w:val="16"/>
                <w:szCs w:val="16"/>
              </w:rPr>
              <w:t xml:space="preserve">Review of the plan throughout the school year allows for checking progress and making changes to better what has been planned with changes that arise.  Reviewing student data provides valuable information to help determine where we need additional support to assist our families understand the curriculum, state assessments, and provide strategies, materials, and resources to help support learning at home.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056BD9" w:rsidRDefault="002F7843" w:rsidP="00113F16">
            <w:pPr>
              <w:rPr>
                <w:rFonts w:cstheme="minorHAnsi"/>
                <w:sz w:val="16"/>
                <w:szCs w:val="16"/>
                <w:u w:val="single"/>
              </w:rPr>
            </w:pPr>
            <w:r>
              <w:rPr>
                <w:rFonts w:cstheme="minorHAnsi"/>
                <w:sz w:val="16"/>
                <w:szCs w:val="16"/>
              </w:rPr>
              <w:t>Parents are surveyed in the development phase and in revisions of the plan.  We ask what types of trainings/workshops they would like to have the school provide them in assisting their child achieving academically. We also use feedback provided from evaluations from workshops and parent nights/events that we conduct.  Funds usage is also discussed at PTSO and SAC meetings where parent input is given and voted on fund proposed budget items for parent engagement activities.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2F7843" w:rsidRPr="00E32EA3" w:rsidRDefault="002F7843" w:rsidP="002F7843">
            <w:pPr>
              <w:rPr>
                <w:rFonts w:cstheme="minorHAnsi"/>
                <w:sz w:val="16"/>
                <w:szCs w:val="16"/>
              </w:rPr>
            </w:pPr>
            <w:r>
              <w:rPr>
                <w:rFonts w:cstheme="minorHAnsi"/>
                <w:sz w:val="16"/>
                <w:szCs w:val="16"/>
              </w:rPr>
              <w:t xml:space="preserve">Our plan helps us ensure that parents/families are provided with information, materials and resources to support their child’s learning at home by offering parent workshops that include the Florida Standards, all core subjects as well as tested subjects.  Parents are also provided with Test Taking Strategies to review with their child to support the high quality instruction that is provided during the school day. </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2F7843">
        <w:trPr>
          <w:trHeight w:val="70"/>
        </w:trPr>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B2799D" w:rsidRDefault="00B2799D"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CA576B" w:rsidRDefault="00CA576B" w:rsidP="00616AA1">
                  <w:pPr>
                    <w:rPr>
                      <w:rFonts w:cstheme="minorHAnsi"/>
                      <w:sz w:val="18"/>
                      <w:szCs w:val="18"/>
                    </w:rPr>
                  </w:pPr>
                  <w:r>
                    <w:rPr>
                      <w:rFonts w:cstheme="minorHAnsi"/>
                      <w:sz w:val="18"/>
                      <w:szCs w:val="18"/>
                    </w:rPr>
                    <w:t xml:space="preserve">Parent calendar of events is provided at the Annual Meeting and posted on our Website. Stambaugh provides opportunities for parents to attend workshops and meetings by scheduling them at different times and weekdays in order to increase attendance.  </w:t>
                  </w:r>
                </w:p>
                <w:p w:rsidR="00616AA1" w:rsidRPr="00056BD9" w:rsidRDefault="00CA576B" w:rsidP="00616AA1">
                  <w:pPr>
                    <w:rPr>
                      <w:rFonts w:cstheme="minorHAnsi"/>
                      <w:sz w:val="18"/>
                      <w:szCs w:val="18"/>
                      <w:u w:val="single"/>
                    </w:rPr>
                  </w:pPr>
                  <w:r>
                    <w:rPr>
                      <w:rFonts w:cstheme="minorHAnsi"/>
                      <w:sz w:val="18"/>
                      <w:szCs w:val="18"/>
                    </w:rPr>
                    <w:t>If parents cannot attend they may request a conference with teachers for a date convenient for them before school by contacting Guidance office.  An appointment can also be requested with Guidance Counselor to receive any resource materials/information they may need.  For PTSO and SAC meetings these occur after and before school resp</w:t>
                  </w:r>
                  <w:r w:rsidR="00EB6D6B">
                    <w:rPr>
                      <w:rFonts w:cstheme="minorHAnsi"/>
                      <w:sz w:val="18"/>
                      <w:szCs w:val="18"/>
                    </w:rPr>
                    <w:t xml:space="preserve">ectively.  </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CA576B" w:rsidRPr="00CA576B" w:rsidRDefault="00CA576B" w:rsidP="00616AA1">
                  <w:pPr>
                    <w:rPr>
                      <w:rFonts w:cstheme="minorHAnsi"/>
                      <w:sz w:val="18"/>
                      <w:szCs w:val="18"/>
                    </w:rPr>
                  </w:pPr>
                  <w:r>
                    <w:rPr>
                      <w:rFonts w:cstheme="minorHAnsi"/>
                      <w:sz w:val="18"/>
                      <w:szCs w:val="18"/>
                    </w:rPr>
                    <w:t xml:space="preserve">Our parent workshops and meetings allow children to accompany them or children’s activities for younger children. Guidance should be contacted in advance if transportation is a barrier. </w:t>
                  </w:r>
                  <w:r w:rsidR="006D77B5">
                    <w:rPr>
                      <w:rFonts w:cstheme="minorHAnsi"/>
                      <w:sz w:val="18"/>
                      <w:szCs w:val="18"/>
                    </w:rPr>
                    <w:t xml:space="preserve"> </w:t>
                  </w:r>
                  <w:r>
                    <w:rPr>
                      <w:rFonts w:cstheme="minorHAnsi"/>
                      <w:sz w:val="18"/>
                      <w:szCs w:val="18"/>
                    </w:rPr>
                    <w:t xml:space="preserve">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A41B33" w:rsidRPr="007A2A2C" w:rsidRDefault="00A41B33" w:rsidP="00A41B33">
            <w:pPr>
              <w:rPr>
                <w:rFonts w:cstheme="minorHAnsi"/>
                <w:sz w:val="18"/>
                <w:szCs w:val="18"/>
              </w:rPr>
            </w:pPr>
            <w:r>
              <w:rPr>
                <w:rFonts w:cstheme="minorHAnsi"/>
                <w:sz w:val="18"/>
                <w:szCs w:val="18"/>
              </w:rPr>
              <w:t>September 28, 2017</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A41B33" w:rsidP="00A41B33">
            <w:pPr>
              <w:rPr>
                <w:rFonts w:cstheme="minorHAnsi"/>
                <w:sz w:val="18"/>
                <w:szCs w:val="18"/>
                <w:u w:val="single"/>
              </w:rPr>
            </w:pPr>
            <w:r>
              <w:rPr>
                <w:rFonts w:cstheme="minorHAnsi"/>
                <w:sz w:val="18"/>
                <w:szCs w:val="18"/>
              </w:rPr>
              <w:t>Parents will be invited by newsletter, flyer in Student Communication Binder, marquee in front of school, email/remind/DOJO along with TWEET and FACEBOOK.  The first newsletter will go out the first week of September and the reminders will follow so the parents ‘save the date.’  The Title 1 parent contact, Guidance, and Administrators will share in the presentation and answer questions.  After the Title 1 Annual Meeting, parents are invited and encouraged to visit the classrooms.</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A41B33" w:rsidRDefault="00A41B33" w:rsidP="00A41B33">
            <w:pPr>
              <w:rPr>
                <w:sz w:val="16"/>
                <w:szCs w:val="18"/>
              </w:rPr>
            </w:pPr>
            <w:r>
              <w:rPr>
                <w:sz w:val="16"/>
                <w:szCs w:val="18"/>
              </w:rPr>
              <w:t xml:space="preserve">     The </w:t>
            </w:r>
            <w:r w:rsidRPr="00616AA1">
              <w:rPr>
                <w:sz w:val="16"/>
                <w:szCs w:val="18"/>
              </w:rPr>
              <w:t>Title I District Parent and Family Engagement with a Power Point Presentation that</w:t>
            </w:r>
            <w:r>
              <w:rPr>
                <w:sz w:val="16"/>
                <w:szCs w:val="18"/>
              </w:rPr>
              <w:t xml:space="preserve"> has Stambaugh Middle Schools data incorporated and the </w:t>
            </w:r>
            <w:r w:rsidRPr="00616AA1">
              <w:rPr>
                <w:sz w:val="16"/>
                <w:szCs w:val="18"/>
              </w:rPr>
              <w:t>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A41B33" w:rsidRDefault="00A41B33" w:rsidP="00A41B33">
            <w:pPr>
              <w:rPr>
                <w:sz w:val="16"/>
                <w:szCs w:val="18"/>
              </w:rPr>
            </w:pPr>
            <w:r>
              <w:rPr>
                <w:sz w:val="16"/>
                <w:szCs w:val="18"/>
              </w:rPr>
              <w:t xml:space="preserve">     Stambaugh will elaborate on how</w:t>
            </w:r>
            <w:r w:rsidRPr="00616AA1">
              <w:rPr>
                <w:sz w:val="16"/>
                <w:szCs w:val="18"/>
              </w:rPr>
              <w:t xml:space="preserve"> Title I funds are used to increase student achievement and promote parent and family engagement, ways parents can be involved at their school, how to access staff, and information on the school’s curriculum.</w:t>
            </w:r>
          </w:p>
          <w:p w:rsidR="00056BD9" w:rsidRPr="00056BD9" w:rsidRDefault="00A41B33" w:rsidP="00A41B33">
            <w:pPr>
              <w:rPr>
                <w:rFonts w:cstheme="minorHAnsi"/>
                <w:sz w:val="18"/>
                <w:szCs w:val="18"/>
                <w:u w:val="single"/>
              </w:rPr>
            </w:pPr>
            <w:r>
              <w:rPr>
                <w:sz w:val="16"/>
              </w:rPr>
              <w:t xml:space="preserve">     </w:t>
            </w:r>
            <w:r w:rsidRPr="00616AA1">
              <w:rPr>
                <w:sz w:val="16"/>
              </w:rPr>
              <w:t>Polk County Public Schools Title I program provides all Title I schools with a letter informing parents of t</w:t>
            </w:r>
            <w:r>
              <w:rPr>
                <w:sz w:val="16"/>
              </w:rPr>
              <w:t>heir rights. This letter was sent</w:t>
            </w:r>
            <w:r w:rsidRPr="00616AA1">
              <w:rPr>
                <w:sz w:val="16"/>
              </w:rPr>
              <w:t xml:space="preserve"> home with all students via backpack the first week of school.  </w:t>
            </w:r>
            <w:r>
              <w:rPr>
                <w:sz w:val="16"/>
              </w:rPr>
              <w:t xml:space="preserve">There is a </w:t>
            </w:r>
            <w:r w:rsidRPr="00616AA1">
              <w:rPr>
                <w:sz w:val="16"/>
              </w:rPr>
              <w:t>copy of the “Parent</w:t>
            </w:r>
            <w:r>
              <w:rPr>
                <w:sz w:val="16"/>
              </w:rPr>
              <w:t>s Right To Know” letter on the school website and in the</w:t>
            </w:r>
            <w:r w:rsidRPr="00616AA1">
              <w:rPr>
                <w:sz w:val="16"/>
              </w:rPr>
              <w:t xml:space="preserve"> parent and family information notebook kept in the front </w:t>
            </w:r>
            <w:r>
              <w:rPr>
                <w:sz w:val="16"/>
              </w:rPr>
              <w:t xml:space="preserve">office.  </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1E783F" w:rsidRPr="00056BD9" w:rsidRDefault="001E783F" w:rsidP="001E783F">
            <w:pPr>
              <w:rPr>
                <w:rFonts w:cstheme="minorHAnsi"/>
                <w:sz w:val="18"/>
                <w:szCs w:val="18"/>
                <w:u w:val="single"/>
              </w:rPr>
            </w:pPr>
            <w:r>
              <w:rPr>
                <w:rFonts w:cstheme="minorHAnsi"/>
                <w:sz w:val="18"/>
                <w:szCs w:val="18"/>
              </w:rPr>
              <w:t xml:space="preserve">     There will be and translator available to assist parents that have language barriers.  Translation materials given out will be available in Spanish.  Parents are welcome to bring their child(ren) to the meeting so childcare is not needed.  The school is handicapped accessible and an elevator to the upper floor.</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4C4C2A" w:rsidP="00056BD9">
            <w:pPr>
              <w:rPr>
                <w:rFonts w:cstheme="minorHAnsi"/>
                <w:sz w:val="18"/>
                <w:szCs w:val="18"/>
                <w:u w:val="single"/>
              </w:rPr>
            </w:pPr>
            <w:r>
              <w:rPr>
                <w:rFonts w:cstheme="minorHAnsi"/>
                <w:sz w:val="18"/>
                <w:szCs w:val="18"/>
              </w:rPr>
              <w:t>There will be a sign-in sheet for the meeting.  Every parent/family attending will be asked to complete an evaluation of the meeting.  The evaluation is the ticked their ticket out the door.  It also asks for comments or questions they may have about Title 1, curriculum, or testing that they would like more details about and gives email to contact with questions.</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8B5C0B" w:rsidRDefault="00922205" w:rsidP="008B5C0B">
            <w:pPr>
              <w:autoSpaceDE w:val="0"/>
              <w:autoSpaceDN w:val="0"/>
              <w:adjustRightInd w:val="0"/>
              <w:rPr>
                <w:rFonts w:cs="Arial"/>
                <w:b/>
                <w:bCs/>
                <w:color w:val="000000"/>
                <w:sz w:val="28"/>
                <w:szCs w:val="20"/>
              </w:rPr>
            </w:pPr>
            <w:r w:rsidRPr="00922205">
              <w:rPr>
                <w:rFonts w:eastAsiaTheme="minorHAnsi" w:cstheme="minorHAnsi"/>
                <w:sz w:val="18"/>
                <w:szCs w:val="18"/>
              </w:rPr>
              <w:t>Those not attending may access the power points on the school website.  A recap of the evening will be in the October school newsletter again giving an email address where they can get information.</w:t>
            </w:r>
            <w:r w:rsidR="008B5C0B">
              <w:rPr>
                <w:rFonts w:cstheme="minorHAnsi"/>
                <w:b/>
                <w:sz w:val="18"/>
                <w:szCs w:val="18"/>
              </w:rPr>
              <w:t xml:space="preserve"> </w:t>
            </w:r>
          </w:p>
          <w:p w:rsidR="00922205" w:rsidRPr="00922205" w:rsidRDefault="00922205" w:rsidP="00922205">
            <w:pPr>
              <w:spacing w:after="160" w:line="259" w:lineRule="auto"/>
              <w:rPr>
                <w:rFonts w:eastAsiaTheme="minorHAnsi" w:cstheme="minorHAnsi"/>
                <w:sz w:val="18"/>
                <w:szCs w:val="18"/>
              </w:rPr>
            </w:pP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B2799D" w:rsidRDefault="00B2799D" w:rsidP="00B80092">
      <w:pPr>
        <w:jc w:val="center"/>
        <w:rPr>
          <w:sz w:val="28"/>
        </w:rPr>
      </w:pPr>
    </w:p>
    <w:p w:rsidR="00B2799D" w:rsidRDefault="00B2799D" w:rsidP="00B80092">
      <w:pPr>
        <w:jc w:val="center"/>
        <w:rPr>
          <w:sz w:val="28"/>
        </w:rPr>
      </w:pPr>
    </w:p>
    <w:p w:rsidR="00B2799D" w:rsidRDefault="00B2799D" w:rsidP="00B80092">
      <w:pPr>
        <w:jc w:val="center"/>
        <w:rPr>
          <w:sz w:val="28"/>
        </w:rPr>
      </w:pPr>
    </w:p>
    <w:p w:rsidR="00B2799D" w:rsidRDefault="00B2799D" w:rsidP="00B80092">
      <w:pPr>
        <w:jc w:val="center"/>
        <w:rPr>
          <w:sz w:val="28"/>
        </w:rPr>
      </w:pPr>
    </w:p>
    <w:p w:rsidR="00B2799D" w:rsidRDefault="00B2799D" w:rsidP="00B80092">
      <w:pPr>
        <w:jc w:val="center"/>
        <w:rPr>
          <w:sz w:val="28"/>
        </w:rPr>
      </w:pPr>
    </w:p>
    <w:p w:rsidR="00B2799D" w:rsidRDefault="00B2799D"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970"/>
              <w:gridCol w:w="3600"/>
              <w:gridCol w:w="2700"/>
              <w:gridCol w:w="450"/>
              <w:gridCol w:w="360"/>
              <w:gridCol w:w="360"/>
              <w:gridCol w:w="360"/>
            </w:tblGrid>
            <w:tr w:rsidR="00437BD2" w:rsidRPr="00056BD9" w:rsidTr="007206B9">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60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270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56179D" w:rsidRPr="00056BD9" w:rsidTr="007206B9">
              <w:trPr>
                <w:trHeight w:val="305"/>
              </w:trPr>
              <w:tc>
                <w:tcPr>
                  <w:tcW w:w="2965" w:type="dxa"/>
                </w:tcPr>
                <w:p w:rsidR="0056179D" w:rsidRPr="00056BD9" w:rsidRDefault="0056179D" w:rsidP="00437BD2">
                  <w:pPr>
                    <w:jc w:val="center"/>
                    <w:rPr>
                      <w:rFonts w:cstheme="minorHAnsi"/>
                      <w:b/>
                      <w:sz w:val="16"/>
                      <w:szCs w:val="16"/>
                    </w:rPr>
                  </w:pPr>
                  <w:r>
                    <w:rPr>
                      <w:rFonts w:cstheme="minorHAnsi"/>
                      <w:b/>
                      <w:sz w:val="16"/>
                      <w:szCs w:val="16"/>
                    </w:rPr>
                    <w:t>AVID &amp; Parent/Family Engagement Night</w:t>
                  </w:r>
                </w:p>
              </w:tc>
              <w:tc>
                <w:tcPr>
                  <w:tcW w:w="2970" w:type="dxa"/>
                </w:tcPr>
                <w:p w:rsidR="0056179D" w:rsidRDefault="0056179D" w:rsidP="00437BD2">
                  <w:pPr>
                    <w:rPr>
                      <w:rFonts w:cstheme="minorHAnsi"/>
                      <w:sz w:val="16"/>
                      <w:szCs w:val="16"/>
                    </w:rPr>
                  </w:pPr>
                  <w:r>
                    <w:rPr>
                      <w:rFonts w:cstheme="minorHAnsi"/>
                      <w:sz w:val="16"/>
                      <w:szCs w:val="16"/>
                    </w:rPr>
                    <w:t>Parents aware about communication to home &amp; student organization improves learning</w:t>
                  </w:r>
                </w:p>
              </w:tc>
              <w:tc>
                <w:tcPr>
                  <w:tcW w:w="3600" w:type="dxa"/>
                </w:tcPr>
                <w:p w:rsidR="0056179D" w:rsidRDefault="0056179D" w:rsidP="000C73D2">
                  <w:pPr>
                    <w:rPr>
                      <w:rFonts w:cstheme="minorHAnsi"/>
                      <w:sz w:val="16"/>
                      <w:szCs w:val="16"/>
                    </w:rPr>
                  </w:pPr>
                  <w:r>
                    <w:rPr>
                      <w:rFonts w:cstheme="minorHAnsi"/>
                      <w:sz w:val="16"/>
                      <w:szCs w:val="16"/>
                    </w:rPr>
                    <w:t>Student binder for Home to School Communication &amp; Parent Family Engagement Pl</w:t>
                  </w:r>
                  <w:r w:rsidR="0006636A">
                    <w:rPr>
                      <w:rFonts w:cstheme="minorHAnsi"/>
                      <w:sz w:val="16"/>
                      <w:szCs w:val="16"/>
                    </w:rPr>
                    <w:t>a</w:t>
                  </w:r>
                  <w:r>
                    <w:rPr>
                      <w:rFonts w:cstheme="minorHAnsi"/>
                      <w:sz w:val="16"/>
                      <w:szCs w:val="16"/>
                    </w:rPr>
                    <w:t>n</w:t>
                  </w:r>
                </w:p>
              </w:tc>
              <w:tc>
                <w:tcPr>
                  <w:tcW w:w="2700" w:type="dxa"/>
                </w:tcPr>
                <w:p w:rsidR="0056179D" w:rsidRDefault="0056179D" w:rsidP="00437BD2">
                  <w:pPr>
                    <w:rPr>
                      <w:rFonts w:cstheme="minorHAnsi"/>
                      <w:sz w:val="16"/>
                      <w:szCs w:val="16"/>
                    </w:rPr>
                  </w:pPr>
                  <w:r>
                    <w:rPr>
                      <w:rFonts w:cstheme="minorHAnsi"/>
                      <w:sz w:val="16"/>
                      <w:szCs w:val="16"/>
                    </w:rPr>
                    <w:t>Aug 24, 2017 @530</w:t>
                  </w:r>
                </w:p>
              </w:tc>
              <w:tc>
                <w:tcPr>
                  <w:tcW w:w="450" w:type="dxa"/>
                </w:tcPr>
                <w:p w:rsidR="0056179D" w:rsidRPr="00056BD9" w:rsidRDefault="0056179D" w:rsidP="00437BD2">
                  <w:pPr>
                    <w:rPr>
                      <w:rFonts w:cstheme="minorHAnsi"/>
                      <w:sz w:val="16"/>
                      <w:szCs w:val="16"/>
                    </w:rPr>
                  </w:pPr>
                </w:p>
              </w:tc>
              <w:tc>
                <w:tcPr>
                  <w:tcW w:w="360" w:type="dxa"/>
                </w:tcPr>
                <w:p w:rsidR="0056179D" w:rsidRDefault="0056179D" w:rsidP="00437BD2">
                  <w:pPr>
                    <w:rPr>
                      <w:rFonts w:cstheme="minorHAnsi"/>
                      <w:sz w:val="16"/>
                      <w:szCs w:val="16"/>
                    </w:rPr>
                  </w:pPr>
                  <w:r>
                    <w:rPr>
                      <w:rFonts w:cstheme="minorHAnsi"/>
                      <w:sz w:val="16"/>
                      <w:szCs w:val="16"/>
                    </w:rPr>
                    <w:t>x</w:t>
                  </w:r>
                </w:p>
              </w:tc>
              <w:tc>
                <w:tcPr>
                  <w:tcW w:w="360" w:type="dxa"/>
                </w:tcPr>
                <w:p w:rsidR="0056179D" w:rsidRPr="00056BD9" w:rsidRDefault="0056179D" w:rsidP="00437BD2">
                  <w:pPr>
                    <w:rPr>
                      <w:rFonts w:cstheme="minorHAnsi"/>
                      <w:sz w:val="16"/>
                      <w:szCs w:val="16"/>
                    </w:rPr>
                  </w:pPr>
                </w:p>
              </w:tc>
              <w:tc>
                <w:tcPr>
                  <w:tcW w:w="360" w:type="dxa"/>
                </w:tcPr>
                <w:p w:rsidR="0056179D" w:rsidRDefault="0056179D" w:rsidP="00437BD2">
                  <w:pPr>
                    <w:rPr>
                      <w:rFonts w:cstheme="minorHAnsi"/>
                      <w:sz w:val="16"/>
                      <w:szCs w:val="16"/>
                    </w:rPr>
                  </w:pPr>
                  <w:r>
                    <w:rPr>
                      <w:rFonts w:cstheme="minorHAnsi"/>
                      <w:sz w:val="16"/>
                      <w:szCs w:val="16"/>
                    </w:rPr>
                    <w:t>X</w:t>
                  </w:r>
                </w:p>
              </w:tc>
            </w:tr>
            <w:tr w:rsidR="00437BD2" w:rsidRPr="00056BD9" w:rsidTr="007206B9">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970" w:type="dxa"/>
                </w:tcPr>
                <w:p w:rsidR="000C73D2" w:rsidRDefault="00B47164" w:rsidP="00437BD2">
                  <w:pPr>
                    <w:rPr>
                      <w:rFonts w:cstheme="minorHAnsi"/>
                      <w:sz w:val="16"/>
                      <w:szCs w:val="16"/>
                    </w:rPr>
                  </w:pPr>
                  <w:r>
                    <w:rPr>
                      <w:rFonts w:cstheme="minorHAnsi"/>
                      <w:sz w:val="16"/>
                      <w:szCs w:val="16"/>
                    </w:rPr>
                    <w:t>Parents will be able to have and locate Florida Standards to enhance and reinforce student learning</w:t>
                  </w:r>
                  <w:r w:rsidR="0014127D">
                    <w:rPr>
                      <w:rFonts w:cstheme="minorHAnsi"/>
                      <w:sz w:val="16"/>
                      <w:szCs w:val="16"/>
                    </w:rPr>
                    <w:t xml:space="preserve"> at home having positive impact on classroom work. </w:t>
                  </w:r>
                </w:p>
                <w:p w:rsidR="009D5693" w:rsidRPr="00056BD9" w:rsidRDefault="009D5693" w:rsidP="00437BD2">
                  <w:pPr>
                    <w:rPr>
                      <w:rFonts w:cstheme="minorHAnsi"/>
                      <w:sz w:val="16"/>
                      <w:szCs w:val="16"/>
                    </w:rPr>
                  </w:pPr>
                  <w:r>
                    <w:rPr>
                      <w:rFonts w:cstheme="minorHAnsi"/>
                      <w:sz w:val="16"/>
                      <w:szCs w:val="16"/>
                    </w:rPr>
                    <w:t>Grades 6, 7, and 8 take assessments</w:t>
                  </w:r>
                </w:p>
              </w:tc>
              <w:tc>
                <w:tcPr>
                  <w:tcW w:w="3600" w:type="dxa"/>
                </w:tcPr>
                <w:p w:rsidR="000C73D2" w:rsidRDefault="000C73D2" w:rsidP="000C73D2">
                  <w:pPr>
                    <w:rPr>
                      <w:rFonts w:cstheme="minorHAnsi"/>
                      <w:sz w:val="16"/>
                      <w:szCs w:val="16"/>
                    </w:rPr>
                  </w:pPr>
                  <w:r>
                    <w:rPr>
                      <w:rFonts w:cstheme="minorHAnsi"/>
                      <w:sz w:val="16"/>
                      <w:szCs w:val="16"/>
                    </w:rPr>
                    <w:t xml:space="preserve">Provide information to parents in understandable format on standards by grade level and subject and how they can assist their child at home.   Curriculum overview will be provided. </w:t>
                  </w:r>
                </w:p>
                <w:p w:rsidR="00437BD2" w:rsidRPr="00056BD9" w:rsidRDefault="00437BD2" w:rsidP="00437BD2">
                  <w:pPr>
                    <w:rPr>
                      <w:rFonts w:cstheme="minorHAnsi"/>
                      <w:sz w:val="16"/>
                      <w:szCs w:val="16"/>
                    </w:rPr>
                  </w:pPr>
                </w:p>
              </w:tc>
              <w:tc>
                <w:tcPr>
                  <w:tcW w:w="2700" w:type="dxa"/>
                </w:tcPr>
                <w:p w:rsidR="00437BD2" w:rsidRDefault="006A38B5" w:rsidP="00437BD2">
                  <w:pPr>
                    <w:rPr>
                      <w:rFonts w:cstheme="minorHAnsi"/>
                      <w:sz w:val="16"/>
                      <w:szCs w:val="16"/>
                    </w:rPr>
                  </w:pPr>
                  <w:r>
                    <w:rPr>
                      <w:rFonts w:cstheme="minorHAnsi"/>
                      <w:sz w:val="16"/>
                      <w:szCs w:val="16"/>
                    </w:rPr>
                    <w:t>Oct 23</w:t>
                  </w:r>
                  <w:r w:rsidR="00B47164">
                    <w:rPr>
                      <w:rFonts w:cstheme="minorHAnsi"/>
                      <w:sz w:val="16"/>
                      <w:szCs w:val="16"/>
                    </w:rPr>
                    <w:t>, 2017 @6pm      6</w:t>
                  </w:r>
                  <w:r w:rsidR="00B47164" w:rsidRPr="00B47164">
                    <w:rPr>
                      <w:rFonts w:cstheme="minorHAnsi"/>
                      <w:sz w:val="16"/>
                      <w:szCs w:val="16"/>
                      <w:vertAlign w:val="superscript"/>
                    </w:rPr>
                    <w:t>th</w:t>
                  </w:r>
                  <w:r w:rsidR="00B47164">
                    <w:rPr>
                      <w:rFonts w:cstheme="minorHAnsi"/>
                      <w:sz w:val="16"/>
                      <w:szCs w:val="16"/>
                    </w:rPr>
                    <w:t xml:space="preserve"> grade night</w:t>
                  </w:r>
                </w:p>
                <w:p w:rsidR="00B47164" w:rsidRDefault="006A38B5" w:rsidP="00437BD2">
                  <w:pPr>
                    <w:rPr>
                      <w:rFonts w:cstheme="minorHAnsi"/>
                      <w:sz w:val="16"/>
                      <w:szCs w:val="16"/>
                    </w:rPr>
                  </w:pPr>
                  <w:r>
                    <w:rPr>
                      <w:rFonts w:cstheme="minorHAnsi"/>
                      <w:sz w:val="16"/>
                      <w:szCs w:val="16"/>
                    </w:rPr>
                    <w:t>Jan 18</w:t>
                  </w:r>
                  <w:r w:rsidR="00B47164">
                    <w:rPr>
                      <w:rFonts w:cstheme="minorHAnsi"/>
                      <w:sz w:val="16"/>
                      <w:szCs w:val="16"/>
                    </w:rPr>
                    <w:t>, 2018 @530pm  7</w:t>
                  </w:r>
                  <w:r w:rsidR="00B47164" w:rsidRPr="00B47164">
                    <w:rPr>
                      <w:rFonts w:cstheme="minorHAnsi"/>
                      <w:sz w:val="16"/>
                      <w:szCs w:val="16"/>
                      <w:vertAlign w:val="superscript"/>
                    </w:rPr>
                    <w:t>th</w:t>
                  </w:r>
                  <w:r w:rsidR="00B47164">
                    <w:rPr>
                      <w:rFonts w:cstheme="minorHAnsi"/>
                      <w:sz w:val="16"/>
                      <w:szCs w:val="16"/>
                    </w:rPr>
                    <w:t xml:space="preserve"> grade night</w:t>
                  </w:r>
                </w:p>
                <w:p w:rsidR="00B47164" w:rsidRPr="00056BD9" w:rsidRDefault="006A38B5" w:rsidP="00437BD2">
                  <w:pPr>
                    <w:rPr>
                      <w:rFonts w:cstheme="minorHAnsi"/>
                      <w:sz w:val="16"/>
                      <w:szCs w:val="16"/>
                    </w:rPr>
                  </w:pPr>
                  <w:r>
                    <w:rPr>
                      <w:rFonts w:cstheme="minorHAnsi"/>
                      <w:sz w:val="16"/>
                      <w:szCs w:val="16"/>
                    </w:rPr>
                    <w:t>Apr 2</w:t>
                  </w:r>
                  <w:r w:rsidR="00B47164">
                    <w:rPr>
                      <w:rFonts w:cstheme="minorHAnsi"/>
                      <w:sz w:val="16"/>
                      <w:szCs w:val="16"/>
                    </w:rPr>
                    <w:t>, 2018 @6pm        8</w:t>
                  </w:r>
                  <w:r w:rsidR="00B47164" w:rsidRPr="00B47164">
                    <w:rPr>
                      <w:rFonts w:cstheme="minorHAnsi"/>
                      <w:sz w:val="16"/>
                      <w:szCs w:val="16"/>
                      <w:vertAlign w:val="superscript"/>
                    </w:rPr>
                    <w:t>th</w:t>
                  </w:r>
                  <w:r w:rsidR="00B47164">
                    <w:rPr>
                      <w:rFonts w:cstheme="minorHAnsi"/>
                      <w:sz w:val="16"/>
                      <w:szCs w:val="16"/>
                    </w:rPr>
                    <w:t xml:space="preserve"> grade night</w:t>
                  </w:r>
                </w:p>
              </w:tc>
              <w:tc>
                <w:tcPr>
                  <w:tcW w:w="450" w:type="dxa"/>
                </w:tcPr>
                <w:p w:rsidR="00437BD2" w:rsidRPr="00056BD9" w:rsidRDefault="00437BD2" w:rsidP="00437BD2">
                  <w:pPr>
                    <w:rPr>
                      <w:rFonts w:cstheme="minorHAnsi"/>
                      <w:sz w:val="16"/>
                      <w:szCs w:val="16"/>
                    </w:rPr>
                  </w:pPr>
                </w:p>
              </w:tc>
              <w:tc>
                <w:tcPr>
                  <w:tcW w:w="360" w:type="dxa"/>
                </w:tcPr>
                <w:p w:rsidR="00437BD2" w:rsidRDefault="00B47164" w:rsidP="00437BD2">
                  <w:pPr>
                    <w:rPr>
                      <w:rFonts w:cstheme="minorHAnsi"/>
                      <w:sz w:val="16"/>
                      <w:szCs w:val="16"/>
                    </w:rPr>
                  </w:pPr>
                  <w:r>
                    <w:rPr>
                      <w:rFonts w:cstheme="minorHAnsi"/>
                      <w:sz w:val="16"/>
                      <w:szCs w:val="16"/>
                    </w:rPr>
                    <w:t>X</w:t>
                  </w:r>
                </w:p>
                <w:p w:rsidR="00B47164" w:rsidRDefault="00B47164" w:rsidP="00437BD2">
                  <w:pPr>
                    <w:rPr>
                      <w:rFonts w:cstheme="minorHAnsi"/>
                      <w:sz w:val="16"/>
                      <w:szCs w:val="16"/>
                    </w:rPr>
                  </w:pPr>
                  <w:r>
                    <w:rPr>
                      <w:rFonts w:cstheme="minorHAnsi"/>
                      <w:sz w:val="16"/>
                      <w:szCs w:val="16"/>
                    </w:rPr>
                    <w:t>X</w:t>
                  </w:r>
                </w:p>
                <w:p w:rsidR="00B47164" w:rsidRPr="00056BD9" w:rsidRDefault="00B47164"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Default="00B47164" w:rsidP="00437BD2">
                  <w:pPr>
                    <w:rPr>
                      <w:rFonts w:cstheme="minorHAnsi"/>
                      <w:sz w:val="16"/>
                      <w:szCs w:val="16"/>
                    </w:rPr>
                  </w:pPr>
                  <w:r>
                    <w:rPr>
                      <w:rFonts w:cstheme="minorHAnsi"/>
                      <w:sz w:val="16"/>
                      <w:szCs w:val="16"/>
                    </w:rPr>
                    <w:t>X</w:t>
                  </w:r>
                </w:p>
                <w:p w:rsidR="00B47164" w:rsidRDefault="00B47164" w:rsidP="00437BD2">
                  <w:pPr>
                    <w:rPr>
                      <w:rFonts w:cstheme="minorHAnsi"/>
                      <w:sz w:val="16"/>
                      <w:szCs w:val="16"/>
                    </w:rPr>
                  </w:pPr>
                  <w:r>
                    <w:rPr>
                      <w:rFonts w:cstheme="minorHAnsi"/>
                      <w:sz w:val="16"/>
                      <w:szCs w:val="16"/>
                    </w:rPr>
                    <w:t>X</w:t>
                  </w:r>
                </w:p>
                <w:p w:rsidR="00B47164" w:rsidRPr="00056BD9" w:rsidRDefault="00B47164" w:rsidP="00437BD2">
                  <w:pPr>
                    <w:rPr>
                      <w:rFonts w:cstheme="minorHAnsi"/>
                      <w:sz w:val="16"/>
                      <w:szCs w:val="16"/>
                    </w:rPr>
                  </w:pPr>
                  <w:r>
                    <w:rPr>
                      <w:rFonts w:cstheme="minorHAnsi"/>
                      <w:sz w:val="16"/>
                      <w:szCs w:val="16"/>
                    </w:rPr>
                    <w:t>X</w:t>
                  </w:r>
                </w:p>
              </w:tc>
            </w:tr>
            <w:tr w:rsidR="00437BD2" w:rsidRPr="00056BD9" w:rsidTr="007206B9">
              <w:trPr>
                <w:trHeight w:val="341"/>
              </w:trPr>
              <w:tc>
                <w:tcPr>
                  <w:tcW w:w="2965" w:type="dxa"/>
                </w:tcPr>
                <w:p w:rsidR="00437BD2" w:rsidRDefault="00437BD2" w:rsidP="00437BD2">
                  <w:pPr>
                    <w:jc w:val="center"/>
                    <w:rPr>
                      <w:rFonts w:cstheme="minorHAnsi"/>
                      <w:b/>
                      <w:sz w:val="16"/>
                      <w:szCs w:val="16"/>
                    </w:rPr>
                  </w:pPr>
                  <w:r w:rsidRPr="00056BD9">
                    <w:rPr>
                      <w:rFonts w:cstheme="minorHAnsi"/>
                      <w:b/>
                      <w:sz w:val="16"/>
                      <w:szCs w:val="16"/>
                    </w:rPr>
                    <w:t xml:space="preserve">State Tests &amp; Achievement Levels </w:t>
                  </w:r>
                </w:p>
                <w:p w:rsidR="0014127D" w:rsidRPr="00056BD9" w:rsidRDefault="0014127D" w:rsidP="00437BD2">
                  <w:pPr>
                    <w:jc w:val="center"/>
                    <w:rPr>
                      <w:rFonts w:cstheme="minorHAnsi"/>
                      <w:b/>
                      <w:sz w:val="16"/>
                      <w:szCs w:val="16"/>
                    </w:rPr>
                  </w:pPr>
                  <w:r>
                    <w:rPr>
                      <w:rFonts w:cstheme="minorHAnsi"/>
                      <w:b/>
                      <w:sz w:val="16"/>
                      <w:szCs w:val="16"/>
                    </w:rPr>
                    <w:t>(Report Card Night)</w:t>
                  </w:r>
                </w:p>
              </w:tc>
              <w:tc>
                <w:tcPr>
                  <w:tcW w:w="2970" w:type="dxa"/>
                </w:tcPr>
                <w:p w:rsidR="00437BD2" w:rsidRPr="00056BD9" w:rsidRDefault="00AF10A5" w:rsidP="00E45E98">
                  <w:pPr>
                    <w:rPr>
                      <w:rFonts w:cstheme="minorHAnsi"/>
                      <w:sz w:val="16"/>
                      <w:szCs w:val="16"/>
                    </w:rPr>
                  </w:pPr>
                  <w:r>
                    <w:rPr>
                      <w:rFonts w:cstheme="minorHAnsi"/>
                      <w:sz w:val="16"/>
                      <w:szCs w:val="16"/>
                    </w:rPr>
                    <w:t xml:space="preserve">Parents will be shown how they can work with educators to improve the performance of their child by monitoring progress and understanding tests. </w:t>
                  </w:r>
                  <w:r w:rsidR="0014127D">
                    <w:rPr>
                      <w:rFonts w:cstheme="minorHAnsi"/>
                      <w:sz w:val="16"/>
                      <w:szCs w:val="16"/>
                    </w:rPr>
                    <w:t>Stressing FSA prior to testing highlights import</w:t>
                  </w:r>
                  <w:r w:rsidR="00E45E98">
                    <w:rPr>
                      <w:rFonts w:cstheme="minorHAnsi"/>
                      <w:sz w:val="16"/>
                      <w:szCs w:val="16"/>
                    </w:rPr>
                    <w:t>ance of academic achievement application of knowledge.</w:t>
                  </w:r>
                </w:p>
              </w:tc>
              <w:tc>
                <w:tcPr>
                  <w:tcW w:w="3600" w:type="dxa"/>
                </w:tcPr>
                <w:p w:rsidR="00437BD2" w:rsidRPr="00056BD9" w:rsidRDefault="00B47164" w:rsidP="00437BD2">
                  <w:pPr>
                    <w:rPr>
                      <w:rFonts w:cstheme="minorHAnsi"/>
                      <w:sz w:val="16"/>
                      <w:szCs w:val="16"/>
                    </w:rPr>
                  </w:pPr>
                  <w:r>
                    <w:rPr>
                      <w:rFonts w:cstheme="minorHAnsi"/>
                      <w:sz w:val="16"/>
                      <w:szCs w:val="16"/>
                    </w:rPr>
                    <w:t xml:space="preserve">Parents will be given </w:t>
                  </w:r>
                  <w:r w:rsidR="00AF10A5">
                    <w:rPr>
                      <w:rFonts w:cstheme="minorHAnsi"/>
                      <w:sz w:val="16"/>
                      <w:szCs w:val="16"/>
                    </w:rPr>
                    <w:t xml:space="preserve">information on state and local assessments and how to monitor their child’s progress. They will be given information on where to view practice tests and websites to work with their child. </w:t>
                  </w:r>
                  <w:r w:rsidR="00E45E98">
                    <w:rPr>
                      <w:rFonts w:cstheme="minorHAnsi"/>
                      <w:sz w:val="16"/>
                      <w:szCs w:val="16"/>
                    </w:rPr>
                    <w:t xml:space="preserve">Sample test questions will be provided. </w:t>
                  </w:r>
                  <w:r w:rsidR="00AF10A5">
                    <w:rPr>
                      <w:rFonts w:cstheme="minorHAnsi"/>
                      <w:sz w:val="16"/>
                      <w:szCs w:val="16"/>
                    </w:rPr>
                    <w:t xml:space="preserve"> </w:t>
                  </w:r>
                  <w:r w:rsidR="0014127D">
                    <w:rPr>
                      <w:rFonts w:cstheme="minorHAnsi"/>
                      <w:sz w:val="16"/>
                      <w:szCs w:val="16"/>
                    </w:rPr>
                    <w:t xml:space="preserve">(This will also be done on grade level nights as well). </w:t>
                  </w:r>
                </w:p>
              </w:tc>
              <w:tc>
                <w:tcPr>
                  <w:tcW w:w="2700" w:type="dxa"/>
                </w:tcPr>
                <w:p w:rsidR="00437BD2" w:rsidRPr="00056BD9" w:rsidRDefault="006A38B5" w:rsidP="00437BD2">
                  <w:pPr>
                    <w:rPr>
                      <w:rFonts w:cstheme="minorHAnsi"/>
                      <w:sz w:val="16"/>
                      <w:szCs w:val="16"/>
                    </w:rPr>
                  </w:pPr>
                  <w:r>
                    <w:rPr>
                      <w:rFonts w:cstheme="minorHAnsi"/>
                      <w:sz w:val="16"/>
                      <w:szCs w:val="16"/>
                    </w:rPr>
                    <w:t>Apr 2</w:t>
                  </w:r>
                  <w:r w:rsidR="0014127D">
                    <w:rPr>
                      <w:rFonts w:cstheme="minorHAnsi"/>
                      <w:sz w:val="16"/>
                      <w:szCs w:val="16"/>
                    </w:rPr>
                    <w:t>, 2018 @6pm       All grade levels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14127D"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14127D" w:rsidP="00437BD2">
                  <w:pPr>
                    <w:rPr>
                      <w:rFonts w:cstheme="minorHAnsi"/>
                      <w:sz w:val="16"/>
                      <w:szCs w:val="16"/>
                    </w:rPr>
                  </w:pPr>
                  <w:r>
                    <w:rPr>
                      <w:rFonts w:cstheme="minorHAnsi"/>
                      <w:sz w:val="16"/>
                      <w:szCs w:val="16"/>
                    </w:rPr>
                    <w:t>X</w:t>
                  </w:r>
                </w:p>
              </w:tc>
            </w:tr>
            <w:tr w:rsidR="00437BD2" w:rsidRPr="00056BD9" w:rsidTr="007206B9">
              <w:trPr>
                <w:trHeight w:val="310"/>
              </w:trPr>
              <w:tc>
                <w:tcPr>
                  <w:tcW w:w="2965" w:type="dxa"/>
                </w:tcPr>
                <w:p w:rsidR="00437BD2" w:rsidRPr="00056BD9" w:rsidRDefault="0014127D" w:rsidP="00437BD2">
                  <w:pPr>
                    <w:jc w:val="center"/>
                    <w:rPr>
                      <w:rFonts w:cstheme="minorHAnsi"/>
                      <w:b/>
                      <w:sz w:val="16"/>
                      <w:szCs w:val="16"/>
                    </w:rPr>
                  </w:pPr>
                  <w:r>
                    <w:rPr>
                      <w:rFonts w:cstheme="minorHAnsi"/>
                      <w:b/>
                      <w:sz w:val="16"/>
                      <w:szCs w:val="16"/>
                    </w:rPr>
                    <w:t>Showcase Night</w:t>
                  </w:r>
                </w:p>
              </w:tc>
              <w:tc>
                <w:tcPr>
                  <w:tcW w:w="2970" w:type="dxa"/>
                </w:tcPr>
                <w:p w:rsidR="00437BD2" w:rsidRPr="00056BD9" w:rsidRDefault="0014127D" w:rsidP="00437BD2">
                  <w:pPr>
                    <w:rPr>
                      <w:rFonts w:cstheme="minorHAnsi"/>
                      <w:sz w:val="16"/>
                      <w:szCs w:val="16"/>
                    </w:rPr>
                  </w:pPr>
                  <w:r>
                    <w:rPr>
                      <w:rFonts w:cstheme="minorHAnsi"/>
                      <w:sz w:val="16"/>
                      <w:szCs w:val="16"/>
                    </w:rPr>
                    <w:t xml:space="preserve">Parents will </w:t>
                  </w:r>
                  <w:r w:rsidR="00E45E98">
                    <w:rPr>
                      <w:rFonts w:cstheme="minorHAnsi"/>
                      <w:sz w:val="16"/>
                      <w:szCs w:val="16"/>
                    </w:rPr>
                    <w:t xml:space="preserve">be motivated to be more involved in student’s achievements. </w:t>
                  </w:r>
                </w:p>
              </w:tc>
              <w:tc>
                <w:tcPr>
                  <w:tcW w:w="3600" w:type="dxa"/>
                </w:tcPr>
                <w:p w:rsidR="00437BD2" w:rsidRPr="00056BD9" w:rsidRDefault="00E45E98" w:rsidP="00437BD2">
                  <w:pPr>
                    <w:rPr>
                      <w:rFonts w:cstheme="minorHAnsi"/>
                      <w:sz w:val="16"/>
                      <w:szCs w:val="16"/>
                    </w:rPr>
                  </w:pPr>
                  <w:r>
                    <w:rPr>
                      <w:rFonts w:cstheme="minorHAnsi"/>
                      <w:sz w:val="16"/>
                      <w:szCs w:val="16"/>
                    </w:rPr>
                    <w:t>Parents will be given information on how electives, i.e. Leadership; Business; Medical Academy; etc. elevate student skills to improve scores.</w:t>
                  </w:r>
                </w:p>
              </w:tc>
              <w:tc>
                <w:tcPr>
                  <w:tcW w:w="2700" w:type="dxa"/>
                </w:tcPr>
                <w:p w:rsidR="00437BD2" w:rsidRPr="00056BD9" w:rsidRDefault="0014127D" w:rsidP="00437BD2">
                  <w:pPr>
                    <w:rPr>
                      <w:rFonts w:cstheme="minorHAnsi"/>
                      <w:sz w:val="16"/>
                      <w:szCs w:val="16"/>
                    </w:rPr>
                  </w:pPr>
                  <w:r>
                    <w:rPr>
                      <w:rFonts w:cstheme="minorHAnsi"/>
                      <w:sz w:val="16"/>
                      <w:szCs w:val="16"/>
                    </w:rPr>
                    <w:t>Mar 20, 2018 @ 630pm     All grade levels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14127D"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14127D" w:rsidP="00437BD2">
                  <w:pPr>
                    <w:rPr>
                      <w:rFonts w:cstheme="minorHAnsi"/>
                      <w:sz w:val="16"/>
                      <w:szCs w:val="16"/>
                    </w:rPr>
                  </w:pPr>
                  <w:r>
                    <w:rPr>
                      <w:rFonts w:cstheme="minorHAnsi"/>
                      <w:sz w:val="16"/>
                      <w:szCs w:val="16"/>
                    </w:rPr>
                    <w:t>X</w:t>
                  </w:r>
                </w:p>
              </w:tc>
            </w:tr>
            <w:tr w:rsidR="00437BD2" w:rsidRPr="00056BD9" w:rsidTr="007206B9">
              <w:trPr>
                <w:trHeight w:val="305"/>
              </w:trPr>
              <w:tc>
                <w:tcPr>
                  <w:tcW w:w="2965" w:type="dxa"/>
                </w:tcPr>
                <w:p w:rsidR="00437BD2" w:rsidRPr="00056BD9" w:rsidRDefault="0056179D" w:rsidP="00437BD2">
                  <w:pPr>
                    <w:jc w:val="center"/>
                    <w:rPr>
                      <w:rFonts w:cstheme="minorHAnsi"/>
                      <w:b/>
                      <w:sz w:val="16"/>
                      <w:szCs w:val="16"/>
                    </w:rPr>
                  </w:pPr>
                  <w:r>
                    <w:rPr>
                      <w:rFonts w:cstheme="minorHAnsi"/>
                      <w:b/>
                      <w:sz w:val="16"/>
                      <w:szCs w:val="16"/>
                    </w:rPr>
                    <w:t>Transition to 6</w:t>
                  </w:r>
                  <w:r w:rsidRPr="0056179D">
                    <w:rPr>
                      <w:rFonts w:cstheme="minorHAnsi"/>
                      <w:b/>
                      <w:sz w:val="16"/>
                      <w:szCs w:val="16"/>
                      <w:vertAlign w:val="superscript"/>
                    </w:rPr>
                    <w:t>th</w:t>
                  </w:r>
                  <w:r>
                    <w:rPr>
                      <w:rFonts w:cstheme="minorHAnsi"/>
                      <w:b/>
                      <w:sz w:val="16"/>
                      <w:szCs w:val="16"/>
                    </w:rPr>
                    <w:t xml:space="preserve"> Grade</w:t>
                  </w:r>
                </w:p>
              </w:tc>
              <w:tc>
                <w:tcPr>
                  <w:tcW w:w="2970" w:type="dxa"/>
                </w:tcPr>
                <w:p w:rsidR="00437BD2" w:rsidRPr="00056BD9" w:rsidRDefault="000045EB" w:rsidP="00437BD2">
                  <w:pPr>
                    <w:rPr>
                      <w:rFonts w:cstheme="minorHAnsi"/>
                      <w:sz w:val="16"/>
                      <w:szCs w:val="16"/>
                    </w:rPr>
                  </w:pPr>
                  <w:r>
                    <w:rPr>
                      <w:rFonts w:cstheme="minorHAnsi"/>
                      <w:sz w:val="16"/>
                      <w:szCs w:val="16"/>
                    </w:rPr>
                    <w:t xml:space="preserve">Understanding of Middle School &amp; GPA </w:t>
                  </w:r>
                </w:p>
              </w:tc>
              <w:tc>
                <w:tcPr>
                  <w:tcW w:w="3600" w:type="dxa"/>
                </w:tcPr>
                <w:p w:rsidR="00437BD2" w:rsidRPr="00056BD9" w:rsidRDefault="000045EB" w:rsidP="00437BD2">
                  <w:pPr>
                    <w:rPr>
                      <w:rFonts w:cstheme="minorHAnsi"/>
                      <w:sz w:val="16"/>
                      <w:szCs w:val="16"/>
                    </w:rPr>
                  </w:pPr>
                  <w:r>
                    <w:rPr>
                      <w:rFonts w:cstheme="minorHAnsi"/>
                      <w:sz w:val="16"/>
                      <w:szCs w:val="16"/>
                    </w:rPr>
                    <w:t>Handouts on transition to 6</w:t>
                  </w:r>
                  <w:r w:rsidRPr="000045EB">
                    <w:rPr>
                      <w:rFonts w:cstheme="minorHAnsi"/>
                      <w:sz w:val="16"/>
                      <w:szCs w:val="16"/>
                      <w:vertAlign w:val="superscript"/>
                    </w:rPr>
                    <w:t>th</w:t>
                  </w:r>
                  <w:r>
                    <w:rPr>
                      <w:rFonts w:cstheme="minorHAnsi"/>
                      <w:sz w:val="16"/>
                      <w:szCs w:val="16"/>
                    </w:rPr>
                    <w:t xml:space="preserve">, grating, etc. </w:t>
                  </w:r>
                </w:p>
              </w:tc>
              <w:tc>
                <w:tcPr>
                  <w:tcW w:w="2700" w:type="dxa"/>
                </w:tcPr>
                <w:p w:rsidR="00437BD2" w:rsidRPr="00056BD9" w:rsidRDefault="000045EB" w:rsidP="00437BD2">
                  <w:pPr>
                    <w:rPr>
                      <w:rFonts w:cstheme="minorHAnsi"/>
                      <w:sz w:val="16"/>
                      <w:szCs w:val="16"/>
                    </w:rPr>
                  </w:pPr>
                  <w:r>
                    <w:rPr>
                      <w:rFonts w:cstheme="minorHAnsi"/>
                      <w:sz w:val="16"/>
                      <w:szCs w:val="16"/>
                    </w:rPr>
                    <w:t>May TBA     incoming 6</w:t>
                  </w:r>
                  <w:r w:rsidRPr="000045EB">
                    <w:rPr>
                      <w:rFonts w:cstheme="minorHAnsi"/>
                      <w:sz w:val="16"/>
                      <w:szCs w:val="16"/>
                      <w:vertAlign w:val="superscript"/>
                    </w:rPr>
                    <w:t>th</w:t>
                  </w:r>
                  <w:r>
                    <w:rPr>
                      <w:rFonts w:cstheme="minorHAnsi"/>
                      <w:sz w:val="16"/>
                      <w:szCs w:val="16"/>
                    </w:rPr>
                    <w:t xml:space="preserve"> </w:t>
                  </w:r>
                  <w:r w:rsidR="0087372C">
                    <w:rPr>
                      <w:rFonts w:cstheme="minorHAnsi"/>
                      <w:sz w:val="16"/>
                      <w:szCs w:val="16"/>
                    </w:rPr>
                    <w:t>grade</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045EB"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0045EB" w:rsidP="00437BD2">
                  <w:pPr>
                    <w:rPr>
                      <w:rFonts w:cstheme="minorHAnsi"/>
                      <w:sz w:val="16"/>
                      <w:szCs w:val="16"/>
                    </w:rPr>
                  </w:pPr>
                  <w:r>
                    <w:rPr>
                      <w:rFonts w:cstheme="minorHAnsi"/>
                      <w:sz w:val="16"/>
                      <w:szCs w:val="16"/>
                    </w:rPr>
                    <w:t>X</w:t>
                  </w:r>
                </w:p>
              </w:tc>
            </w:tr>
            <w:tr w:rsidR="007206B9" w:rsidRPr="00056BD9" w:rsidTr="007206B9">
              <w:trPr>
                <w:trHeight w:val="428"/>
              </w:trPr>
              <w:tc>
                <w:tcPr>
                  <w:tcW w:w="2965" w:type="dxa"/>
                </w:tcPr>
                <w:p w:rsidR="007206B9" w:rsidRPr="00056BD9" w:rsidRDefault="00700FB2" w:rsidP="00700FB2">
                  <w:pPr>
                    <w:jc w:val="center"/>
                    <w:rPr>
                      <w:rFonts w:cstheme="minorHAnsi"/>
                      <w:b/>
                      <w:sz w:val="16"/>
                      <w:szCs w:val="16"/>
                    </w:rPr>
                  </w:pPr>
                  <w:r>
                    <w:rPr>
                      <w:rFonts w:cstheme="minorHAnsi"/>
                      <w:b/>
                      <w:sz w:val="16"/>
                      <w:szCs w:val="16"/>
                    </w:rPr>
                    <w:t>8</w:t>
                  </w:r>
                  <w:r w:rsidRPr="00700FB2">
                    <w:rPr>
                      <w:rFonts w:cstheme="minorHAnsi"/>
                      <w:b/>
                      <w:sz w:val="16"/>
                      <w:szCs w:val="16"/>
                      <w:vertAlign w:val="superscript"/>
                    </w:rPr>
                    <w:t>th</w:t>
                  </w:r>
                  <w:r>
                    <w:rPr>
                      <w:rFonts w:cstheme="minorHAnsi"/>
                      <w:b/>
                      <w:sz w:val="16"/>
                      <w:szCs w:val="16"/>
                    </w:rPr>
                    <w:t xml:space="preserve"> Grade to High School</w:t>
                  </w:r>
                </w:p>
              </w:tc>
              <w:tc>
                <w:tcPr>
                  <w:tcW w:w="2970" w:type="dxa"/>
                </w:tcPr>
                <w:p w:rsidR="007206B9" w:rsidRPr="00056BD9" w:rsidRDefault="000045EB" w:rsidP="00437BD2">
                  <w:pPr>
                    <w:rPr>
                      <w:rFonts w:cstheme="minorHAnsi"/>
                      <w:sz w:val="16"/>
                      <w:szCs w:val="16"/>
                    </w:rPr>
                  </w:pPr>
                  <w:r>
                    <w:rPr>
                      <w:rFonts w:cstheme="minorHAnsi"/>
                      <w:sz w:val="16"/>
                      <w:szCs w:val="16"/>
                    </w:rPr>
                    <w:t>Provided info on transition to HS, Graduation Requirements; KUDA</w:t>
                  </w:r>
                </w:p>
              </w:tc>
              <w:tc>
                <w:tcPr>
                  <w:tcW w:w="3600" w:type="dxa"/>
                </w:tcPr>
                <w:p w:rsidR="007206B9" w:rsidRPr="00056BD9" w:rsidRDefault="000045EB" w:rsidP="00437BD2">
                  <w:pPr>
                    <w:rPr>
                      <w:rFonts w:cstheme="minorHAnsi"/>
                      <w:sz w:val="16"/>
                      <w:szCs w:val="16"/>
                    </w:rPr>
                  </w:pPr>
                  <w:r>
                    <w:rPr>
                      <w:rFonts w:cstheme="minorHAnsi"/>
                      <w:sz w:val="16"/>
                      <w:szCs w:val="16"/>
                    </w:rPr>
                    <w:t>Info on HS, higher education preparations, goal setting, and inspiring careers</w:t>
                  </w:r>
                </w:p>
              </w:tc>
              <w:tc>
                <w:tcPr>
                  <w:tcW w:w="2700" w:type="dxa"/>
                </w:tcPr>
                <w:p w:rsidR="007206B9" w:rsidRPr="00056BD9" w:rsidRDefault="006A38B5" w:rsidP="00437BD2">
                  <w:pPr>
                    <w:rPr>
                      <w:rFonts w:cstheme="minorHAnsi"/>
                      <w:sz w:val="16"/>
                      <w:szCs w:val="16"/>
                    </w:rPr>
                  </w:pPr>
                  <w:r>
                    <w:rPr>
                      <w:rFonts w:cstheme="minorHAnsi"/>
                      <w:sz w:val="16"/>
                      <w:szCs w:val="16"/>
                    </w:rPr>
                    <w:t>Apr 2</w:t>
                  </w:r>
                  <w:r w:rsidR="0087372C">
                    <w:rPr>
                      <w:rFonts w:cstheme="minorHAnsi"/>
                      <w:sz w:val="16"/>
                      <w:szCs w:val="16"/>
                    </w:rPr>
                    <w:t>, 2018 @6pm     8</w:t>
                  </w:r>
                  <w:r w:rsidR="0087372C" w:rsidRPr="0087372C">
                    <w:rPr>
                      <w:rFonts w:cstheme="minorHAnsi"/>
                      <w:sz w:val="16"/>
                      <w:szCs w:val="16"/>
                      <w:vertAlign w:val="superscript"/>
                    </w:rPr>
                    <w:t>th</w:t>
                  </w:r>
                  <w:r w:rsidR="0087372C">
                    <w:rPr>
                      <w:rFonts w:cstheme="minorHAnsi"/>
                      <w:sz w:val="16"/>
                      <w:szCs w:val="16"/>
                    </w:rPr>
                    <w:t xml:space="preserve"> grade</w:t>
                  </w:r>
                </w:p>
              </w:tc>
              <w:tc>
                <w:tcPr>
                  <w:tcW w:w="450" w:type="dxa"/>
                </w:tcPr>
                <w:p w:rsidR="007206B9" w:rsidRPr="00056BD9" w:rsidRDefault="007206B9" w:rsidP="00437BD2">
                  <w:pPr>
                    <w:rPr>
                      <w:rFonts w:cstheme="minorHAnsi"/>
                      <w:sz w:val="16"/>
                      <w:szCs w:val="16"/>
                    </w:rPr>
                  </w:pPr>
                </w:p>
              </w:tc>
              <w:tc>
                <w:tcPr>
                  <w:tcW w:w="360" w:type="dxa"/>
                </w:tcPr>
                <w:p w:rsidR="007206B9" w:rsidRPr="00056BD9" w:rsidRDefault="007206B9" w:rsidP="00437BD2">
                  <w:pPr>
                    <w:rPr>
                      <w:rFonts w:cstheme="minorHAnsi"/>
                      <w:sz w:val="16"/>
                      <w:szCs w:val="16"/>
                    </w:rPr>
                  </w:pPr>
                </w:p>
              </w:tc>
              <w:tc>
                <w:tcPr>
                  <w:tcW w:w="360" w:type="dxa"/>
                </w:tcPr>
                <w:p w:rsidR="007206B9" w:rsidRPr="00056BD9" w:rsidRDefault="007206B9" w:rsidP="00437BD2">
                  <w:pPr>
                    <w:rPr>
                      <w:rFonts w:cstheme="minorHAnsi"/>
                      <w:sz w:val="16"/>
                      <w:szCs w:val="16"/>
                    </w:rPr>
                  </w:pPr>
                </w:p>
              </w:tc>
              <w:tc>
                <w:tcPr>
                  <w:tcW w:w="360" w:type="dxa"/>
                </w:tcPr>
                <w:p w:rsidR="007206B9" w:rsidRPr="00056BD9" w:rsidRDefault="007206B9" w:rsidP="00437BD2">
                  <w:pPr>
                    <w:rPr>
                      <w:rFonts w:cstheme="minorHAnsi"/>
                      <w:sz w:val="16"/>
                      <w:szCs w:val="16"/>
                    </w:rPr>
                  </w:pPr>
                </w:p>
              </w:tc>
            </w:tr>
            <w:tr w:rsidR="00437BD2" w:rsidRPr="00056BD9" w:rsidTr="007206B9">
              <w:trPr>
                <w:trHeight w:val="428"/>
              </w:trPr>
              <w:tc>
                <w:tcPr>
                  <w:tcW w:w="2965" w:type="dxa"/>
                </w:tcPr>
                <w:p w:rsidR="00437BD2" w:rsidRPr="00056BD9" w:rsidRDefault="007206B9" w:rsidP="007206B9">
                  <w:pPr>
                    <w:jc w:val="center"/>
                    <w:rPr>
                      <w:rFonts w:cstheme="minorHAnsi"/>
                      <w:b/>
                      <w:sz w:val="16"/>
                      <w:szCs w:val="16"/>
                    </w:rPr>
                  </w:pPr>
                  <w:r>
                    <w:rPr>
                      <w:rFonts w:cstheme="minorHAnsi"/>
                      <w:b/>
                      <w:sz w:val="16"/>
                      <w:szCs w:val="16"/>
                    </w:rPr>
                    <w:t>ESOL</w:t>
                  </w:r>
                  <w:r w:rsidR="006A38B5">
                    <w:rPr>
                      <w:rFonts w:cstheme="minorHAnsi"/>
                      <w:b/>
                      <w:sz w:val="16"/>
                      <w:szCs w:val="16"/>
                    </w:rPr>
                    <w:t xml:space="preserve"> Breakfast and </w:t>
                  </w:r>
                  <w:r>
                    <w:rPr>
                      <w:rFonts w:cstheme="minorHAnsi"/>
                      <w:b/>
                      <w:sz w:val="16"/>
                      <w:szCs w:val="16"/>
                    </w:rPr>
                    <w:t xml:space="preserve"> Night</w:t>
                  </w:r>
                </w:p>
              </w:tc>
              <w:tc>
                <w:tcPr>
                  <w:tcW w:w="2970" w:type="dxa"/>
                </w:tcPr>
                <w:p w:rsidR="00437BD2" w:rsidRPr="00056BD9" w:rsidRDefault="000045EB" w:rsidP="0022014A">
                  <w:pPr>
                    <w:rPr>
                      <w:rFonts w:cstheme="minorHAnsi"/>
                      <w:sz w:val="16"/>
                      <w:szCs w:val="16"/>
                    </w:rPr>
                  </w:pPr>
                  <w:r>
                    <w:rPr>
                      <w:rFonts w:cstheme="minorHAnsi"/>
                      <w:sz w:val="16"/>
                      <w:szCs w:val="16"/>
                    </w:rPr>
                    <w:t>TRST Specialist explains all testing to parents and rubrics. Students try harder.</w:t>
                  </w:r>
                </w:p>
              </w:tc>
              <w:tc>
                <w:tcPr>
                  <w:tcW w:w="3600" w:type="dxa"/>
                </w:tcPr>
                <w:p w:rsidR="00437BD2" w:rsidRPr="00056BD9" w:rsidRDefault="000045EB" w:rsidP="00437BD2">
                  <w:pPr>
                    <w:rPr>
                      <w:rFonts w:cstheme="minorHAnsi"/>
                      <w:sz w:val="16"/>
                      <w:szCs w:val="16"/>
                    </w:rPr>
                  </w:pPr>
                  <w:r>
                    <w:rPr>
                      <w:rFonts w:cstheme="minorHAnsi"/>
                      <w:sz w:val="16"/>
                      <w:szCs w:val="16"/>
                    </w:rPr>
                    <w:t>Specialist (District) provides power point &amp; handouts. Provided in various languages.</w:t>
                  </w:r>
                </w:p>
              </w:tc>
              <w:tc>
                <w:tcPr>
                  <w:tcW w:w="2700" w:type="dxa"/>
                </w:tcPr>
                <w:p w:rsidR="00437BD2" w:rsidRDefault="000045EB" w:rsidP="00437BD2">
                  <w:pPr>
                    <w:rPr>
                      <w:rFonts w:cstheme="minorHAnsi"/>
                      <w:sz w:val="16"/>
                      <w:szCs w:val="16"/>
                    </w:rPr>
                  </w:pPr>
                  <w:r>
                    <w:rPr>
                      <w:rFonts w:cstheme="minorHAnsi"/>
                      <w:sz w:val="16"/>
                      <w:szCs w:val="16"/>
                    </w:rPr>
                    <w:t>Nov 8, 2017 @530p 6</w:t>
                  </w:r>
                  <w:r w:rsidRPr="000045EB">
                    <w:rPr>
                      <w:rFonts w:cstheme="minorHAnsi"/>
                      <w:sz w:val="16"/>
                      <w:szCs w:val="16"/>
                      <w:vertAlign w:val="superscript"/>
                    </w:rPr>
                    <w:t>th</w:t>
                  </w:r>
                  <w:r>
                    <w:rPr>
                      <w:rFonts w:cstheme="minorHAnsi"/>
                      <w:sz w:val="16"/>
                      <w:szCs w:val="16"/>
                    </w:rPr>
                    <w:t>, 7</w:t>
                  </w:r>
                  <w:r w:rsidRPr="000045EB">
                    <w:rPr>
                      <w:rFonts w:cstheme="minorHAnsi"/>
                      <w:sz w:val="16"/>
                      <w:szCs w:val="16"/>
                      <w:vertAlign w:val="superscript"/>
                    </w:rPr>
                    <w:t>th</w:t>
                  </w:r>
                  <w:r>
                    <w:rPr>
                      <w:rFonts w:cstheme="minorHAnsi"/>
                      <w:sz w:val="16"/>
                      <w:szCs w:val="16"/>
                    </w:rPr>
                    <w:t>, and 8</w:t>
                  </w:r>
                  <w:r w:rsidRPr="000045EB">
                    <w:rPr>
                      <w:rFonts w:cstheme="minorHAnsi"/>
                      <w:sz w:val="16"/>
                      <w:szCs w:val="16"/>
                      <w:vertAlign w:val="superscript"/>
                    </w:rPr>
                    <w:t>th</w:t>
                  </w:r>
                </w:p>
                <w:p w:rsidR="004108AC" w:rsidRPr="00056BD9" w:rsidRDefault="0087372C" w:rsidP="00437BD2">
                  <w:pPr>
                    <w:rPr>
                      <w:rFonts w:cstheme="minorHAnsi"/>
                      <w:sz w:val="16"/>
                      <w:szCs w:val="16"/>
                    </w:rPr>
                  </w:pPr>
                  <w:r>
                    <w:rPr>
                      <w:rFonts w:cstheme="minorHAnsi"/>
                      <w:sz w:val="16"/>
                      <w:szCs w:val="16"/>
                    </w:rPr>
                    <w:t>Jan 25, 2018 @ 7pm   6</w:t>
                  </w:r>
                  <w:r w:rsidRPr="0087372C">
                    <w:rPr>
                      <w:rFonts w:cstheme="minorHAnsi"/>
                      <w:sz w:val="16"/>
                      <w:szCs w:val="16"/>
                      <w:vertAlign w:val="superscript"/>
                    </w:rPr>
                    <w:t>th</w:t>
                  </w:r>
                  <w:r>
                    <w:rPr>
                      <w:rFonts w:cstheme="minorHAnsi"/>
                      <w:sz w:val="16"/>
                      <w:szCs w:val="16"/>
                    </w:rPr>
                    <w:t>, 7</w:t>
                  </w:r>
                  <w:r w:rsidRPr="0087372C">
                    <w:rPr>
                      <w:rFonts w:cstheme="minorHAnsi"/>
                      <w:sz w:val="16"/>
                      <w:szCs w:val="16"/>
                      <w:vertAlign w:val="superscript"/>
                    </w:rPr>
                    <w:t>th</w:t>
                  </w:r>
                  <w:r>
                    <w:rPr>
                      <w:rFonts w:cstheme="minorHAnsi"/>
                      <w:sz w:val="16"/>
                      <w:szCs w:val="16"/>
                    </w:rPr>
                    <w:t>, and 8th</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108A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108AC" w:rsidP="00437BD2">
                  <w:pPr>
                    <w:rPr>
                      <w:rFonts w:cstheme="minorHAnsi"/>
                      <w:sz w:val="16"/>
                      <w:szCs w:val="16"/>
                    </w:rPr>
                  </w:pPr>
                  <w:r>
                    <w:rPr>
                      <w:rFonts w:cstheme="minorHAnsi"/>
                      <w:sz w:val="16"/>
                      <w:szCs w:val="16"/>
                    </w:rPr>
                    <w:t>X</w:t>
                  </w:r>
                </w:p>
              </w:tc>
            </w:tr>
            <w:tr w:rsidR="00437BD2" w:rsidRPr="00056BD9" w:rsidTr="007206B9">
              <w:trPr>
                <w:trHeight w:val="750"/>
              </w:trPr>
              <w:tc>
                <w:tcPr>
                  <w:tcW w:w="593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7830" w:type="dxa"/>
                  <w:gridSpan w:val="6"/>
                </w:tcPr>
                <w:p w:rsidR="00437BD2" w:rsidRPr="0056179D" w:rsidRDefault="0056179D" w:rsidP="00437BD2">
                  <w:pPr>
                    <w:rPr>
                      <w:rFonts w:cstheme="minorHAnsi"/>
                      <w:sz w:val="16"/>
                      <w:szCs w:val="16"/>
                    </w:rPr>
                  </w:pPr>
                  <w:r>
                    <w:rPr>
                      <w:rFonts w:cstheme="minorHAnsi"/>
                      <w:sz w:val="16"/>
                      <w:szCs w:val="16"/>
                    </w:rPr>
                    <w:t>We survey them at each event on the evaluation form and ask for input in newsletters.</w:t>
                  </w:r>
                  <w:r w:rsidR="000F1E31">
                    <w:rPr>
                      <w:rFonts w:cstheme="minorHAnsi"/>
                      <w:sz w:val="16"/>
                      <w:szCs w:val="16"/>
                    </w:rPr>
                    <w:t xml:space="preserve">  We ask parents at SAC and PTSO meetings for input. </w:t>
                  </w:r>
                </w:p>
                <w:p w:rsidR="00437BD2" w:rsidRPr="00056BD9" w:rsidRDefault="00437BD2" w:rsidP="00437BD2">
                  <w:pPr>
                    <w:rPr>
                      <w:rFonts w:cstheme="minorHAnsi"/>
                      <w:sz w:val="16"/>
                      <w:szCs w:val="16"/>
                      <w:u w:val="single"/>
                    </w:rPr>
                  </w:pPr>
                </w:p>
              </w:tc>
            </w:tr>
            <w:tr w:rsidR="00437BD2" w:rsidRPr="00056BD9" w:rsidTr="007206B9">
              <w:trPr>
                <w:trHeight w:val="369"/>
              </w:trPr>
              <w:tc>
                <w:tcPr>
                  <w:tcW w:w="593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7830" w:type="dxa"/>
                  <w:gridSpan w:val="6"/>
                </w:tcPr>
                <w:p w:rsidR="00437BD2" w:rsidRPr="000F1E31" w:rsidRDefault="000F1E31" w:rsidP="00437BD2">
                  <w:pPr>
                    <w:rPr>
                      <w:rFonts w:cstheme="minorHAnsi"/>
                      <w:sz w:val="16"/>
                      <w:szCs w:val="16"/>
                    </w:rPr>
                  </w:pPr>
                  <w:r>
                    <w:rPr>
                      <w:rFonts w:cstheme="minorHAnsi"/>
                      <w:sz w:val="16"/>
                      <w:szCs w:val="16"/>
                    </w:rPr>
                    <w:t xml:space="preserve">We review all parent evaluations, look to data after parent nights—i.e. student focus, parent feedback.  </w:t>
                  </w:r>
                </w:p>
              </w:tc>
            </w:tr>
            <w:tr w:rsidR="00437BD2" w:rsidRPr="00056BD9" w:rsidTr="007206B9">
              <w:trPr>
                <w:trHeight w:val="565"/>
              </w:trPr>
              <w:tc>
                <w:tcPr>
                  <w:tcW w:w="593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7830" w:type="dxa"/>
                  <w:gridSpan w:val="6"/>
                  <w:tcBorders>
                    <w:bottom w:val="single" w:sz="4" w:space="0" w:color="auto"/>
                  </w:tcBorders>
                </w:tcPr>
                <w:p w:rsidR="00437BD2" w:rsidRPr="00056BD9" w:rsidRDefault="000F1E31" w:rsidP="00437BD2">
                  <w:pPr>
                    <w:rPr>
                      <w:rFonts w:cstheme="minorHAnsi"/>
                      <w:sz w:val="16"/>
                      <w:szCs w:val="16"/>
                      <w:u w:val="single"/>
                    </w:rPr>
                  </w:pPr>
                  <w:r>
                    <w:rPr>
                      <w:rFonts w:cstheme="minorHAnsi"/>
                      <w:sz w:val="16"/>
                      <w:szCs w:val="16"/>
                    </w:rPr>
                    <w:t xml:space="preserve">Teachers make contact with parents on a recurring basis to give positive as well as constructive comments on student actions and learning.  During these contacts they offer websites and let parents know about online books available to students so parents can also have access.  School-to-home binders contain materials to assist parents. On family nights portfolios of student specific </w:t>
                  </w:r>
                  <w:r w:rsidR="004108AC">
                    <w:rPr>
                      <w:rFonts w:cstheme="minorHAnsi"/>
                      <w:sz w:val="16"/>
                      <w:szCs w:val="16"/>
                    </w:rPr>
                    <w:t>data are</w:t>
                  </w:r>
                  <w:r>
                    <w:rPr>
                      <w:rFonts w:cstheme="minorHAnsi"/>
                      <w:sz w:val="16"/>
                      <w:szCs w:val="16"/>
                    </w:rPr>
                    <w:t xml:space="preserve"> given to parents as well as standards and testing info.</w:t>
                  </w:r>
                </w:p>
                <w:p w:rsidR="00437BD2" w:rsidRPr="00056BD9" w:rsidRDefault="00437BD2" w:rsidP="00437BD2">
                  <w:pPr>
                    <w:rPr>
                      <w:rFonts w:cstheme="minorHAnsi"/>
                      <w:sz w:val="16"/>
                      <w:szCs w:val="16"/>
                      <w:u w:val="single"/>
                    </w:rPr>
                  </w:pPr>
                </w:p>
              </w:tc>
            </w:tr>
            <w:tr w:rsidR="00437BD2" w:rsidRPr="00056BD9" w:rsidTr="007206B9">
              <w:trPr>
                <w:trHeight w:val="554"/>
              </w:trPr>
              <w:tc>
                <w:tcPr>
                  <w:tcW w:w="593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7830" w:type="dxa"/>
                  <w:gridSpan w:val="6"/>
                  <w:tcBorders>
                    <w:bottom w:val="single" w:sz="4" w:space="0" w:color="auto"/>
                  </w:tcBorders>
                </w:tcPr>
                <w:p w:rsidR="00437BD2" w:rsidRPr="00807AFB" w:rsidRDefault="00807AFB" w:rsidP="00807AFB">
                  <w:pPr>
                    <w:rPr>
                      <w:rFonts w:cstheme="minorHAnsi"/>
                      <w:sz w:val="16"/>
                      <w:szCs w:val="16"/>
                    </w:rPr>
                  </w:pPr>
                  <w:r w:rsidRPr="00807AFB">
                    <w:rPr>
                      <w:rFonts w:cstheme="minorHAnsi"/>
                      <w:sz w:val="16"/>
                      <w:szCs w:val="16"/>
                    </w:rPr>
                    <w:t>Community, business partners, and churches are part of the SAC.  Through communication and participation in events and being voting members of SAC and donations they enhance student achievement.</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B2799D" w:rsidRDefault="00B2799D" w:rsidP="00056BD9">
            <w:pPr>
              <w:autoSpaceDE w:val="0"/>
              <w:autoSpaceDN w:val="0"/>
              <w:adjustRightInd w:val="0"/>
              <w:rPr>
                <w:rFonts w:cs="Arial"/>
                <w:b/>
                <w:bCs/>
                <w:color w:val="000000"/>
                <w:sz w:val="28"/>
                <w:szCs w:val="20"/>
              </w:rPr>
            </w:pPr>
          </w:p>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DE08E6" w:rsidP="00056BD9">
            <w:pPr>
              <w:rPr>
                <w:rFonts w:cstheme="minorHAnsi"/>
                <w:b/>
                <w:sz w:val="18"/>
                <w:szCs w:val="18"/>
              </w:rPr>
            </w:pPr>
            <w:r>
              <w:rPr>
                <w:rFonts w:cstheme="minorHAnsi"/>
                <w:b/>
                <w:sz w:val="18"/>
                <w:szCs w:val="18"/>
              </w:rPr>
              <w:t>Dealing with Diversity</w:t>
            </w:r>
          </w:p>
        </w:tc>
        <w:tc>
          <w:tcPr>
            <w:tcW w:w="2160" w:type="dxa"/>
          </w:tcPr>
          <w:p w:rsidR="00056BD9" w:rsidRPr="00DE08E6" w:rsidRDefault="00DE08E6" w:rsidP="00DE08E6">
            <w:pPr>
              <w:rPr>
                <w:rFonts w:cstheme="minorHAnsi"/>
                <w:sz w:val="18"/>
                <w:szCs w:val="18"/>
              </w:rPr>
            </w:pPr>
            <w:r>
              <w:rPr>
                <w:rFonts w:cstheme="minorHAnsi"/>
                <w:sz w:val="18"/>
                <w:szCs w:val="18"/>
              </w:rPr>
              <w:t>Teacher</w:t>
            </w:r>
            <w:r w:rsidR="00F06BF2">
              <w:rPr>
                <w:rFonts w:cstheme="minorHAnsi"/>
                <w:sz w:val="18"/>
                <w:szCs w:val="18"/>
              </w:rPr>
              <w:t>’</w:t>
            </w:r>
            <w:r>
              <w:rPr>
                <w:rFonts w:cstheme="minorHAnsi"/>
                <w:sz w:val="18"/>
                <w:szCs w:val="18"/>
              </w:rPr>
              <w:t xml:space="preserve">s awareness and skills sharpened in dealing with various socio-economic levels and cultures. </w:t>
            </w:r>
          </w:p>
        </w:tc>
        <w:tc>
          <w:tcPr>
            <w:tcW w:w="3150" w:type="dxa"/>
          </w:tcPr>
          <w:p w:rsidR="00F06BF2" w:rsidRDefault="00F06BF2" w:rsidP="00056BD9">
            <w:pPr>
              <w:rPr>
                <w:rFonts w:cstheme="minorHAnsi"/>
                <w:sz w:val="18"/>
                <w:szCs w:val="18"/>
              </w:rPr>
            </w:pPr>
            <w:r>
              <w:rPr>
                <w:rFonts w:cstheme="minorHAnsi"/>
                <w:sz w:val="18"/>
                <w:szCs w:val="18"/>
              </w:rPr>
              <w:t xml:space="preserve">Training session </w:t>
            </w:r>
          </w:p>
          <w:p w:rsidR="00056BD9" w:rsidRPr="00DE08E6" w:rsidRDefault="00B42FD0" w:rsidP="00056BD9">
            <w:pPr>
              <w:rPr>
                <w:rFonts w:cstheme="minorHAnsi"/>
                <w:sz w:val="18"/>
                <w:szCs w:val="18"/>
              </w:rPr>
            </w:pPr>
            <w:r>
              <w:rPr>
                <w:rFonts w:cstheme="minorHAnsi"/>
                <w:sz w:val="18"/>
                <w:szCs w:val="18"/>
              </w:rPr>
              <w:t>M</w:t>
            </w:r>
            <w:r w:rsidR="00DE08E6">
              <w:rPr>
                <w:rFonts w:cstheme="minorHAnsi"/>
                <w:sz w:val="18"/>
                <w:szCs w:val="18"/>
              </w:rPr>
              <w:t>s. Wilder, VP</w:t>
            </w:r>
          </w:p>
        </w:tc>
        <w:tc>
          <w:tcPr>
            <w:tcW w:w="2970" w:type="dxa"/>
          </w:tcPr>
          <w:p w:rsidR="00056BD9" w:rsidRPr="00DE08E6" w:rsidRDefault="00F06BF2" w:rsidP="00056BD9">
            <w:pPr>
              <w:rPr>
                <w:rFonts w:cstheme="minorHAnsi"/>
                <w:sz w:val="18"/>
                <w:szCs w:val="18"/>
              </w:rPr>
            </w:pPr>
            <w:r>
              <w:rPr>
                <w:rFonts w:cstheme="minorHAnsi"/>
                <w:sz w:val="18"/>
                <w:szCs w:val="18"/>
              </w:rPr>
              <w:t>All staff</w:t>
            </w:r>
          </w:p>
        </w:tc>
        <w:tc>
          <w:tcPr>
            <w:tcW w:w="3669" w:type="dxa"/>
          </w:tcPr>
          <w:p w:rsidR="00056BD9" w:rsidRPr="00DE08E6" w:rsidRDefault="00F06BF2" w:rsidP="00056BD9">
            <w:pPr>
              <w:rPr>
                <w:rFonts w:cstheme="minorHAnsi"/>
                <w:sz w:val="18"/>
                <w:szCs w:val="18"/>
              </w:rPr>
            </w:pPr>
            <w:r>
              <w:rPr>
                <w:rFonts w:cstheme="minorHAnsi"/>
                <w:sz w:val="18"/>
                <w:szCs w:val="18"/>
              </w:rPr>
              <w:t>Oct 11</w:t>
            </w:r>
            <w:r w:rsidR="00DE08E6">
              <w:rPr>
                <w:rFonts w:cstheme="minorHAnsi"/>
                <w:sz w:val="18"/>
                <w:szCs w:val="18"/>
              </w:rPr>
              <w:t>, 2017</w:t>
            </w:r>
            <w:r>
              <w:rPr>
                <w:rFonts w:cstheme="minorHAnsi"/>
                <w:sz w:val="18"/>
                <w:szCs w:val="18"/>
              </w:rPr>
              <w:t xml:space="preserve">    1:45p</w:t>
            </w:r>
          </w:p>
        </w:tc>
      </w:tr>
      <w:tr w:rsidR="00056BD9" w:rsidRPr="00056BD9" w:rsidTr="00255334">
        <w:trPr>
          <w:trHeight w:val="350"/>
        </w:trPr>
        <w:tc>
          <w:tcPr>
            <w:tcW w:w="2271" w:type="dxa"/>
          </w:tcPr>
          <w:p w:rsidR="00056BD9" w:rsidRPr="00056BD9" w:rsidRDefault="00F06BF2" w:rsidP="00056BD9">
            <w:pPr>
              <w:rPr>
                <w:rFonts w:cstheme="minorHAnsi"/>
                <w:b/>
                <w:sz w:val="18"/>
                <w:szCs w:val="18"/>
              </w:rPr>
            </w:pPr>
            <w:r>
              <w:rPr>
                <w:rFonts w:cstheme="minorHAnsi"/>
                <w:b/>
                <w:sz w:val="18"/>
                <w:szCs w:val="18"/>
              </w:rPr>
              <w:t>Student Binders as a Tool and Cornell Notes/DOJO</w:t>
            </w:r>
          </w:p>
        </w:tc>
        <w:tc>
          <w:tcPr>
            <w:tcW w:w="2160" w:type="dxa"/>
          </w:tcPr>
          <w:p w:rsidR="00056BD9" w:rsidRPr="00F06BF2" w:rsidRDefault="00F06BF2" w:rsidP="00056BD9">
            <w:pPr>
              <w:rPr>
                <w:rFonts w:cstheme="minorHAnsi"/>
                <w:sz w:val="18"/>
                <w:szCs w:val="18"/>
              </w:rPr>
            </w:pPr>
            <w:r>
              <w:rPr>
                <w:rFonts w:cstheme="minorHAnsi"/>
                <w:sz w:val="18"/>
                <w:szCs w:val="18"/>
              </w:rPr>
              <w:t>Student binders are communication tool</w:t>
            </w:r>
          </w:p>
          <w:p w:rsidR="00056BD9" w:rsidRPr="00056BD9" w:rsidRDefault="00056BD9" w:rsidP="00056BD9">
            <w:pPr>
              <w:rPr>
                <w:rFonts w:cstheme="minorHAnsi"/>
                <w:sz w:val="18"/>
                <w:szCs w:val="18"/>
                <w:u w:val="single"/>
              </w:rPr>
            </w:pPr>
          </w:p>
        </w:tc>
        <w:tc>
          <w:tcPr>
            <w:tcW w:w="3150" w:type="dxa"/>
          </w:tcPr>
          <w:p w:rsidR="00056BD9" w:rsidRDefault="00F06BF2" w:rsidP="00056BD9">
            <w:pPr>
              <w:rPr>
                <w:rFonts w:cstheme="minorHAnsi"/>
                <w:sz w:val="18"/>
                <w:szCs w:val="18"/>
              </w:rPr>
            </w:pPr>
            <w:r>
              <w:rPr>
                <w:rFonts w:cstheme="minorHAnsi"/>
                <w:sz w:val="18"/>
                <w:szCs w:val="18"/>
              </w:rPr>
              <w:t>Training session in conference room</w:t>
            </w:r>
          </w:p>
          <w:p w:rsidR="00F06BF2" w:rsidRPr="00F06BF2" w:rsidRDefault="00F06BF2" w:rsidP="00056BD9">
            <w:pPr>
              <w:rPr>
                <w:rFonts w:cstheme="minorHAnsi"/>
                <w:sz w:val="18"/>
                <w:szCs w:val="18"/>
              </w:rPr>
            </w:pPr>
            <w:r>
              <w:rPr>
                <w:rFonts w:cstheme="minorHAnsi"/>
                <w:sz w:val="18"/>
                <w:szCs w:val="18"/>
              </w:rPr>
              <w:t>Ms. Diggs</w:t>
            </w:r>
          </w:p>
        </w:tc>
        <w:tc>
          <w:tcPr>
            <w:tcW w:w="2970" w:type="dxa"/>
          </w:tcPr>
          <w:p w:rsidR="00056BD9" w:rsidRPr="00F06BF2" w:rsidRDefault="00F06BF2" w:rsidP="00056BD9">
            <w:pPr>
              <w:rPr>
                <w:rFonts w:cstheme="minorHAnsi"/>
                <w:sz w:val="18"/>
                <w:szCs w:val="18"/>
              </w:rPr>
            </w:pPr>
            <w:r>
              <w:rPr>
                <w:rFonts w:cstheme="minorHAnsi"/>
                <w:sz w:val="18"/>
                <w:szCs w:val="18"/>
              </w:rPr>
              <w:t>Teachers and paraeducators</w:t>
            </w:r>
          </w:p>
        </w:tc>
        <w:tc>
          <w:tcPr>
            <w:tcW w:w="3669" w:type="dxa"/>
          </w:tcPr>
          <w:p w:rsidR="00056BD9" w:rsidRPr="0010631E" w:rsidRDefault="0010631E" w:rsidP="00056BD9">
            <w:pPr>
              <w:rPr>
                <w:rFonts w:cstheme="minorHAnsi"/>
                <w:sz w:val="18"/>
                <w:szCs w:val="18"/>
              </w:rPr>
            </w:pPr>
            <w:r>
              <w:rPr>
                <w:rFonts w:cstheme="minorHAnsi"/>
                <w:sz w:val="18"/>
                <w:szCs w:val="18"/>
              </w:rPr>
              <w:t xml:space="preserve">Aug </w:t>
            </w:r>
            <w:r w:rsidR="005F1FBD">
              <w:rPr>
                <w:rFonts w:cstheme="minorHAnsi"/>
                <w:sz w:val="18"/>
                <w:szCs w:val="18"/>
              </w:rPr>
              <w:t>23, 2017     During planning periods</w:t>
            </w:r>
          </w:p>
        </w:tc>
      </w:tr>
      <w:tr w:rsidR="00056BD9" w:rsidRPr="00056BD9" w:rsidTr="00255334">
        <w:trPr>
          <w:trHeight w:val="269"/>
        </w:trPr>
        <w:tc>
          <w:tcPr>
            <w:tcW w:w="2271" w:type="dxa"/>
          </w:tcPr>
          <w:p w:rsidR="00056BD9" w:rsidRPr="00056BD9" w:rsidRDefault="00B42FD0" w:rsidP="00056BD9">
            <w:pPr>
              <w:rPr>
                <w:rFonts w:cstheme="minorHAnsi"/>
                <w:b/>
                <w:sz w:val="18"/>
                <w:szCs w:val="18"/>
              </w:rPr>
            </w:pPr>
            <w:r>
              <w:rPr>
                <w:rFonts w:cstheme="minorHAnsi"/>
                <w:b/>
                <w:sz w:val="18"/>
                <w:szCs w:val="18"/>
              </w:rPr>
              <w:t>Data Chat Training</w:t>
            </w:r>
          </w:p>
        </w:tc>
        <w:tc>
          <w:tcPr>
            <w:tcW w:w="2160" w:type="dxa"/>
          </w:tcPr>
          <w:p w:rsidR="00056BD9" w:rsidRPr="00B42FD0" w:rsidRDefault="00B42FD0" w:rsidP="00056BD9">
            <w:pPr>
              <w:rPr>
                <w:rFonts w:cstheme="minorHAnsi"/>
                <w:sz w:val="18"/>
                <w:szCs w:val="18"/>
              </w:rPr>
            </w:pPr>
            <w:r>
              <w:rPr>
                <w:rFonts w:cstheme="minorHAnsi"/>
                <w:sz w:val="18"/>
                <w:szCs w:val="18"/>
              </w:rPr>
              <w:t>Effective and meaningful data chats with parents for parent buy-in and stress importance of parent involvement in student success.</w:t>
            </w:r>
          </w:p>
          <w:p w:rsidR="00056BD9" w:rsidRPr="00056BD9" w:rsidRDefault="00056BD9" w:rsidP="00056BD9">
            <w:pPr>
              <w:rPr>
                <w:rFonts w:cstheme="minorHAnsi"/>
                <w:sz w:val="18"/>
                <w:szCs w:val="18"/>
                <w:u w:val="single"/>
              </w:rPr>
            </w:pPr>
          </w:p>
        </w:tc>
        <w:tc>
          <w:tcPr>
            <w:tcW w:w="3150" w:type="dxa"/>
          </w:tcPr>
          <w:p w:rsidR="00056BD9" w:rsidRDefault="00B42FD0" w:rsidP="00056BD9">
            <w:pPr>
              <w:rPr>
                <w:rFonts w:cstheme="minorHAnsi"/>
                <w:sz w:val="18"/>
                <w:szCs w:val="18"/>
              </w:rPr>
            </w:pPr>
            <w:r>
              <w:rPr>
                <w:rFonts w:cstheme="minorHAnsi"/>
                <w:sz w:val="18"/>
                <w:szCs w:val="18"/>
              </w:rPr>
              <w:t>Training Data Day</w:t>
            </w:r>
          </w:p>
          <w:p w:rsidR="00B42FD0" w:rsidRDefault="00B42FD0" w:rsidP="00056BD9">
            <w:pPr>
              <w:rPr>
                <w:rFonts w:cstheme="minorHAnsi"/>
                <w:sz w:val="18"/>
                <w:szCs w:val="18"/>
              </w:rPr>
            </w:pPr>
            <w:r>
              <w:rPr>
                <w:rFonts w:cstheme="minorHAnsi"/>
                <w:sz w:val="18"/>
                <w:szCs w:val="18"/>
              </w:rPr>
              <w:t>Ms. Wilder, VP</w:t>
            </w:r>
          </w:p>
          <w:p w:rsidR="00B42FD0" w:rsidRPr="00B42FD0" w:rsidRDefault="00B42FD0" w:rsidP="00056BD9">
            <w:pPr>
              <w:rPr>
                <w:rFonts w:cstheme="minorHAnsi"/>
                <w:sz w:val="18"/>
                <w:szCs w:val="18"/>
              </w:rPr>
            </w:pPr>
            <w:r>
              <w:rPr>
                <w:rFonts w:cstheme="minorHAnsi"/>
                <w:sz w:val="18"/>
                <w:szCs w:val="18"/>
              </w:rPr>
              <w:t xml:space="preserve">Workshop </w:t>
            </w:r>
          </w:p>
        </w:tc>
        <w:tc>
          <w:tcPr>
            <w:tcW w:w="2970" w:type="dxa"/>
          </w:tcPr>
          <w:p w:rsidR="00056BD9" w:rsidRPr="00B42FD0" w:rsidRDefault="00B42FD0" w:rsidP="00056BD9">
            <w:pPr>
              <w:rPr>
                <w:rFonts w:cstheme="minorHAnsi"/>
                <w:sz w:val="18"/>
                <w:szCs w:val="18"/>
              </w:rPr>
            </w:pPr>
            <w:r>
              <w:rPr>
                <w:rFonts w:cstheme="minorHAnsi"/>
                <w:sz w:val="18"/>
                <w:szCs w:val="18"/>
              </w:rPr>
              <w:t>Teachers, coaches, and administrators</w:t>
            </w:r>
          </w:p>
        </w:tc>
        <w:tc>
          <w:tcPr>
            <w:tcW w:w="3669" w:type="dxa"/>
          </w:tcPr>
          <w:p w:rsidR="00056BD9" w:rsidRPr="00987A60" w:rsidRDefault="00987A60" w:rsidP="00056BD9">
            <w:pPr>
              <w:rPr>
                <w:rFonts w:cstheme="minorHAnsi"/>
                <w:sz w:val="18"/>
                <w:szCs w:val="18"/>
              </w:rPr>
            </w:pPr>
            <w:r>
              <w:rPr>
                <w:rFonts w:cstheme="minorHAnsi"/>
                <w:sz w:val="18"/>
                <w:szCs w:val="18"/>
              </w:rPr>
              <w:t>Sep 18, 2017      8:30a – 2:00p</w:t>
            </w:r>
          </w:p>
        </w:tc>
      </w:tr>
      <w:tr w:rsidR="006E49F6" w:rsidRPr="00056BD9" w:rsidTr="00255334">
        <w:trPr>
          <w:trHeight w:val="269"/>
        </w:trPr>
        <w:tc>
          <w:tcPr>
            <w:tcW w:w="2271" w:type="dxa"/>
          </w:tcPr>
          <w:p w:rsidR="006E49F6" w:rsidRDefault="006E49F6" w:rsidP="00056BD9">
            <w:pPr>
              <w:rPr>
                <w:rFonts w:cstheme="minorHAnsi"/>
                <w:b/>
                <w:sz w:val="18"/>
                <w:szCs w:val="18"/>
              </w:rPr>
            </w:pPr>
            <w:r>
              <w:rPr>
                <w:rFonts w:cstheme="minorHAnsi"/>
                <w:b/>
                <w:sz w:val="18"/>
                <w:szCs w:val="18"/>
              </w:rPr>
              <w:t>Importance of Parent and Family Engagement</w:t>
            </w:r>
          </w:p>
        </w:tc>
        <w:tc>
          <w:tcPr>
            <w:tcW w:w="2160" w:type="dxa"/>
          </w:tcPr>
          <w:p w:rsidR="006E49F6" w:rsidRDefault="00132E51" w:rsidP="00132E51">
            <w:pPr>
              <w:rPr>
                <w:rFonts w:cstheme="minorHAnsi"/>
                <w:sz w:val="18"/>
                <w:szCs w:val="18"/>
              </w:rPr>
            </w:pPr>
            <w:r>
              <w:rPr>
                <w:rFonts w:cstheme="minorHAnsi"/>
                <w:sz w:val="18"/>
                <w:szCs w:val="18"/>
              </w:rPr>
              <w:t>Welcome front office and staff, parents will feel welcome and more willing to be involved.  Parents/Family will feel comfortable in inquiring about issues concerning students.  In turn students will be inspired to strive to perform at or above expected levels.</w:t>
            </w:r>
          </w:p>
        </w:tc>
        <w:tc>
          <w:tcPr>
            <w:tcW w:w="3150" w:type="dxa"/>
          </w:tcPr>
          <w:p w:rsidR="006E49F6" w:rsidRDefault="00807AFB" w:rsidP="00056BD9">
            <w:pPr>
              <w:rPr>
                <w:rFonts w:cstheme="minorHAnsi"/>
                <w:sz w:val="18"/>
                <w:szCs w:val="18"/>
              </w:rPr>
            </w:pPr>
            <w:r>
              <w:rPr>
                <w:rFonts w:cstheme="minorHAnsi"/>
                <w:sz w:val="18"/>
                <w:szCs w:val="18"/>
              </w:rPr>
              <w:t xml:space="preserve">Training Session, </w:t>
            </w:r>
          </w:p>
          <w:p w:rsidR="00807AFB" w:rsidRDefault="00807AFB" w:rsidP="00807AFB">
            <w:pPr>
              <w:rPr>
                <w:rFonts w:cstheme="minorHAnsi"/>
                <w:sz w:val="18"/>
                <w:szCs w:val="18"/>
              </w:rPr>
            </w:pPr>
            <w:r>
              <w:rPr>
                <w:rFonts w:cstheme="minorHAnsi"/>
                <w:sz w:val="18"/>
                <w:szCs w:val="18"/>
              </w:rPr>
              <w:t>Ms. Wilder/Mrs. Keefer/Mrs.Davis</w:t>
            </w:r>
          </w:p>
        </w:tc>
        <w:tc>
          <w:tcPr>
            <w:tcW w:w="2970" w:type="dxa"/>
          </w:tcPr>
          <w:p w:rsidR="006E49F6" w:rsidRDefault="00807AFB" w:rsidP="00056BD9">
            <w:pPr>
              <w:rPr>
                <w:rFonts w:cstheme="minorHAnsi"/>
                <w:sz w:val="18"/>
                <w:szCs w:val="18"/>
              </w:rPr>
            </w:pPr>
            <w:r>
              <w:rPr>
                <w:rFonts w:cstheme="minorHAnsi"/>
                <w:sz w:val="18"/>
                <w:szCs w:val="18"/>
              </w:rPr>
              <w:t>All Staff</w:t>
            </w:r>
          </w:p>
        </w:tc>
        <w:tc>
          <w:tcPr>
            <w:tcW w:w="3669" w:type="dxa"/>
          </w:tcPr>
          <w:p w:rsidR="006E49F6" w:rsidRDefault="00807AFB" w:rsidP="00056BD9">
            <w:pPr>
              <w:rPr>
                <w:rFonts w:cstheme="minorHAnsi"/>
                <w:sz w:val="18"/>
                <w:szCs w:val="18"/>
              </w:rPr>
            </w:pPr>
            <w:r>
              <w:rPr>
                <w:rFonts w:cstheme="minorHAnsi"/>
                <w:sz w:val="18"/>
                <w:szCs w:val="18"/>
              </w:rPr>
              <w:t>During PLCs in Fall 2017  Date TBD</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8B5C0B" w:rsidRDefault="008B5C0B" w:rsidP="00056BD9">
            <w:pPr>
              <w:autoSpaceDE w:val="0"/>
              <w:autoSpaceDN w:val="0"/>
              <w:adjustRightInd w:val="0"/>
              <w:rPr>
                <w:rFonts w:cs="Arial"/>
                <w:b/>
                <w:bCs/>
                <w:color w:val="000000"/>
                <w:sz w:val="28"/>
                <w:szCs w:val="20"/>
              </w:rPr>
            </w:pPr>
          </w:p>
          <w:p w:rsidR="008B5C0B" w:rsidRDefault="008B5C0B" w:rsidP="00056BD9">
            <w:pPr>
              <w:autoSpaceDE w:val="0"/>
              <w:autoSpaceDN w:val="0"/>
              <w:adjustRightInd w:val="0"/>
              <w:rPr>
                <w:rFonts w:cs="Arial"/>
                <w:b/>
                <w:bCs/>
                <w:color w:val="000000"/>
                <w:sz w:val="28"/>
                <w:szCs w:val="20"/>
              </w:rPr>
            </w:pPr>
          </w:p>
          <w:p w:rsidR="008B5C0B" w:rsidRDefault="008B5C0B" w:rsidP="00056BD9">
            <w:pPr>
              <w:autoSpaceDE w:val="0"/>
              <w:autoSpaceDN w:val="0"/>
              <w:adjustRightInd w:val="0"/>
              <w:rPr>
                <w:rFonts w:cs="Arial"/>
                <w:b/>
                <w:bCs/>
                <w:color w:val="000000"/>
                <w:sz w:val="28"/>
                <w:szCs w:val="20"/>
              </w:rPr>
            </w:pPr>
          </w:p>
          <w:p w:rsidR="008B5C0B" w:rsidRDefault="008B5C0B" w:rsidP="00056BD9">
            <w:pPr>
              <w:autoSpaceDE w:val="0"/>
              <w:autoSpaceDN w:val="0"/>
              <w:adjustRightInd w:val="0"/>
              <w:rPr>
                <w:rFonts w:cs="Arial"/>
                <w:b/>
                <w:bCs/>
                <w:color w:val="000000"/>
                <w:sz w:val="28"/>
                <w:szCs w:val="20"/>
              </w:rPr>
            </w:pPr>
          </w:p>
          <w:p w:rsidR="0034679B" w:rsidRDefault="0034679B"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47319D" w:rsidP="0047319D">
            <w:pPr>
              <w:autoSpaceDE w:val="0"/>
              <w:autoSpaceDN w:val="0"/>
              <w:adjustRightInd w:val="0"/>
              <w:rPr>
                <w:rFonts w:cstheme="minorHAnsi"/>
                <w:sz w:val="18"/>
                <w:szCs w:val="18"/>
                <w:u w:val="single"/>
              </w:rPr>
            </w:pPr>
            <w:r>
              <w:rPr>
                <w:rFonts w:cs="Arial"/>
                <w:sz w:val="16"/>
                <w:szCs w:val="18"/>
              </w:rPr>
              <w:t xml:space="preserve">Stambaugh notifies </w:t>
            </w:r>
            <w:r w:rsidR="001A4DA6" w:rsidRPr="001A4DA6">
              <w:rPr>
                <w:rFonts w:cs="Arial"/>
                <w:sz w:val="16"/>
                <w:szCs w:val="18"/>
              </w:rPr>
              <w:t>each family, in a timely manner when their child has been assigned, or has been taught for four or more consecutive weeks, by</w:t>
            </w:r>
            <w:r>
              <w:rPr>
                <w:rFonts w:cs="Arial"/>
                <w:sz w:val="16"/>
                <w:szCs w:val="18"/>
              </w:rPr>
              <w:t xml:space="preserve"> a teacher who is out of field by letter sent home with student. </w:t>
            </w:r>
            <w:r w:rsidR="001A4DA6" w:rsidRPr="001A4DA6">
              <w:rPr>
                <w:rFonts w:cs="Arial"/>
                <w:sz w:val="16"/>
                <w:szCs w:val="18"/>
              </w:rPr>
              <w:t xml:space="preserve"> Documentation of these letters and a list of the parents who receive the letter is kept on file as documentation for auditing purposes.  Title I school program coordinators monitor that each Title I school is compliant</w:t>
            </w:r>
            <w:r w:rsidR="001A4DA6"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F32162" w:rsidRDefault="00F32162" w:rsidP="00056BD9">
            <w:pPr>
              <w:rPr>
                <w:rFonts w:cstheme="minorHAnsi"/>
                <w:sz w:val="18"/>
                <w:szCs w:val="18"/>
              </w:rPr>
            </w:pPr>
            <w:r>
              <w:rPr>
                <w:rFonts w:cstheme="minorHAnsi"/>
                <w:sz w:val="18"/>
                <w:szCs w:val="18"/>
              </w:rPr>
              <w:t xml:space="preserve">Students are provided with letter from the District informing right to request information on the professional qualifications of student’s classroom teacher and paraprofessionals in English and Spanish to take home in student binder. These letters are on our website.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5F1FBD" w:rsidRDefault="005F1FBD" w:rsidP="00056BD9">
            <w:pPr>
              <w:rPr>
                <w:rFonts w:cstheme="minorHAnsi"/>
                <w:sz w:val="18"/>
                <w:szCs w:val="18"/>
              </w:rPr>
            </w:pPr>
            <w:r>
              <w:rPr>
                <w:rFonts w:cstheme="minorHAnsi"/>
                <w:sz w:val="18"/>
                <w:szCs w:val="18"/>
              </w:rPr>
              <w:t xml:space="preserve">During Annual Meeting, family nights, newsletter, and conferences.  They are given portfolios and data chats are conducted by teachers.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5F1FBD" w:rsidRDefault="005F1FBD" w:rsidP="00056BD9">
            <w:pPr>
              <w:rPr>
                <w:rFonts w:cstheme="minorHAnsi"/>
                <w:sz w:val="18"/>
                <w:szCs w:val="18"/>
              </w:rPr>
            </w:pPr>
            <w:r>
              <w:rPr>
                <w:rFonts w:cstheme="minorHAnsi"/>
                <w:sz w:val="18"/>
                <w:szCs w:val="18"/>
              </w:rPr>
              <w:t xml:space="preserve">Reports are available for pick-up from Guidance, mailed, or given out with report cards.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056BD9" w:rsidRPr="0052436F" w:rsidRDefault="0052436F" w:rsidP="0052436F">
            <w:pPr>
              <w:rPr>
                <w:rFonts w:cstheme="minorHAnsi"/>
                <w:sz w:val="16"/>
                <w:szCs w:val="16"/>
                <w:u w:val="single"/>
              </w:rPr>
            </w:pPr>
            <w:r>
              <w:rPr>
                <w:rFonts w:cstheme="minorHAnsi"/>
                <w:sz w:val="16"/>
                <w:szCs w:val="16"/>
              </w:rPr>
              <w:t>Parents and teachers can set conferences for individual students throughout the school week to discuss detailed progress of students. SMS Compact is provided and discussed during conferences.  During the 1</w:t>
            </w:r>
            <w:r w:rsidRPr="0052436F">
              <w:rPr>
                <w:rFonts w:cstheme="minorHAnsi"/>
                <w:sz w:val="16"/>
                <w:szCs w:val="16"/>
                <w:vertAlign w:val="superscript"/>
              </w:rPr>
              <w:t>st</w:t>
            </w:r>
            <w:r>
              <w:rPr>
                <w:rFonts w:cstheme="minorHAnsi"/>
                <w:sz w:val="16"/>
                <w:szCs w:val="16"/>
              </w:rPr>
              <w:t xml:space="preserve"> quarter of the school year, teachers will contact each student’s parent/family by phone and invite parents to be part of our Stambaugh family. They will be informed briefly on academics, behavior and parent involvement.</w:t>
            </w: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8B5C0B">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8B5C0B">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8B5C0B">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6452C6" w:rsidP="00D9281F">
            <w:pPr>
              <w:contextualSpacing/>
              <w:rPr>
                <w:rFonts w:cstheme="minorHAnsi"/>
                <w:sz w:val="18"/>
                <w:szCs w:val="18"/>
              </w:rPr>
            </w:pPr>
            <w:r>
              <w:rPr>
                <w:rFonts w:cstheme="minorHAnsi"/>
                <w:sz w:val="18"/>
                <w:szCs w:val="18"/>
              </w:rPr>
              <w:t xml:space="preserve">The Hearth program, funded through Title X, provides support for identified homeless students.  Title 1 provides support for this program and many activities implemented by the Hearth program are carried out in cooperation with the Migrant Education Program funded through the Title 1, part C. </w:t>
            </w:r>
          </w:p>
        </w:tc>
      </w:tr>
      <w:tr w:rsidR="00DD1B38" w:rsidRPr="00056BD9" w:rsidTr="008B5C0B">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70203E" w:rsidP="006452C6">
            <w:pPr>
              <w:rPr>
                <w:rFonts w:cstheme="minorHAnsi"/>
                <w:sz w:val="18"/>
                <w:szCs w:val="18"/>
              </w:rPr>
            </w:pPr>
            <w:r>
              <w:rPr>
                <w:rFonts w:cstheme="minorHAnsi"/>
                <w:sz w:val="18"/>
                <w:szCs w:val="18"/>
              </w:rPr>
              <w:t xml:space="preserve">Students enrolled in Stambaugh MS will be assisted by the school and District Migrant Education Program (MEP).  Students will be prioritized by the MEP for supplemental services based on the need and migrant status.  MEP Teacher Advocates, assigned to </w:t>
            </w:r>
            <w:r w:rsidR="006452C6">
              <w:rPr>
                <w:rFonts w:cstheme="minorHAnsi"/>
                <w:sz w:val="18"/>
                <w:szCs w:val="18"/>
              </w:rPr>
              <w:t>schools monitor the progress of these high need students and provide supplemental support as well as these students benefiting from Title 1 funds for additional academic support.</w:t>
            </w:r>
          </w:p>
        </w:tc>
      </w:tr>
      <w:tr w:rsidR="00DD1B38" w:rsidRPr="00056BD9" w:rsidTr="008B5C0B">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D545EB" w:rsidP="00D9281F">
            <w:pPr>
              <w:rPr>
                <w:rFonts w:cstheme="minorHAnsi"/>
                <w:sz w:val="18"/>
                <w:szCs w:val="18"/>
              </w:rPr>
            </w:pPr>
            <w:r>
              <w:rPr>
                <w:rFonts w:cstheme="minorHAnsi"/>
                <w:sz w:val="18"/>
                <w:szCs w:val="18"/>
              </w:rPr>
              <w:t>Parents presented with explanation of WIDA tests by TRST Specialist, explanation of rubric which helps gauge their child’s work in categories for correctness. Parents are told about Title 1 Parent centers and the resources available to help their child at home.  Parents are invit</w:t>
            </w:r>
            <w:r w:rsidR="00132E51">
              <w:rPr>
                <w:rFonts w:cstheme="minorHAnsi"/>
                <w:sz w:val="18"/>
                <w:szCs w:val="18"/>
              </w:rPr>
              <w:t xml:space="preserve">ed to be involved in Stambaugh. Parents are given supplemental resources by Title 1 and Title 111, as well as professional learning opportunities for the school staff. </w:t>
            </w:r>
          </w:p>
        </w:tc>
      </w:tr>
      <w:tr w:rsidR="00DD1B38" w:rsidRPr="00056BD9" w:rsidTr="008B5C0B">
        <w:trPr>
          <w:trHeight w:val="478"/>
        </w:trPr>
        <w:tc>
          <w:tcPr>
            <w:tcW w:w="1838" w:type="dxa"/>
          </w:tcPr>
          <w:p w:rsidR="00DD1B38" w:rsidRPr="00056BD9" w:rsidRDefault="006452C6" w:rsidP="00DD1B38">
            <w:pPr>
              <w:numPr>
                <w:ilvl w:val="0"/>
                <w:numId w:val="6"/>
              </w:numPr>
              <w:contextualSpacing/>
              <w:rPr>
                <w:rFonts w:cstheme="minorHAnsi"/>
                <w:b/>
                <w:i/>
                <w:sz w:val="20"/>
                <w:szCs w:val="20"/>
              </w:rPr>
            </w:pPr>
            <w:r>
              <w:rPr>
                <w:rFonts w:cstheme="minorHAnsi"/>
                <w:b/>
                <w:i/>
                <w:sz w:val="20"/>
                <w:szCs w:val="20"/>
              </w:rPr>
              <w:t>Title 11</w:t>
            </w:r>
          </w:p>
        </w:tc>
        <w:tc>
          <w:tcPr>
            <w:tcW w:w="12275" w:type="dxa"/>
          </w:tcPr>
          <w:p w:rsidR="00DD1B38" w:rsidRPr="00056BD9" w:rsidRDefault="006452C6" w:rsidP="006452C6">
            <w:pPr>
              <w:rPr>
                <w:rFonts w:cstheme="minorHAnsi"/>
                <w:sz w:val="18"/>
                <w:szCs w:val="18"/>
              </w:rPr>
            </w:pPr>
            <w:r>
              <w:rPr>
                <w:rFonts w:cstheme="minorHAnsi"/>
                <w:sz w:val="18"/>
                <w:szCs w:val="18"/>
              </w:rPr>
              <w:t>District receives supplemental funds for improving basic education programs through the purchase of small equipment to supplement education programs. Professional development resources are available to Title 1 schools through Title 11 funds.  In addition, School Technology Services provide technical support, technology training, and licenses for software programs and web-based access view Title 11-D funds.  New technologies in the classrooms will increase the instructional strategies provided to students.</w:t>
            </w:r>
          </w:p>
        </w:tc>
      </w:tr>
      <w:tr w:rsidR="00DD1B38" w:rsidRPr="00056BD9" w:rsidTr="008B5C0B">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w:t>
            </w:r>
            <w:r w:rsidR="008B5C0B">
              <w:rPr>
                <w:rFonts w:cstheme="minorHAnsi"/>
                <w:b/>
                <w:i/>
                <w:sz w:val="20"/>
                <w:szCs w:val="20"/>
              </w:rPr>
              <w:t>S</w:t>
            </w:r>
            <w:r w:rsidR="006452C6">
              <w:rPr>
                <w:rFonts w:cstheme="minorHAnsi"/>
                <w:b/>
                <w:i/>
                <w:sz w:val="20"/>
                <w:szCs w:val="20"/>
              </w:rPr>
              <w:t>O</w:t>
            </w:r>
          </w:p>
        </w:tc>
        <w:tc>
          <w:tcPr>
            <w:tcW w:w="12275" w:type="dxa"/>
          </w:tcPr>
          <w:p w:rsidR="00DD1B38" w:rsidRPr="00056BD9" w:rsidRDefault="00B34A63" w:rsidP="00D9281F">
            <w:pPr>
              <w:rPr>
                <w:rFonts w:cstheme="minorHAnsi"/>
                <w:sz w:val="18"/>
                <w:szCs w:val="18"/>
              </w:rPr>
            </w:pPr>
            <w:r>
              <w:rPr>
                <w:rFonts w:cstheme="minorHAnsi"/>
                <w:sz w:val="18"/>
                <w:szCs w:val="18"/>
              </w:rPr>
              <w:t xml:space="preserve">PTSO is integrated into our parent involvement.  They do fund raising for incentives and funds items that cannot be purchased with other programs.  </w:t>
            </w:r>
            <w:r w:rsidR="00D9281F">
              <w:rPr>
                <w:rFonts w:cstheme="minorHAnsi"/>
                <w:sz w:val="18"/>
                <w:szCs w:val="18"/>
              </w:rPr>
              <w:t>All parents and families are invited to become members and receive notice of meetings via email, Class Dojo, Facebook, and the Remind App. Monthly.</w:t>
            </w:r>
          </w:p>
        </w:tc>
      </w:tr>
      <w:tr w:rsidR="00DD1B38" w:rsidRPr="00056BD9" w:rsidTr="008B5C0B">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BB0393" w:rsidP="00D9281F">
            <w:pPr>
              <w:rPr>
                <w:rFonts w:cstheme="minorHAnsi"/>
                <w:sz w:val="18"/>
                <w:szCs w:val="18"/>
              </w:rPr>
            </w:pPr>
            <w:r>
              <w:rPr>
                <w:rFonts w:cstheme="minorHAnsi"/>
                <w:sz w:val="18"/>
                <w:szCs w:val="18"/>
              </w:rPr>
              <w:t>Parents can re</w:t>
            </w:r>
            <w:r w:rsidR="00D9281F">
              <w:rPr>
                <w:rFonts w:cstheme="minorHAnsi"/>
                <w:sz w:val="18"/>
                <w:szCs w:val="18"/>
              </w:rPr>
              <w:t>ceive referrals to various community agencies from the guidance department.   The guidance office can offer information about housing, financial assistance, mental health assistance, and the like upon request or demonstrated need by the parent.  Some of the community agencies include Catholic Charities, Peace River Center, and Winter Haven Behavioral Health.</w:t>
            </w:r>
          </w:p>
        </w:tc>
      </w:tr>
      <w:tr w:rsidR="00DD1B38" w:rsidRPr="00056BD9" w:rsidTr="00132E51">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Pr>
          <w:p w:rsidR="00DD1B38" w:rsidRPr="00056BD9" w:rsidRDefault="00D9281F" w:rsidP="0006636A">
            <w:pPr>
              <w:rPr>
                <w:rFonts w:cstheme="minorHAnsi"/>
                <w:sz w:val="18"/>
                <w:szCs w:val="18"/>
              </w:rPr>
            </w:pPr>
            <w:r>
              <w:rPr>
                <w:rFonts w:cstheme="minorHAnsi"/>
                <w:sz w:val="18"/>
                <w:szCs w:val="18"/>
              </w:rPr>
              <w:t>Several of our business partners, including Beef’s and Chili’s, offer our families discounts and gift cards for their attendance at our family engagement events.  In addition, we have partnered with Harvest meats and Publix to provide donations of food items for our family events.  We plan to use our business partners as hubs for information for our families.  We will inform them of upcoming events and drop off some of our flyers there to have on hand to give to our families.</w:t>
            </w:r>
          </w:p>
        </w:tc>
      </w:tr>
      <w:tr w:rsidR="00132E51" w:rsidRPr="00056BD9" w:rsidTr="008B5C0B">
        <w:trPr>
          <w:trHeight w:val="478"/>
        </w:trPr>
        <w:tc>
          <w:tcPr>
            <w:tcW w:w="1838" w:type="dxa"/>
            <w:tcBorders>
              <w:bottom w:val="single" w:sz="4" w:space="0" w:color="auto"/>
            </w:tcBorders>
          </w:tcPr>
          <w:p w:rsidR="00132E51" w:rsidRPr="00056BD9" w:rsidRDefault="00132E51" w:rsidP="00DD1B38">
            <w:pPr>
              <w:numPr>
                <w:ilvl w:val="0"/>
                <w:numId w:val="1"/>
              </w:numPr>
              <w:contextualSpacing/>
              <w:rPr>
                <w:rFonts w:cstheme="minorHAnsi"/>
                <w:b/>
                <w:i/>
                <w:sz w:val="20"/>
                <w:szCs w:val="20"/>
              </w:rPr>
            </w:pPr>
            <w:r>
              <w:rPr>
                <w:rFonts w:cstheme="minorHAnsi"/>
                <w:b/>
                <w:i/>
                <w:sz w:val="20"/>
                <w:szCs w:val="20"/>
              </w:rPr>
              <w:t>ESE</w:t>
            </w:r>
          </w:p>
        </w:tc>
        <w:tc>
          <w:tcPr>
            <w:tcW w:w="12275" w:type="dxa"/>
            <w:tcBorders>
              <w:bottom w:val="single" w:sz="4" w:space="0" w:color="auto"/>
            </w:tcBorders>
          </w:tcPr>
          <w:p w:rsidR="00132E51" w:rsidRPr="00056BD9" w:rsidRDefault="00132E51" w:rsidP="00DD1B38">
            <w:pPr>
              <w:rPr>
                <w:rFonts w:cstheme="minorHAnsi"/>
                <w:sz w:val="18"/>
                <w:szCs w:val="18"/>
              </w:rPr>
            </w:pPr>
            <w:r>
              <w:rPr>
                <w:rFonts w:cstheme="minorHAnsi"/>
                <w:sz w:val="18"/>
                <w:szCs w:val="18"/>
              </w:rPr>
              <w:t>Stambaugh Middle School provides IEP meetings for our students and parents to discuss the individual Educational Plans (IEP) for students.  The goad of the meeting is to strengthen home-school relationships and keep parents informed about issued related to special education and the progress of their child.</w:t>
            </w: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D545EB" w:rsidRDefault="004108AC" w:rsidP="00255334">
            <w:pPr>
              <w:rPr>
                <w:rFonts w:cstheme="minorHAnsi"/>
                <w:sz w:val="18"/>
                <w:szCs w:val="18"/>
              </w:rPr>
            </w:pPr>
            <w:r>
              <w:rPr>
                <w:rFonts w:cstheme="minorHAnsi"/>
                <w:sz w:val="18"/>
                <w:szCs w:val="18"/>
              </w:rPr>
              <w:t>Parents (</w:t>
            </w:r>
            <w:r w:rsidR="00E0300F">
              <w:rPr>
                <w:rFonts w:cstheme="minorHAnsi"/>
                <w:sz w:val="18"/>
                <w:szCs w:val="18"/>
              </w:rPr>
              <w:t xml:space="preserve">Family) are encouraged to become volunteers.  </w:t>
            </w:r>
            <w:r>
              <w:rPr>
                <w:rFonts w:cstheme="minorHAnsi"/>
                <w:sz w:val="18"/>
                <w:szCs w:val="18"/>
              </w:rPr>
              <w:t>Parents (</w:t>
            </w:r>
            <w:r w:rsidR="00E0300F">
              <w:rPr>
                <w:rFonts w:cstheme="minorHAnsi"/>
                <w:sz w:val="18"/>
                <w:szCs w:val="18"/>
              </w:rPr>
              <w:t>Family) are apprised of the mentor program available for Polk County and encouraged to participate in their child’s education.</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D545EB" w:rsidRDefault="00D545EB" w:rsidP="00255334">
            <w:pPr>
              <w:rPr>
                <w:rFonts w:cstheme="minorHAnsi"/>
                <w:sz w:val="18"/>
                <w:szCs w:val="18"/>
              </w:rPr>
            </w:pPr>
            <w:r>
              <w:rPr>
                <w:rFonts w:cstheme="minorHAnsi"/>
                <w:sz w:val="18"/>
                <w:szCs w:val="18"/>
              </w:rPr>
              <w:t>At family nights and SAC meetings the school has multiple translators.  The Annual Meeting is available in Spanish.  Copies of the power point, agenda, and evaluation is available at the meeting in Spanish.</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D545EB" w:rsidRDefault="00D545EB" w:rsidP="00255334">
            <w:pPr>
              <w:rPr>
                <w:rFonts w:cstheme="minorHAnsi"/>
                <w:sz w:val="18"/>
                <w:szCs w:val="18"/>
              </w:rPr>
            </w:pPr>
            <w:r>
              <w:rPr>
                <w:rFonts w:cstheme="minorHAnsi"/>
                <w:sz w:val="18"/>
                <w:szCs w:val="18"/>
              </w:rPr>
              <w:t>We have</w:t>
            </w:r>
            <w:r w:rsidR="00E0300F">
              <w:rPr>
                <w:rFonts w:cstheme="minorHAnsi"/>
                <w:sz w:val="18"/>
                <w:szCs w:val="18"/>
              </w:rPr>
              <w:t xml:space="preserve"> an elevator for parents that need to visit classrooms on second floor, handicapped parking and sidewalks that are handicapped accessible.  We have multiple translators at family nights.  Sufficient staff is at family events to work with persons with limited literacy.  Staff assisting at parent/family events are of various racial and ethnic minority background.</w:t>
            </w:r>
            <w:r>
              <w:rPr>
                <w:rFonts w:cstheme="minorHAnsi"/>
                <w:sz w:val="18"/>
                <w:szCs w:val="18"/>
              </w:rPr>
              <w:t xml:space="preserve">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E0300F" w:rsidRDefault="00E0300F" w:rsidP="00255334">
            <w:pPr>
              <w:rPr>
                <w:rFonts w:cstheme="minorHAnsi"/>
                <w:sz w:val="18"/>
                <w:szCs w:val="18"/>
              </w:rPr>
            </w:pPr>
            <w:r>
              <w:rPr>
                <w:rFonts w:cstheme="minorHAnsi"/>
                <w:sz w:val="18"/>
                <w:szCs w:val="18"/>
              </w:rPr>
              <w:t>Parents are provided handouts in Spanish as well as English at Annual Meeting.  We have teachers and staff that speak multiple languages that offer translations.   The ESOL workshops are in native language as much as practicable.</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E0300F" w:rsidRDefault="00E0300F" w:rsidP="00255334">
            <w:pPr>
              <w:rPr>
                <w:rFonts w:cstheme="minorHAnsi"/>
                <w:sz w:val="18"/>
                <w:szCs w:val="18"/>
              </w:rPr>
            </w:pPr>
            <w:r>
              <w:rPr>
                <w:rFonts w:cstheme="minorHAnsi"/>
                <w:sz w:val="18"/>
                <w:szCs w:val="18"/>
              </w:rPr>
              <w:t xml:space="preserve">We inform our parents/families about Books Bridge Buses; Family Resource Centers and Parent Universities.  It is advertised in newsletters and through our TV production announcements. </w:t>
            </w:r>
          </w:p>
        </w:tc>
      </w:tr>
    </w:tbl>
    <w:p w:rsidR="00255334" w:rsidRPr="00B80092" w:rsidRDefault="00255334" w:rsidP="00255334">
      <w:pPr>
        <w:ind w:firstLine="540"/>
        <w:jc w:val="center"/>
        <w:rPr>
          <w:sz w:val="28"/>
        </w:rPr>
      </w:pPr>
    </w:p>
    <w:sectPr w:rsidR="00255334" w:rsidRPr="00B80092" w:rsidSect="00056BD9">
      <w:footerReference w:type="default" r:id="rId10"/>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FC" w:rsidRDefault="006C00FC" w:rsidP="00B80092">
      <w:pPr>
        <w:spacing w:after="0" w:line="240" w:lineRule="auto"/>
      </w:pPr>
      <w:r>
        <w:separator/>
      </w:r>
    </w:p>
  </w:endnote>
  <w:endnote w:type="continuationSeparator" w:id="0">
    <w:p w:rsidR="006C00FC" w:rsidRDefault="006C00FC"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93BFD">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FC" w:rsidRDefault="006C00FC" w:rsidP="00B80092">
      <w:pPr>
        <w:spacing w:after="0" w:line="240" w:lineRule="auto"/>
      </w:pPr>
      <w:r>
        <w:separator/>
      </w:r>
    </w:p>
  </w:footnote>
  <w:footnote w:type="continuationSeparator" w:id="0">
    <w:p w:rsidR="006C00FC" w:rsidRDefault="006C00FC"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45EB"/>
    <w:rsid w:val="00050820"/>
    <w:rsid w:val="00056BD9"/>
    <w:rsid w:val="0006636A"/>
    <w:rsid w:val="0007211C"/>
    <w:rsid w:val="000C73D2"/>
    <w:rsid w:val="000F1E31"/>
    <w:rsid w:val="000F24BD"/>
    <w:rsid w:val="0010631E"/>
    <w:rsid w:val="00113F16"/>
    <w:rsid w:val="00126FF6"/>
    <w:rsid w:val="00132E51"/>
    <w:rsid w:val="0014127D"/>
    <w:rsid w:val="00162965"/>
    <w:rsid w:val="001A4DA6"/>
    <w:rsid w:val="001E783F"/>
    <w:rsid w:val="0022014A"/>
    <w:rsid w:val="00255334"/>
    <w:rsid w:val="00260D12"/>
    <w:rsid w:val="002F7843"/>
    <w:rsid w:val="00330BC4"/>
    <w:rsid w:val="0034679B"/>
    <w:rsid w:val="003D34AD"/>
    <w:rsid w:val="004108AC"/>
    <w:rsid w:val="00437BD2"/>
    <w:rsid w:val="0046693F"/>
    <w:rsid w:val="0047319D"/>
    <w:rsid w:val="004A60B4"/>
    <w:rsid w:val="004C4C2A"/>
    <w:rsid w:val="0052436F"/>
    <w:rsid w:val="0056179D"/>
    <w:rsid w:val="00563FA1"/>
    <w:rsid w:val="005F06E6"/>
    <w:rsid w:val="005F1FBD"/>
    <w:rsid w:val="006076FC"/>
    <w:rsid w:val="00616AA1"/>
    <w:rsid w:val="006236E5"/>
    <w:rsid w:val="006452C6"/>
    <w:rsid w:val="00683CD8"/>
    <w:rsid w:val="00693BFD"/>
    <w:rsid w:val="006A0A28"/>
    <w:rsid w:val="006A38B5"/>
    <w:rsid w:val="006B4DD7"/>
    <w:rsid w:val="006C00FC"/>
    <w:rsid w:val="006D77B5"/>
    <w:rsid w:val="006E49F6"/>
    <w:rsid w:val="006F44E5"/>
    <w:rsid w:val="006F7B55"/>
    <w:rsid w:val="00700FB2"/>
    <w:rsid w:val="0070203E"/>
    <w:rsid w:val="007206B9"/>
    <w:rsid w:val="00794138"/>
    <w:rsid w:val="007B599E"/>
    <w:rsid w:val="00807AFB"/>
    <w:rsid w:val="0087372C"/>
    <w:rsid w:val="008B43BC"/>
    <w:rsid w:val="008B5C0B"/>
    <w:rsid w:val="00922205"/>
    <w:rsid w:val="00987A60"/>
    <w:rsid w:val="009A68EA"/>
    <w:rsid w:val="009D5693"/>
    <w:rsid w:val="009E6DD5"/>
    <w:rsid w:val="00A03E5E"/>
    <w:rsid w:val="00A24018"/>
    <w:rsid w:val="00A41B33"/>
    <w:rsid w:val="00A751BE"/>
    <w:rsid w:val="00A940ED"/>
    <w:rsid w:val="00AE0E35"/>
    <w:rsid w:val="00AF10A5"/>
    <w:rsid w:val="00AF1D11"/>
    <w:rsid w:val="00B2799D"/>
    <w:rsid w:val="00B34A63"/>
    <w:rsid w:val="00B42FD0"/>
    <w:rsid w:val="00B47164"/>
    <w:rsid w:val="00B80092"/>
    <w:rsid w:val="00BB0393"/>
    <w:rsid w:val="00BF45FE"/>
    <w:rsid w:val="00C61DEE"/>
    <w:rsid w:val="00C829B1"/>
    <w:rsid w:val="00C8797E"/>
    <w:rsid w:val="00CA576B"/>
    <w:rsid w:val="00D2590F"/>
    <w:rsid w:val="00D545EB"/>
    <w:rsid w:val="00D72D95"/>
    <w:rsid w:val="00D91DA0"/>
    <w:rsid w:val="00D9281F"/>
    <w:rsid w:val="00DD1B38"/>
    <w:rsid w:val="00DE08E6"/>
    <w:rsid w:val="00DF0300"/>
    <w:rsid w:val="00DF5696"/>
    <w:rsid w:val="00E0300F"/>
    <w:rsid w:val="00E45E98"/>
    <w:rsid w:val="00EA583D"/>
    <w:rsid w:val="00EB6D6B"/>
    <w:rsid w:val="00F06BF2"/>
    <w:rsid w:val="00F32162"/>
    <w:rsid w:val="00F74F58"/>
    <w:rsid w:val="00F91996"/>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2A10CF"/>
    <w:rsid w:val="00335F7C"/>
    <w:rsid w:val="0078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9EC8-1295-4616-BE99-96E48121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Vincent, Angela D.</cp:lastModifiedBy>
  <cp:revision>2</cp:revision>
  <cp:lastPrinted>2017-08-29T22:31:00Z</cp:lastPrinted>
  <dcterms:created xsi:type="dcterms:W3CDTF">2017-08-31T20:05:00Z</dcterms:created>
  <dcterms:modified xsi:type="dcterms:W3CDTF">2017-08-31T20:05:00Z</dcterms:modified>
</cp:coreProperties>
</file>