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517B34">
      <w:pPr>
        <w:spacing w:before="75"/>
        <w:ind w:left="120"/>
        <w:rPr>
          <w:b/>
          <w:sz w:val="20"/>
        </w:rPr>
      </w:pPr>
      <w:bookmarkStart w:id="0" w:name="_GoBack"/>
      <w:bookmarkEnd w:id="0"/>
      <w:r>
        <w:rPr>
          <w:b/>
          <w:sz w:val="20"/>
        </w:rPr>
        <w:t xml:space="preserve">Volusia Pines Elementary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517B34">
        <w:t>Julie Gordon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513C7C" w:rsidRPr="00745D11" w:rsidRDefault="00CC1E66" w:rsidP="00513C7C">
      <w:pPr>
        <w:pStyle w:val="BodyText"/>
        <w:spacing w:before="118"/>
        <w:ind w:left="857" w:right="877"/>
        <w:rPr>
          <w:color w:val="FF0000"/>
          <w:sz w:val="22"/>
        </w:rPr>
      </w:pPr>
      <w:r w:rsidRPr="003A3F6D">
        <w:rPr>
          <w:b/>
          <w:color w:val="FF0000"/>
        </w:rPr>
        <w:t>Response</w:t>
      </w:r>
      <w:r>
        <w:rPr>
          <w:b/>
        </w:rPr>
        <w:t xml:space="preserve">: </w:t>
      </w:r>
      <w:r w:rsidR="00513C7C">
        <w:rPr>
          <w:rFonts w:eastAsia="Times New Roman"/>
        </w:rPr>
        <w:t>The mission of Volusia Pines Elementary is to ensure success for our students, through the collaborating efforts of all</w:t>
      </w:r>
      <w:r w:rsidR="00E07552">
        <w:rPr>
          <w:rFonts w:eastAsia="Times New Roman"/>
        </w:rPr>
        <w:t xml:space="preserve"> stakeholders</w:t>
      </w:r>
      <w:r w:rsidR="00513C7C">
        <w:rPr>
          <w:rFonts w:eastAsia="Times New Roman"/>
        </w:rPr>
        <w:t>. Our school is committed to providing a safe and supportive environment where teachers provide rigorous instructions and high expectations that will make a positive impact on student's performance.</w:t>
      </w:r>
    </w:p>
    <w:p w:rsidR="006D72DA" w:rsidRDefault="006D72DA">
      <w:pPr>
        <w:spacing w:before="118"/>
        <w:ind w:left="857"/>
        <w:rPr>
          <w:sz w:val="20"/>
        </w:rPr>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A755D6" w:rsidRDefault="00A755D6">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513C7C">
        <w:rPr>
          <w:rFonts w:eastAsia="Times New Roman"/>
        </w:rPr>
        <w:t xml:space="preserve">The School Advisory Council (SAC) meets monthly and is responsible for the planning, review, and improvement of the Title I program. All parents are invited to be members of the Volusia Pines Elementary SAC. SAC members provide input on the Parent </w:t>
      </w:r>
      <w:r w:rsidR="008F68B1">
        <w:rPr>
          <w:rFonts w:eastAsia="Times New Roman"/>
        </w:rPr>
        <w:t xml:space="preserve">and Family Engagement </w:t>
      </w:r>
      <w:r w:rsidR="00513C7C">
        <w:rPr>
          <w:rFonts w:eastAsia="Times New Roman"/>
        </w:rPr>
        <w:t>Plan and the Title I budget, as well as all other plans related to school improvement. Parent surveys are also used to solicit parent input. Comments from parents are documented on SAC meeting minutes.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610FA2">
        <w:trPr>
          <w:trHeight w:val="480"/>
        </w:trPr>
        <w:tc>
          <w:tcPr>
            <w:tcW w:w="576" w:type="dxa"/>
            <w:vAlign w:val="center"/>
          </w:tcPr>
          <w:p w:rsidR="006D72DA" w:rsidRDefault="00AF4CFA" w:rsidP="00610FA2">
            <w:pPr>
              <w:pStyle w:val="TableParagraph"/>
              <w:spacing w:before="129"/>
              <w:ind w:left="9"/>
              <w:jc w:val="center"/>
              <w:rPr>
                <w:sz w:val="20"/>
              </w:rPr>
            </w:pPr>
            <w:r>
              <w:rPr>
                <w:w w:val="99"/>
                <w:sz w:val="20"/>
              </w:rPr>
              <w:t>1</w:t>
            </w:r>
          </w:p>
        </w:tc>
        <w:tc>
          <w:tcPr>
            <w:tcW w:w="1044" w:type="dxa"/>
            <w:vAlign w:val="center"/>
          </w:tcPr>
          <w:p w:rsidR="006D72DA" w:rsidRDefault="00CC1E66" w:rsidP="00610FA2">
            <w:pPr>
              <w:pStyle w:val="TableParagraph"/>
              <w:spacing w:before="13" w:line="230" w:lineRule="atLeast"/>
              <w:ind w:left="6" w:right="113"/>
              <w:jc w:val="center"/>
              <w:rPr>
                <w:sz w:val="20"/>
              </w:rPr>
            </w:pPr>
            <w:r>
              <w:rPr>
                <w:sz w:val="20"/>
              </w:rPr>
              <w:t>Title X, Homeless</w:t>
            </w:r>
          </w:p>
        </w:tc>
        <w:tc>
          <w:tcPr>
            <w:tcW w:w="7727" w:type="dxa"/>
          </w:tcPr>
          <w:p w:rsidR="006D72DA" w:rsidRDefault="00E67C8E">
            <w:pPr>
              <w:pStyle w:val="TableParagraph"/>
              <w:spacing w:before="13" w:line="230" w:lineRule="atLeast"/>
              <w:ind w:left="9" w:right="579"/>
              <w:rPr>
                <w:sz w:val="20"/>
              </w:rPr>
            </w:pPr>
            <w:r>
              <w:rPr>
                <w:rFonts w:eastAsia="Times New Roman"/>
                <w:sz w:val="20"/>
                <w:szCs w:val="20"/>
              </w:rPr>
              <w:t>Title X Coordinator provides services to homeless families to ensure that students have school supplies, community resources, and transportation.</w:t>
            </w:r>
          </w:p>
        </w:tc>
      </w:tr>
      <w:tr w:rsidR="006D72DA" w:rsidTr="00610FA2">
        <w:trPr>
          <w:trHeight w:val="813"/>
        </w:trPr>
        <w:tc>
          <w:tcPr>
            <w:tcW w:w="576" w:type="dxa"/>
            <w:vAlign w:val="center"/>
          </w:tcPr>
          <w:p w:rsidR="006D72DA" w:rsidRDefault="006D72DA" w:rsidP="00610FA2">
            <w:pPr>
              <w:pStyle w:val="TableParagraph"/>
              <w:jc w:val="center"/>
            </w:pPr>
          </w:p>
          <w:p w:rsidR="006D72DA" w:rsidRDefault="006D72DA" w:rsidP="00610FA2">
            <w:pPr>
              <w:pStyle w:val="TableParagraph"/>
              <w:jc w:val="center"/>
              <w:rPr>
                <w:sz w:val="29"/>
              </w:rPr>
            </w:pPr>
          </w:p>
          <w:p w:rsidR="006D72DA" w:rsidRDefault="00AF4CFA" w:rsidP="00610FA2">
            <w:pPr>
              <w:pStyle w:val="TableParagraph"/>
              <w:spacing w:before="1"/>
              <w:ind w:left="9"/>
              <w:jc w:val="center"/>
              <w:rPr>
                <w:sz w:val="20"/>
              </w:rPr>
            </w:pPr>
            <w:r>
              <w:rPr>
                <w:w w:val="99"/>
                <w:sz w:val="20"/>
              </w:rPr>
              <w:t>2</w:t>
            </w:r>
          </w:p>
        </w:tc>
        <w:tc>
          <w:tcPr>
            <w:tcW w:w="1044" w:type="dxa"/>
            <w:vAlign w:val="center"/>
          </w:tcPr>
          <w:p w:rsidR="006D72DA" w:rsidRDefault="006D72DA" w:rsidP="00610FA2">
            <w:pPr>
              <w:pStyle w:val="TableParagraph"/>
              <w:jc w:val="center"/>
            </w:pPr>
          </w:p>
          <w:p w:rsidR="006D72DA" w:rsidRDefault="006D72DA" w:rsidP="00610FA2">
            <w:pPr>
              <w:pStyle w:val="TableParagraph"/>
              <w:jc w:val="center"/>
              <w:rPr>
                <w:sz w:val="19"/>
              </w:rPr>
            </w:pPr>
          </w:p>
          <w:p w:rsidR="006D72DA" w:rsidRDefault="00CC1E66" w:rsidP="00610FA2">
            <w:pPr>
              <w:pStyle w:val="TableParagraph"/>
              <w:ind w:left="6" w:right="91"/>
              <w:jc w:val="center"/>
              <w:rPr>
                <w:sz w:val="20"/>
              </w:rPr>
            </w:pPr>
            <w:r>
              <w:rPr>
                <w:sz w:val="20"/>
              </w:rPr>
              <w:t>Title I Part A</w:t>
            </w:r>
          </w:p>
        </w:tc>
        <w:tc>
          <w:tcPr>
            <w:tcW w:w="7727" w:type="dxa"/>
          </w:tcPr>
          <w:p w:rsidR="006D72DA" w:rsidRDefault="00E67C8E">
            <w:pPr>
              <w:pStyle w:val="TableParagraph"/>
              <w:spacing w:line="230" w:lineRule="atLeast"/>
              <w:ind w:left="9" w:right="312"/>
              <w:rPr>
                <w:sz w:val="20"/>
              </w:rPr>
            </w:pPr>
            <w:r>
              <w:rPr>
                <w:rFonts w:eastAsia="Times New Roman"/>
                <w:sz w:val="20"/>
                <w:szCs w:val="20"/>
              </w:rPr>
              <w:t>Additional support is provided to families through tutoring programs, and supplemental materials.</w:t>
            </w:r>
          </w:p>
        </w:tc>
      </w:tr>
      <w:tr w:rsidR="006D72DA" w:rsidTr="00610FA2">
        <w:trPr>
          <w:trHeight w:val="480"/>
        </w:trPr>
        <w:tc>
          <w:tcPr>
            <w:tcW w:w="576" w:type="dxa"/>
            <w:vAlign w:val="center"/>
          </w:tcPr>
          <w:p w:rsidR="006D72DA" w:rsidRDefault="00AF4CFA" w:rsidP="00610FA2">
            <w:pPr>
              <w:pStyle w:val="TableParagraph"/>
              <w:spacing w:before="129"/>
              <w:ind w:left="9"/>
              <w:jc w:val="center"/>
              <w:rPr>
                <w:sz w:val="20"/>
              </w:rPr>
            </w:pPr>
            <w:r>
              <w:rPr>
                <w:w w:val="99"/>
                <w:sz w:val="20"/>
              </w:rPr>
              <w:t>3</w:t>
            </w:r>
          </w:p>
        </w:tc>
        <w:tc>
          <w:tcPr>
            <w:tcW w:w="1044" w:type="dxa"/>
            <w:vAlign w:val="center"/>
          </w:tcPr>
          <w:p w:rsidR="006D72DA" w:rsidRDefault="00CC1E66" w:rsidP="00610FA2">
            <w:pPr>
              <w:pStyle w:val="TableParagraph"/>
              <w:spacing w:before="129"/>
              <w:ind w:left="6"/>
              <w:jc w:val="center"/>
              <w:rPr>
                <w:sz w:val="20"/>
              </w:rPr>
            </w:pPr>
            <w:r>
              <w:rPr>
                <w:sz w:val="20"/>
              </w:rPr>
              <w:t>Title II</w:t>
            </w:r>
          </w:p>
        </w:tc>
        <w:tc>
          <w:tcPr>
            <w:tcW w:w="7727" w:type="dxa"/>
          </w:tcPr>
          <w:p w:rsidR="006D72DA" w:rsidRDefault="00E67C8E">
            <w:pPr>
              <w:pStyle w:val="TableParagraph"/>
              <w:spacing w:before="13" w:line="230" w:lineRule="atLeast"/>
              <w:ind w:left="9"/>
              <w:rPr>
                <w:sz w:val="20"/>
              </w:rPr>
            </w:pPr>
            <w:r>
              <w:rPr>
                <w:rFonts w:eastAsia="Times New Roman"/>
                <w:sz w:val="20"/>
                <w:szCs w:val="20"/>
              </w:rPr>
              <w:t>Ongoing Professional Development is provided in core subject areas to ensure quality instruction and student success.</w:t>
            </w:r>
          </w:p>
        </w:tc>
      </w:tr>
      <w:tr w:rsidR="006D72DA" w:rsidTr="00610FA2">
        <w:trPr>
          <w:trHeight w:val="940"/>
        </w:trPr>
        <w:tc>
          <w:tcPr>
            <w:tcW w:w="576" w:type="dxa"/>
            <w:vAlign w:val="center"/>
          </w:tcPr>
          <w:p w:rsidR="006D72DA" w:rsidRDefault="006D72DA" w:rsidP="00610FA2">
            <w:pPr>
              <w:pStyle w:val="TableParagraph"/>
              <w:spacing w:before="1"/>
              <w:jc w:val="center"/>
              <w:rPr>
                <w:sz w:val="31"/>
              </w:rPr>
            </w:pPr>
          </w:p>
          <w:p w:rsidR="006D72DA" w:rsidRDefault="00AF4CFA" w:rsidP="00610FA2">
            <w:pPr>
              <w:pStyle w:val="TableParagraph"/>
              <w:ind w:left="9"/>
              <w:jc w:val="center"/>
              <w:rPr>
                <w:sz w:val="20"/>
              </w:rPr>
            </w:pPr>
            <w:r>
              <w:rPr>
                <w:w w:val="99"/>
                <w:sz w:val="20"/>
              </w:rPr>
              <w:t>4</w:t>
            </w:r>
          </w:p>
        </w:tc>
        <w:tc>
          <w:tcPr>
            <w:tcW w:w="1044" w:type="dxa"/>
            <w:vAlign w:val="center"/>
          </w:tcPr>
          <w:p w:rsidR="006D72DA" w:rsidRDefault="006D72DA" w:rsidP="00610FA2">
            <w:pPr>
              <w:pStyle w:val="TableParagraph"/>
              <w:spacing w:before="1"/>
              <w:jc w:val="center"/>
              <w:rPr>
                <w:sz w:val="31"/>
              </w:rPr>
            </w:pPr>
          </w:p>
          <w:p w:rsidR="006D72DA" w:rsidRDefault="00CC1E66" w:rsidP="00610FA2">
            <w:pPr>
              <w:pStyle w:val="TableParagraph"/>
              <w:ind w:left="6"/>
              <w:jc w:val="center"/>
              <w:rPr>
                <w:sz w:val="20"/>
              </w:rPr>
            </w:pPr>
            <w:r>
              <w:rPr>
                <w:sz w:val="20"/>
              </w:rPr>
              <w:t>Title III</w:t>
            </w:r>
          </w:p>
        </w:tc>
        <w:tc>
          <w:tcPr>
            <w:tcW w:w="7727" w:type="dxa"/>
          </w:tcPr>
          <w:p w:rsidR="006D72DA" w:rsidRDefault="00E67C8E">
            <w:pPr>
              <w:pStyle w:val="TableParagraph"/>
              <w:spacing w:before="12" w:line="230" w:lineRule="atLeast"/>
              <w:ind w:left="9"/>
              <w:rPr>
                <w:sz w:val="20"/>
              </w:rPr>
            </w:pPr>
            <w:r>
              <w:rPr>
                <w:rFonts w:eastAsia="Times New Roman"/>
                <w:sz w:val="20"/>
                <w:szCs w:val="20"/>
              </w:rPr>
              <w:t>Ongoing Professional Development by ESOL coordinator is provided as well as consistent monitoring practices to ensure student success.</w:t>
            </w:r>
          </w:p>
        </w:tc>
      </w:tr>
      <w:tr w:rsidR="00F4578C" w:rsidTr="00610FA2">
        <w:trPr>
          <w:trHeight w:val="940"/>
        </w:trPr>
        <w:tc>
          <w:tcPr>
            <w:tcW w:w="576" w:type="dxa"/>
            <w:vAlign w:val="center"/>
          </w:tcPr>
          <w:p w:rsidR="00F4578C" w:rsidRPr="00F4578C" w:rsidRDefault="00F4578C" w:rsidP="00610FA2">
            <w:pPr>
              <w:pStyle w:val="TableParagraph"/>
              <w:spacing w:before="1"/>
              <w:jc w:val="center"/>
              <w:rPr>
                <w:sz w:val="20"/>
                <w:szCs w:val="20"/>
              </w:rPr>
            </w:pPr>
            <w:r w:rsidRPr="00F4578C">
              <w:rPr>
                <w:sz w:val="20"/>
                <w:szCs w:val="20"/>
              </w:rPr>
              <w:t>5</w:t>
            </w:r>
          </w:p>
          <w:p w:rsidR="00F4578C" w:rsidRDefault="00F4578C" w:rsidP="00610FA2">
            <w:pPr>
              <w:pStyle w:val="TableParagraph"/>
              <w:spacing w:before="1"/>
              <w:jc w:val="center"/>
              <w:rPr>
                <w:sz w:val="31"/>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F4578C" w:rsidRDefault="00F4578C" w:rsidP="00610FA2">
            <w:pPr>
              <w:jc w:val="center"/>
              <w:rPr>
                <w:rFonts w:ascii="Times New Roman" w:eastAsiaTheme="minorEastAsia" w:hAnsi="Times New Roman" w:cs="Times New Roman"/>
              </w:rPr>
            </w:pPr>
            <w:r>
              <w:rPr>
                <w:rFonts w:eastAsia="Times New Roman"/>
                <w:sz w:val="20"/>
                <w:szCs w:val="20"/>
              </w:rPr>
              <w:t>VPK</w:t>
            </w:r>
          </w:p>
        </w:tc>
        <w:tc>
          <w:tcPr>
            <w:tcW w:w="7727" w:type="dxa"/>
            <w:tcBorders>
              <w:top w:val="single" w:sz="6" w:space="0" w:color="000000"/>
              <w:left w:val="single" w:sz="6" w:space="0" w:color="000000"/>
              <w:bottom w:val="single" w:sz="6" w:space="0" w:color="000000"/>
              <w:right w:val="single" w:sz="6" w:space="0" w:color="000000"/>
            </w:tcBorders>
            <w:vAlign w:val="center"/>
          </w:tcPr>
          <w:p w:rsidR="00F4578C" w:rsidRDefault="00F4578C" w:rsidP="00F4578C">
            <w:r>
              <w:rPr>
                <w:rFonts w:eastAsia="Times New Roman"/>
                <w:sz w:val="20"/>
                <w:szCs w:val="20"/>
              </w:rPr>
              <w:t>VPK works with our school staff to coordinate transition plans for students entering Kindergarten</w:t>
            </w:r>
          </w:p>
        </w:tc>
      </w:tr>
      <w:tr w:rsidR="00F4578C" w:rsidTr="00610FA2">
        <w:trPr>
          <w:trHeight w:val="940"/>
        </w:trPr>
        <w:tc>
          <w:tcPr>
            <w:tcW w:w="576" w:type="dxa"/>
            <w:vAlign w:val="center"/>
          </w:tcPr>
          <w:p w:rsidR="00F4578C" w:rsidRPr="00F4578C" w:rsidRDefault="00F4578C" w:rsidP="00610FA2">
            <w:pPr>
              <w:pStyle w:val="TableParagraph"/>
              <w:spacing w:before="1"/>
              <w:jc w:val="center"/>
              <w:rPr>
                <w:sz w:val="20"/>
                <w:szCs w:val="20"/>
              </w:rPr>
            </w:pPr>
            <w:r>
              <w:rPr>
                <w:sz w:val="20"/>
                <w:szCs w:val="20"/>
              </w:rPr>
              <w:t>6</w:t>
            </w:r>
          </w:p>
        </w:tc>
        <w:tc>
          <w:tcPr>
            <w:tcW w:w="1044" w:type="dxa"/>
            <w:tcBorders>
              <w:top w:val="single" w:sz="6" w:space="0" w:color="000000"/>
              <w:left w:val="single" w:sz="6" w:space="0" w:color="000000"/>
              <w:bottom w:val="single" w:sz="6" w:space="0" w:color="000000"/>
              <w:right w:val="single" w:sz="6" w:space="0" w:color="000000"/>
            </w:tcBorders>
            <w:vAlign w:val="center"/>
          </w:tcPr>
          <w:p w:rsidR="00F4578C" w:rsidRDefault="00F4578C" w:rsidP="00610FA2">
            <w:pPr>
              <w:jc w:val="center"/>
              <w:rPr>
                <w:rFonts w:ascii="Times New Roman" w:eastAsiaTheme="minorEastAsia" w:hAnsi="Times New Roman" w:cs="Times New Roman"/>
              </w:rPr>
            </w:pPr>
            <w:r>
              <w:rPr>
                <w:rFonts w:eastAsia="Times New Roman"/>
                <w:sz w:val="20"/>
                <w:szCs w:val="20"/>
              </w:rPr>
              <w:t>Nutritional Programs</w:t>
            </w:r>
          </w:p>
        </w:tc>
        <w:tc>
          <w:tcPr>
            <w:tcW w:w="7727" w:type="dxa"/>
            <w:tcBorders>
              <w:top w:val="single" w:sz="6" w:space="0" w:color="000000"/>
              <w:left w:val="single" w:sz="6" w:space="0" w:color="000000"/>
              <w:bottom w:val="single" w:sz="6" w:space="0" w:color="000000"/>
              <w:right w:val="single" w:sz="6" w:space="0" w:color="000000"/>
            </w:tcBorders>
            <w:vAlign w:val="center"/>
          </w:tcPr>
          <w:p w:rsidR="00F4578C" w:rsidRDefault="00F4578C" w:rsidP="00F4578C">
            <w:r>
              <w:rPr>
                <w:rFonts w:eastAsia="Times New Roman"/>
                <w:sz w:val="20"/>
                <w:szCs w:val="20"/>
              </w:rPr>
              <w:t>Free and reduced meal plans are offered, as well as nutrition, health, and wellness instruction</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A755D6" w:rsidRDefault="00A755D6" w:rsidP="00A755D6">
      <w:pPr>
        <w:pStyle w:val="Heading1"/>
        <w:ind w:left="0"/>
      </w:pPr>
    </w:p>
    <w:p w:rsidR="00A755D6" w:rsidRDefault="00A755D6" w:rsidP="00A755D6">
      <w:pPr>
        <w:pStyle w:val="Heading1"/>
        <w:ind w:left="0"/>
      </w:pPr>
    </w:p>
    <w:p w:rsidR="00A755D6" w:rsidRDefault="00A755D6" w:rsidP="00A755D6">
      <w:pPr>
        <w:pStyle w:val="Heading1"/>
        <w:ind w:left="0"/>
      </w:pPr>
    </w:p>
    <w:p w:rsidR="00A755D6" w:rsidRDefault="00A755D6" w:rsidP="00A755D6">
      <w:pPr>
        <w:pStyle w:val="Heading1"/>
        <w:ind w:left="0"/>
      </w:pPr>
    </w:p>
    <w:p w:rsidR="006D72DA" w:rsidRDefault="00CC1E66" w:rsidP="00A755D6">
      <w:pPr>
        <w:pStyle w:val="Heading1"/>
        <w:ind w:left="0"/>
      </w:pPr>
      <w:r>
        <w:lastRenderedPageBreak/>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F4578C" w:rsidTr="00610FA2">
        <w:trPr>
          <w:trHeight w:val="1317"/>
        </w:trPr>
        <w:tc>
          <w:tcPr>
            <w:tcW w:w="576" w:type="dxa"/>
            <w:vAlign w:val="center"/>
          </w:tcPr>
          <w:p w:rsidR="00F4578C" w:rsidRDefault="00F4578C" w:rsidP="00610FA2">
            <w:pPr>
              <w:pStyle w:val="TableParagraph"/>
              <w:jc w:val="center"/>
            </w:pPr>
          </w:p>
          <w:p w:rsidR="00F4578C" w:rsidRDefault="00F4578C" w:rsidP="00610FA2">
            <w:pPr>
              <w:pStyle w:val="TableParagraph"/>
              <w:jc w:val="center"/>
            </w:pPr>
          </w:p>
          <w:p w:rsidR="00F4578C" w:rsidRDefault="00F4578C" w:rsidP="00610FA2">
            <w:pPr>
              <w:pStyle w:val="TableParagraph"/>
              <w:spacing w:before="1"/>
              <w:jc w:val="center"/>
              <w:rPr>
                <w:sz w:val="27"/>
              </w:rPr>
            </w:pPr>
          </w:p>
          <w:p w:rsidR="00F4578C" w:rsidRDefault="00F4578C" w:rsidP="00610FA2">
            <w:pPr>
              <w:pStyle w:val="TableParagraph"/>
              <w:ind w:left="9"/>
              <w:jc w:val="center"/>
              <w:rPr>
                <w:sz w:val="20"/>
              </w:rPr>
            </w:pPr>
            <w:r>
              <w:rPr>
                <w:sz w:val="20"/>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4578C" w:rsidRDefault="00F4578C" w:rsidP="00610FA2">
            <w:pPr>
              <w:jc w:val="center"/>
              <w:rPr>
                <w:rFonts w:ascii="Times New Roman" w:eastAsiaTheme="minorEastAsia" w:hAnsi="Times New Roman" w:cs="Times New Roman"/>
              </w:rPr>
            </w:pPr>
            <w:r>
              <w:rPr>
                <w:rFonts w:eastAsia="Times New Roman"/>
                <w:sz w:val="20"/>
                <w:szCs w:val="20"/>
              </w:rPr>
              <w:t>Establish date</w:t>
            </w:r>
            <w:r w:rsidR="008F68B1">
              <w:rPr>
                <w:rFonts w:eastAsia="Times New Roman"/>
                <w:sz w:val="20"/>
                <w:szCs w:val="20"/>
              </w:rPr>
              <w:t>s and activities included in</w:t>
            </w:r>
            <w:r>
              <w:rPr>
                <w:rFonts w:eastAsia="Times New Roman"/>
                <w:sz w:val="20"/>
                <w:szCs w:val="20"/>
              </w:rPr>
              <w:t xml:space="preserve"> Annual Title I meeting</w:t>
            </w:r>
          </w:p>
        </w:tc>
        <w:tc>
          <w:tcPr>
            <w:tcW w:w="1289" w:type="dxa"/>
            <w:tcBorders>
              <w:top w:val="single" w:sz="6" w:space="0" w:color="000000"/>
              <w:left w:val="single" w:sz="6" w:space="0" w:color="000000"/>
              <w:bottom w:val="single" w:sz="6" w:space="0" w:color="000000"/>
              <w:right w:val="single" w:sz="6" w:space="0" w:color="000000"/>
            </w:tcBorders>
            <w:vAlign w:val="center"/>
          </w:tcPr>
          <w:p w:rsidR="00F4578C" w:rsidRDefault="00F4578C" w:rsidP="00610FA2">
            <w:pPr>
              <w:jc w:val="center"/>
            </w:pPr>
            <w:r>
              <w:rPr>
                <w:rFonts w:eastAsia="Times New Roman"/>
                <w:sz w:val="20"/>
                <w:szCs w:val="20"/>
              </w:rPr>
              <w:t>Principal and SAC</w:t>
            </w:r>
          </w:p>
        </w:tc>
        <w:tc>
          <w:tcPr>
            <w:tcW w:w="1118" w:type="dxa"/>
            <w:tcBorders>
              <w:top w:val="single" w:sz="6" w:space="0" w:color="000000"/>
              <w:left w:val="single" w:sz="6" w:space="0" w:color="000000"/>
              <w:bottom w:val="single" w:sz="6" w:space="0" w:color="000000"/>
              <w:right w:val="single" w:sz="6" w:space="0" w:color="000000"/>
            </w:tcBorders>
            <w:vAlign w:val="center"/>
          </w:tcPr>
          <w:p w:rsidR="00F4578C" w:rsidRDefault="00F4578C" w:rsidP="00610FA2">
            <w:pPr>
              <w:jc w:val="center"/>
            </w:pPr>
            <w:r>
              <w:rPr>
                <w:rFonts w:eastAsia="Times New Roman"/>
                <w:sz w:val="20"/>
                <w:szCs w:val="20"/>
              </w:rPr>
              <w:t>August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F4578C" w:rsidRDefault="00F4578C" w:rsidP="00610FA2">
            <w:pPr>
              <w:jc w:val="center"/>
            </w:pPr>
            <w:r>
              <w:rPr>
                <w:rFonts w:eastAsia="Times New Roman"/>
                <w:sz w:val="20"/>
                <w:szCs w:val="20"/>
              </w:rPr>
              <w:t>Date</w:t>
            </w:r>
            <w:r w:rsidR="008F68B1">
              <w:rPr>
                <w:rFonts w:eastAsia="Times New Roman"/>
                <w:sz w:val="20"/>
                <w:szCs w:val="20"/>
              </w:rPr>
              <w:t>s</w:t>
            </w:r>
            <w:r>
              <w:rPr>
                <w:rFonts w:eastAsia="Times New Roman"/>
                <w:sz w:val="20"/>
                <w:szCs w:val="20"/>
              </w:rPr>
              <w:t xml:space="preserve"> set on school calendar- September:</w:t>
            </w:r>
            <w:r w:rsidR="00610FA2">
              <w:rPr>
                <w:rFonts w:eastAsia="Times New Roman"/>
                <w:sz w:val="20"/>
                <w:szCs w:val="20"/>
              </w:rPr>
              <w:t xml:space="preserve"> 14</w:t>
            </w:r>
            <w:r w:rsidR="00610FA2" w:rsidRPr="00610FA2">
              <w:rPr>
                <w:rFonts w:eastAsia="Times New Roman"/>
                <w:sz w:val="20"/>
                <w:szCs w:val="20"/>
                <w:vertAlign w:val="superscript"/>
              </w:rPr>
              <w:t>th</w:t>
            </w:r>
            <w:r w:rsidR="00610FA2">
              <w:rPr>
                <w:rFonts w:eastAsia="Times New Roman"/>
                <w:sz w:val="20"/>
                <w:szCs w:val="20"/>
              </w:rPr>
              <w:t xml:space="preserve"> 6:00-7:15pm, 18</w:t>
            </w:r>
            <w:r w:rsidR="00610FA2" w:rsidRPr="00610FA2">
              <w:rPr>
                <w:rFonts w:eastAsia="Times New Roman"/>
                <w:sz w:val="20"/>
                <w:szCs w:val="20"/>
                <w:vertAlign w:val="superscript"/>
              </w:rPr>
              <w:t>th</w:t>
            </w:r>
            <w:r w:rsidR="00610FA2">
              <w:rPr>
                <w:rFonts w:eastAsia="Times New Roman"/>
                <w:sz w:val="20"/>
                <w:szCs w:val="20"/>
              </w:rPr>
              <w:t xml:space="preserve"> 8:15 am, 21</w:t>
            </w:r>
            <w:r w:rsidR="00610FA2" w:rsidRPr="00610FA2">
              <w:rPr>
                <w:rFonts w:eastAsia="Times New Roman"/>
                <w:sz w:val="20"/>
                <w:szCs w:val="20"/>
                <w:vertAlign w:val="superscript"/>
              </w:rPr>
              <w:t>st</w:t>
            </w:r>
            <w:r w:rsidR="00610FA2">
              <w:rPr>
                <w:rFonts w:eastAsia="Times New Roman"/>
                <w:sz w:val="20"/>
                <w:szCs w:val="20"/>
              </w:rPr>
              <w:t xml:space="preserve"> 2:15 pm</w:t>
            </w:r>
          </w:p>
        </w:tc>
      </w:tr>
      <w:tr w:rsidR="00610FA2" w:rsidTr="00610FA2">
        <w:trPr>
          <w:trHeight w:val="885"/>
        </w:trPr>
        <w:tc>
          <w:tcPr>
            <w:tcW w:w="576" w:type="dxa"/>
            <w:vAlign w:val="center"/>
          </w:tcPr>
          <w:p w:rsidR="00610FA2" w:rsidRDefault="00610FA2" w:rsidP="00610FA2">
            <w:pPr>
              <w:pStyle w:val="TableParagraph"/>
              <w:jc w:val="center"/>
            </w:pPr>
          </w:p>
          <w:p w:rsidR="00610FA2" w:rsidRDefault="00610FA2" w:rsidP="00610FA2">
            <w:pPr>
              <w:pStyle w:val="TableParagraph"/>
              <w:jc w:val="center"/>
            </w:pPr>
          </w:p>
          <w:p w:rsidR="00610FA2" w:rsidRDefault="00610FA2" w:rsidP="00610FA2">
            <w:pPr>
              <w:pStyle w:val="TableParagraph"/>
              <w:jc w:val="center"/>
            </w:pPr>
          </w:p>
          <w:p w:rsidR="00610FA2" w:rsidRDefault="00610FA2" w:rsidP="00610FA2">
            <w:pPr>
              <w:pStyle w:val="TableParagraph"/>
              <w:spacing w:before="174"/>
              <w:ind w:left="9"/>
              <w:jc w:val="center"/>
              <w:rPr>
                <w:sz w:val="20"/>
              </w:rPr>
            </w:pPr>
            <w:r>
              <w:rPr>
                <w:w w:val="99"/>
                <w:sz w:val="20"/>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rPr>
                <w:rFonts w:ascii="Times New Roman" w:eastAsiaTheme="minorEastAsia" w:hAnsi="Times New Roman" w:cs="Times New Roman"/>
              </w:rPr>
            </w:pPr>
            <w:r>
              <w:rPr>
                <w:rFonts w:eastAsia="Times New Roman"/>
                <w:sz w:val="20"/>
                <w:szCs w:val="20"/>
              </w:rPr>
              <w:t>Prepare agenda for Annual Title I Meeting</w:t>
            </w:r>
            <w:r w:rsidR="008F68B1">
              <w:rPr>
                <w:rFonts w:eastAsia="Times New Roman"/>
                <w:sz w:val="20"/>
                <w:szCs w:val="20"/>
              </w:rPr>
              <w:t>s</w:t>
            </w:r>
          </w:p>
        </w:tc>
        <w:tc>
          <w:tcPr>
            <w:tcW w:w="128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Completion of agenda</w:t>
            </w:r>
          </w:p>
        </w:tc>
      </w:tr>
      <w:tr w:rsidR="00610FA2" w:rsidTr="00610FA2">
        <w:trPr>
          <w:trHeight w:val="1160"/>
        </w:trPr>
        <w:tc>
          <w:tcPr>
            <w:tcW w:w="576" w:type="dxa"/>
            <w:vAlign w:val="center"/>
          </w:tcPr>
          <w:p w:rsidR="00610FA2" w:rsidRDefault="00610FA2" w:rsidP="00610FA2">
            <w:pPr>
              <w:pStyle w:val="TableParagraph"/>
              <w:jc w:val="center"/>
            </w:pPr>
          </w:p>
          <w:p w:rsidR="00610FA2" w:rsidRDefault="00610FA2" w:rsidP="00610FA2">
            <w:pPr>
              <w:pStyle w:val="TableParagraph"/>
              <w:jc w:val="center"/>
              <w:rPr>
                <w:sz w:val="19"/>
              </w:rPr>
            </w:pPr>
          </w:p>
          <w:p w:rsidR="00610FA2" w:rsidRDefault="00610FA2" w:rsidP="00610FA2">
            <w:pPr>
              <w:pStyle w:val="TableParagraph"/>
              <w:ind w:left="9"/>
              <w:jc w:val="center"/>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rPr>
                <w:rFonts w:ascii="Times New Roman" w:eastAsiaTheme="minorEastAsia" w:hAnsi="Times New Roman" w:cs="Times New Roman"/>
              </w:rPr>
            </w:pPr>
            <w:r>
              <w:rPr>
                <w:rFonts w:eastAsia="Times New Roman"/>
                <w:sz w:val="20"/>
                <w:szCs w:val="20"/>
              </w:rPr>
              <w:t xml:space="preserve">Gather information on </w:t>
            </w:r>
            <w:r w:rsidR="008F68B1">
              <w:rPr>
                <w:rFonts w:eastAsia="Times New Roman"/>
                <w:sz w:val="20"/>
                <w:szCs w:val="20"/>
              </w:rPr>
              <w:t xml:space="preserve">Annual </w:t>
            </w:r>
            <w:r>
              <w:rPr>
                <w:rFonts w:eastAsia="Times New Roman"/>
                <w:sz w:val="20"/>
                <w:szCs w:val="20"/>
              </w:rPr>
              <w:t>Title I such as brochures and PowerPoint about services</w:t>
            </w:r>
          </w:p>
        </w:tc>
        <w:tc>
          <w:tcPr>
            <w:tcW w:w="128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Principal and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Information prepared for distribution</w:t>
            </w:r>
          </w:p>
        </w:tc>
      </w:tr>
      <w:tr w:rsidR="00610FA2" w:rsidTr="00610FA2">
        <w:trPr>
          <w:trHeight w:val="1317"/>
        </w:trPr>
        <w:tc>
          <w:tcPr>
            <w:tcW w:w="576" w:type="dxa"/>
            <w:vAlign w:val="center"/>
          </w:tcPr>
          <w:p w:rsidR="00610FA2" w:rsidRDefault="00610FA2" w:rsidP="00610FA2">
            <w:pPr>
              <w:pStyle w:val="TableParagraph"/>
              <w:jc w:val="center"/>
            </w:pPr>
          </w:p>
          <w:p w:rsidR="00610FA2" w:rsidRDefault="00610FA2" w:rsidP="00610FA2">
            <w:pPr>
              <w:pStyle w:val="TableParagraph"/>
              <w:jc w:val="center"/>
            </w:pPr>
          </w:p>
          <w:p w:rsidR="00610FA2" w:rsidRDefault="00610FA2" w:rsidP="00610FA2">
            <w:pPr>
              <w:pStyle w:val="TableParagraph"/>
              <w:spacing w:before="1"/>
              <w:jc w:val="center"/>
              <w:rPr>
                <w:sz w:val="27"/>
              </w:rPr>
            </w:pPr>
          </w:p>
          <w:p w:rsidR="00610FA2" w:rsidRDefault="00610FA2" w:rsidP="00610FA2">
            <w:pPr>
              <w:pStyle w:val="TableParagraph"/>
              <w:spacing w:before="1"/>
              <w:ind w:left="9"/>
              <w:jc w:val="center"/>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rPr>
                <w:rFonts w:ascii="Times New Roman" w:eastAsiaTheme="minorEastAsia" w:hAnsi="Times New Roman" w:cs="Times New Roman"/>
              </w:rPr>
            </w:pPr>
            <w:r>
              <w:rPr>
                <w:rFonts w:eastAsia="Times New Roman"/>
                <w:sz w:val="20"/>
                <w:szCs w:val="20"/>
              </w:rPr>
              <w:t>Train teachers about plans/goals of Title I Meeting</w:t>
            </w:r>
            <w:r w:rsidR="008F68B1">
              <w:rPr>
                <w:rFonts w:eastAsia="Times New Roman"/>
                <w:sz w:val="20"/>
                <w:szCs w:val="20"/>
              </w:rPr>
              <w:t>s</w:t>
            </w:r>
          </w:p>
        </w:tc>
        <w:tc>
          <w:tcPr>
            <w:tcW w:w="128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Principal and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Faculty meeting minutes and comments</w:t>
            </w:r>
          </w:p>
        </w:tc>
      </w:tr>
      <w:tr w:rsidR="00610FA2" w:rsidTr="00610FA2">
        <w:trPr>
          <w:trHeight w:val="1083"/>
        </w:trPr>
        <w:tc>
          <w:tcPr>
            <w:tcW w:w="576" w:type="dxa"/>
            <w:vAlign w:val="center"/>
          </w:tcPr>
          <w:p w:rsidR="00610FA2" w:rsidRDefault="00610FA2" w:rsidP="00610FA2">
            <w:pPr>
              <w:pStyle w:val="TableParagraph"/>
              <w:jc w:val="center"/>
            </w:pPr>
            <w:r>
              <w:t>5</w:t>
            </w:r>
          </w:p>
        </w:tc>
        <w:tc>
          <w:tcPr>
            <w:tcW w:w="1985"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rPr>
                <w:rFonts w:ascii="Times New Roman" w:eastAsiaTheme="minorEastAsia" w:hAnsi="Times New Roman" w:cs="Times New Roman"/>
              </w:rPr>
            </w:pPr>
            <w:r>
              <w:rPr>
                <w:rFonts w:eastAsia="Times New Roman"/>
                <w:sz w:val="20"/>
                <w:szCs w:val="20"/>
              </w:rPr>
              <w:t>Advertise Annual Title I Meetings</w:t>
            </w:r>
          </w:p>
        </w:tc>
        <w:tc>
          <w:tcPr>
            <w:tcW w:w="128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Principal, Teachers</w:t>
            </w:r>
          </w:p>
        </w:tc>
        <w:tc>
          <w:tcPr>
            <w:tcW w:w="1118"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September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Number of attendees, Survey, newsletter, flyer, website, connect5 message, Sign-in Sheets, marque, connect ed script</w:t>
            </w:r>
          </w:p>
        </w:tc>
      </w:tr>
      <w:tr w:rsidR="00610FA2" w:rsidTr="00610FA2">
        <w:trPr>
          <w:trHeight w:val="1083"/>
        </w:trPr>
        <w:tc>
          <w:tcPr>
            <w:tcW w:w="576" w:type="dxa"/>
            <w:vAlign w:val="center"/>
          </w:tcPr>
          <w:p w:rsidR="00610FA2" w:rsidRDefault="00610FA2" w:rsidP="00610FA2">
            <w:pPr>
              <w:pStyle w:val="TableParagraph"/>
              <w:jc w:val="center"/>
            </w:pPr>
            <w:r>
              <w:t>6</w:t>
            </w:r>
          </w:p>
        </w:tc>
        <w:tc>
          <w:tcPr>
            <w:tcW w:w="1985"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rPr>
                <w:rFonts w:ascii="Times New Roman" w:eastAsiaTheme="minorEastAsia" w:hAnsi="Times New Roman" w:cs="Times New Roman"/>
              </w:rPr>
            </w:pPr>
            <w:r>
              <w:rPr>
                <w:rFonts w:eastAsia="Times New Roman"/>
                <w:sz w:val="20"/>
                <w:szCs w:val="20"/>
              </w:rPr>
              <w:t>Prepare information on curriculum and class expectations</w:t>
            </w:r>
          </w:p>
        </w:tc>
        <w:tc>
          <w:tcPr>
            <w:tcW w:w="128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Teachers</w:t>
            </w:r>
          </w:p>
        </w:tc>
        <w:tc>
          <w:tcPr>
            <w:tcW w:w="1118"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August 2017</w:t>
            </w:r>
          </w:p>
        </w:tc>
        <w:tc>
          <w:tcPr>
            <w:tcW w:w="4379"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jc w:val="center"/>
            </w:pPr>
            <w:r>
              <w:rPr>
                <w:rFonts w:eastAsia="Times New Roman"/>
                <w:sz w:val="20"/>
                <w:szCs w:val="20"/>
              </w:rPr>
              <w:t>Title I Parent Survey</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rsidP="00A755D6">
      <w:pPr>
        <w:pStyle w:val="Heading1"/>
        <w:ind w:left="0"/>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lastRenderedPageBreak/>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A755D6" w:rsidRPr="00A755D6">
        <w:t xml:space="preserve"> Workshops and meetings will be scheduled at different times to accommodate parents' varying schedules and availability. Meetings may be scheduled in the morning, afternoon, or evening. For example, activities such as Open House is held in the evening with two sessions with session one from 6:00-6:40 pm and session two from 6:45-7:15pm. </w:t>
      </w:r>
      <w:r w:rsidR="008F68B1">
        <w:t>Our annual Meet and G</w:t>
      </w:r>
      <w:r w:rsidR="00A755D6">
        <w:t xml:space="preserve">reet will be held at 8:15 am.  </w:t>
      </w:r>
      <w:r w:rsidR="00A755D6" w:rsidRPr="00A755D6">
        <w:t xml:space="preserve">Curriculum Nights are held in the evenings as well. Generally, SAC meetings are held in the evening or after school. Input for the School Improvement Plan and Parent </w:t>
      </w:r>
      <w:r w:rsidR="008F68B1">
        <w:t>and Family Engagement</w:t>
      </w:r>
      <w:r w:rsidR="00A755D6" w:rsidRPr="00A755D6">
        <w:t xml:space="preserve"> Plan is solicited from parents; we schedule input times in the morning, afternoon, and evening to ensure that parents can participate.</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A755D6" w:rsidTr="00C77F48">
        <w:trPr>
          <w:trHeight w:val="720"/>
        </w:trPr>
        <w:tc>
          <w:tcPr>
            <w:tcW w:w="614" w:type="dxa"/>
            <w:gridSpan w:val="2"/>
          </w:tcPr>
          <w:p w:rsidR="00A755D6" w:rsidRDefault="00A755D6" w:rsidP="00A755D6">
            <w:pPr>
              <w:pStyle w:val="TableParagraph"/>
              <w:spacing w:before="1"/>
              <w:rPr>
                <w:sz w:val="21"/>
              </w:rPr>
            </w:pPr>
          </w:p>
          <w:p w:rsidR="00A755D6" w:rsidRDefault="00A755D6" w:rsidP="00A755D6">
            <w:pPr>
              <w:pStyle w:val="TableParagraph"/>
              <w:ind w:left="9"/>
              <w:rPr>
                <w:sz w:val="20"/>
              </w:rPr>
            </w:pPr>
            <w:r>
              <w:rPr>
                <w:w w:val="99"/>
                <w:sz w:val="20"/>
              </w:rPr>
              <w:t>1</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rPr>
                <w:rFonts w:ascii="Times New Roman" w:eastAsiaTheme="minorEastAsia" w:hAnsi="Times New Roman" w:cs="Times New Roman"/>
              </w:rPr>
            </w:pPr>
            <w:r>
              <w:rPr>
                <w:rFonts w:eastAsia="Times New Roman"/>
                <w:sz w:val="20"/>
                <w:szCs w:val="20"/>
              </w:rPr>
              <w:t>Student Academic Achievement Standards and Title I Pr</w:t>
            </w:r>
            <w:r w:rsidR="008F68B1">
              <w:rPr>
                <w:rFonts w:eastAsia="Times New Roman"/>
                <w:sz w:val="20"/>
                <w:szCs w:val="20"/>
              </w:rPr>
              <w:t>ogram Information, Open House, Meet and G</w:t>
            </w:r>
            <w:r>
              <w:rPr>
                <w:rFonts w:eastAsia="Times New Roman"/>
                <w:sz w:val="20"/>
                <w:szCs w:val="20"/>
              </w:rPr>
              <w:t>reet</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pPr>
            <w:r>
              <w:rPr>
                <w:rFonts w:eastAsia="Times New Roman"/>
                <w:sz w:val="20"/>
                <w:szCs w:val="20"/>
              </w:rPr>
              <w:t>Provide information to parents on expectations and how parents can help their children to increase student success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31027D" w:rsidP="0031027D">
            <w:pPr>
              <w:jc w:val="center"/>
            </w:pPr>
            <w:r>
              <w:rPr>
                <w:rFonts w:eastAsia="Times New Roman"/>
                <w:sz w:val="20"/>
                <w:szCs w:val="20"/>
              </w:rPr>
              <w:t>September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pPr>
            <w:r>
              <w:rPr>
                <w:rFonts w:eastAsia="Times New Roman"/>
                <w:sz w:val="20"/>
                <w:szCs w:val="20"/>
              </w:rPr>
              <w:t>Sign-in sheets</w:t>
            </w:r>
          </w:p>
        </w:tc>
      </w:tr>
      <w:tr w:rsidR="00A755D6" w:rsidTr="00544141">
        <w:trPr>
          <w:gridAfter w:val="1"/>
          <w:wAfter w:w="20" w:type="dxa"/>
          <w:trHeight w:val="1180"/>
        </w:trPr>
        <w:tc>
          <w:tcPr>
            <w:tcW w:w="594" w:type="dxa"/>
          </w:tcPr>
          <w:p w:rsidR="00A755D6" w:rsidRDefault="00A755D6" w:rsidP="00A755D6">
            <w:pPr>
              <w:pStyle w:val="TableParagraph"/>
            </w:pPr>
          </w:p>
          <w:p w:rsidR="00A755D6" w:rsidRDefault="00A755D6" w:rsidP="00A755D6">
            <w:pPr>
              <w:pStyle w:val="TableParagraph"/>
              <w:rPr>
                <w:sz w:val="19"/>
              </w:rPr>
            </w:pPr>
          </w:p>
          <w:p w:rsidR="00A755D6" w:rsidRDefault="00A755D6" w:rsidP="00A755D6">
            <w:pPr>
              <w:pStyle w:val="TableParagraph"/>
              <w:ind w:left="9"/>
              <w:rPr>
                <w:sz w:val="20"/>
              </w:rPr>
            </w:pPr>
            <w:r>
              <w:rPr>
                <w:w w:val="99"/>
                <w:sz w:val="20"/>
              </w:rPr>
              <w:t>2</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rPr>
                <w:rFonts w:ascii="Times New Roman" w:eastAsiaTheme="minorEastAsia" w:hAnsi="Times New Roman" w:cs="Times New Roman"/>
              </w:rPr>
            </w:pPr>
            <w:r>
              <w:rPr>
                <w:rFonts w:eastAsia="Times New Roman"/>
                <w:sz w:val="20"/>
                <w:szCs w:val="20"/>
              </w:rPr>
              <w:t>FSA Informational Night</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pPr>
            <w:r>
              <w:rPr>
                <w:rFonts w:eastAsia="Times New Roman"/>
                <w:sz w:val="20"/>
                <w:szCs w:val="20"/>
              </w:rPr>
              <w:t xml:space="preserve">Provide information to parents of students in grades 3-5 on the FSA expectations and how parents can help their children to increase </w:t>
            </w:r>
            <w:r w:rsidR="0031027D">
              <w:rPr>
                <w:rFonts w:eastAsia="Times New Roman"/>
                <w:sz w:val="20"/>
                <w:szCs w:val="20"/>
              </w:rPr>
              <w:t>students’</w:t>
            </w:r>
            <w:r>
              <w:rPr>
                <w:rFonts w:eastAsia="Times New Roman"/>
                <w:sz w:val="20"/>
                <w:szCs w:val="20"/>
              </w:rPr>
              <w:t xml:space="preserve"> success.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31027D" w:rsidP="0031027D">
            <w:pPr>
              <w:jc w:val="center"/>
            </w:pPr>
            <w:r>
              <w:rPr>
                <w:rFonts w:eastAsia="Times New Roman"/>
                <w:sz w:val="20"/>
                <w:szCs w:val="20"/>
              </w:rPr>
              <w:t>February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A755D6" w:rsidRDefault="00A755D6" w:rsidP="0031027D">
            <w:pPr>
              <w:jc w:val="center"/>
            </w:pPr>
            <w:r>
              <w:rPr>
                <w:rFonts w:eastAsia="Times New Roman"/>
                <w:sz w:val="20"/>
                <w:szCs w:val="20"/>
              </w:rPr>
              <w:t>Parent exit card</w:t>
            </w:r>
          </w:p>
        </w:tc>
      </w:tr>
      <w:tr w:rsidR="0031027D" w:rsidTr="004812F2">
        <w:trPr>
          <w:gridAfter w:val="1"/>
          <w:wAfter w:w="20" w:type="dxa"/>
          <w:trHeight w:val="940"/>
        </w:trPr>
        <w:tc>
          <w:tcPr>
            <w:tcW w:w="594" w:type="dxa"/>
          </w:tcPr>
          <w:p w:rsidR="0031027D" w:rsidRDefault="0031027D" w:rsidP="0031027D">
            <w:pPr>
              <w:pStyle w:val="TableParagraph"/>
              <w:rPr>
                <w:sz w:val="31"/>
              </w:rPr>
            </w:pPr>
          </w:p>
          <w:p w:rsidR="0031027D" w:rsidRDefault="0031027D" w:rsidP="0031027D">
            <w:pPr>
              <w:pStyle w:val="TableParagraph"/>
              <w:ind w:left="9"/>
              <w:rPr>
                <w:sz w:val="20"/>
              </w:rPr>
            </w:pPr>
            <w:r>
              <w:rPr>
                <w:w w:val="99"/>
                <w:sz w:val="20"/>
              </w:rPr>
              <w:t>3</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rPr>
                <w:rFonts w:ascii="Times New Roman" w:eastAsiaTheme="minorEastAsia" w:hAnsi="Times New Roman" w:cs="Times New Roman"/>
              </w:rPr>
            </w:pPr>
            <w:r>
              <w:rPr>
                <w:rFonts w:eastAsia="Times New Roman"/>
                <w:sz w:val="20"/>
                <w:szCs w:val="20"/>
              </w:rPr>
              <w:t>Family Literacy</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Provide information to the parents on literacy and how parents can help their children to increase student success.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January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Sign-in sheets</w:t>
            </w:r>
          </w:p>
        </w:tc>
      </w:tr>
      <w:tr w:rsidR="0031027D" w:rsidTr="00BF75C6">
        <w:trPr>
          <w:gridAfter w:val="1"/>
          <w:wAfter w:w="20" w:type="dxa"/>
          <w:trHeight w:val="1180"/>
        </w:trPr>
        <w:tc>
          <w:tcPr>
            <w:tcW w:w="594" w:type="dxa"/>
          </w:tcPr>
          <w:p w:rsidR="0031027D" w:rsidRDefault="0031027D" w:rsidP="0031027D">
            <w:pPr>
              <w:pStyle w:val="TableParagraph"/>
            </w:pPr>
          </w:p>
          <w:p w:rsidR="0031027D" w:rsidRDefault="0031027D" w:rsidP="0031027D">
            <w:pPr>
              <w:pStyle w:val="TableParagraph"/>
              <w:rPr>
                <w:sz w:val="19"/>
              </w:rPr>
            </w:pPr>
          </w:p>
          <w:p w:rsidR="0031027D" w:rsidRDefault="0031027D" w:rsidP="0031027D">
            <w:pPr>
              <w:pStyle w:val="TableParagraph"/>
              <w:ind w:left="9"/>
              <w:rPr>
                <w:sz w:val="20"/>
              </w:rPr>
            </w:pPr>
            <w:r>
              <w:rPr>
                <w:w w:val="99"/>
                <w:sz w:val="20"/>
              </w:rPr>
              <w:t>4</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rPr>
                <w:rFonts w:ascii="Times New Roman" w:eastAsiaTheme="minorEastAsia" w:hAnsi="Times New Roman" w:cs="Times New Roman"/>
              </w:rPr>
            </w:pPr>
            <w:r>
              <w:rPr>
                <w:rFonts w:eastAsia="Times New Roman"/>
                <w:sz w:val="20"/>
                <w:szCs w:val="20"/>
              </w:rPr>
              <w:t>Parenting Training, SAC Membership Training</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Provide information to the parents to increase parent knowledge of academic expectations to foster parent/school partnerships.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November 2017, January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sign-in sheet and meeting minutes</w:t>
            </w:r>
          </w:p>
        </w:tc>
      </w:tr>
      <w:tr w:rsidR="0031027D" w:rsidTr="006F6195">
        <w:trPr>
          <w:gridAfter w:val="1"/>
          <w:wAfter w:w="20" w:type="dxa"/>
          <w:trHeight w:val="1180"/>
        </w:trPr>
        <w:tc>
          <w:tcPr>
            <w:tcW w:w="594" w:type="dxa"/>
          </w:tcPr>
          <w:p w:rsidR="0031027D" w:rsidRDefault="0031027D" w:rsidP="0031027D">
            <w:pPr>
              <w:pStyle w:val="TableParagraph"/>
            </w:pPr>
          </w:p>
          <w:p w:rsidR="0031027D" w:rsidRDefault="0031027D" w:rsidP="0031027D">
            <w:pPr>
              <w:pStyle w:val="TableParagraph"/>
              <w:rPr>
                <w:sz w:val="19"/>
              </w:rPr>
            </w:pPr>
          </w:p>
          <w:p w:rsidR="0031027D" w:rsidRDefault="0031027D" w:rsidP="0031027D">
            <w:pPr>
              <w:pStyle w:val="TableParagraph"/>
              <w:ind w:left="9"/>
              <w:rPr>
                <w:sz w:val="20"/>
              </w:rPr>
            </w:pPr>
            <w:r>
              <w:rPr>
                <w:w w:val="99"/>
                <w:sz w:val="20"/>
              </w:rPr>
              <w:t>5</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rPr>
                <w:rFonts w:ascii="Times New Roman" w:eastAsiaTheme="minorEastAsia" w:hAnsi="Times New Roman" w:cs="Times New Roman"/>
              </w:rPr>
            </w:pPr>
            <w:r>
              <w:rPr>
                <w:rFonts w:eastAsia="Times New Roman"/>
                <w:sz w:val="20"/>
                <w:szCs w:val="20"/>
              </w:rPr>
              <w:t>Parent</w:t>
            </w:r>
            <w:r w:rsidR="008F68B1">
              <w:rPr>
                <w:rFonts w:eastAsia="Times New Roman"/>
                <w:sz w:val="20"/>
                <w:szCs w:val="20"/>
              </w:rPr>
              <w:t>s</w:t>
            </w:r>
            <w:r>
              <w:rPr>
                <w:rFonts w:eastAsia="Times New Roman"/>
                <w:sz w:val="20"/>
                <w:szCs w:val="20"/>
              </w:rPr>
              <w:t xml:space="preserve"> to Kid</w:t>
            </w:r>
            <w:r w:rsidR="008F68B1">
              <w:rPr>
                <w:rFonts w:eastAsia="Times New Roman"/>
                <w:sz w:val="20"/>
                <w:szCs w:val="20"/>
              </w:rPr>
              <w:t>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School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Provide parents with literacy skills to assist with academic achievement at home.</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October 2017</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jc w:val="center"/>
            </w:pPr>
            <w:r>
              <w:rPr>
                <w:rFonts w:eastAsia="Times New Roman"/>
                <w:sz w:val="20"/>
                <w:szCs w:val="20"/>
              </w:rPr>
              <w:t>Sign-in sheets, input forms</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2152"/>
        <w:gridCol w:w="1838"/>
        <w:gridCol w:w="1231"/>
        <w:gridCol w:w="2086"/>
      </w:tblGrid>
      <w:tr w:rsidR="006D72DA" w:rsidTr="00610FA2">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2152"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1838"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10FA2" w:rsidTr="003B1CD7">
        <w:trPr>
          <w:trHeight w:val="940"/>
        </w:trPr>
        <w:tc>
          <w:tcPr>
            <w:tcW w:w="576" w:type="dxa"/>
          </w:tcPr>
          <w:p w:rsidR="00610FA2" w:rsidRDefault="00610FA2" w:rsidP="00610FA2">
            <w:pPr>
              <w:pStyle w:val="TableParagraph"/>
              <w:rPr>
                <w:sz w:val="31"/>
              </w:rPr>
            </w:pPr>
          </w:p>
          <w:p w:rsidR="00610FA2" w:rsidRDefault="00610FA2" w:rsidP="00610FA2">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rPr>
                <w:rFonts w:ascii="Times New Roman" w:eastAsiaTheme="minorEastAsia" w:hAnsi="Times New Roman" w:cs="Times New Roman"/>
              </w:rPr>
            </w:pPr>
            <w:r>
              <w:rPr>
                <w:rFonts w:eastAsia="Times New Roman"/>
                <w:sz w:val="20"/>
                <w:szCs w:val="20"/>
              </w:rPr>
              <w:t>Communication Awareness: Creating an Engaged Family Friendly Environment</w:t>
            </w:r>
          </w:p>
        </w:tc>
        <w:tc>
          <w:tcPr>
            <w:tcW w:w="2152"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r>
              <w:rPr>
                <w:rFonts w:eastAsia="Times New Roman"/>
                <w:sz w:val="20"/>
                <w:szCs w:val="20"/>
              </w:rPr>
              <w:t>Administrators/School Staff</w:t>
            </w:r>
          </w:p>
        </w:tc>
        <w:tc>
          <w:tcPr>
            <w:tcW w:w="1838"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pPr>
              <w:rPr>
                <w:rFonts w:ascii="Times New Roman" w:eastAsiaTheme="minorEastAsia" w:hAnsi="Times New Roman" w:cs="Times New Roman"/>
              </w:rPr>
            </w:pPr>
            <w:r>
              <w:rPr>
                <w:rFonts w:eastAsia="Times New Roman"/>
                <w:sz w:val="20"/>
                <w:szCs w:val="20"/>
              </w:rPr>
              <w:t>Provide school staff with strategies for encouraging parents to participate in the educational process that improves academic success.</w:t>
            </w:r>
          </w:p>
        </w:tc>
        <w:tc>
          <w:tcPr>
            <w:tcW w:w="1231"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r>
              <w:rPr>
                <w:rFonts w:eastAsia="Times New Roman"/>
                <w:sz w:val="20"/>
                <w:szCs w:val="20"/>
              </w:rPr>
              <w:t>August 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610FA2" w:rsidRDefault="00610FA2" w:rsidP="00610FA2">
            <w:r>
              <w:rPr>
                <w:rFonts w:eastAsia="Times New Roman"/>
                <w:sz w:val="20"/>
                <w:szCs w:val="20"/>
              </w:rPr>
              <w:t>Sign-in sheets, agenda, presentation materials such as Remind and Dojo</w:t>
            </w:r>
          </w:p>
        </w:tc>
      </w:tr>
      <w:tr w:rsidR="000B43E4" w:rsidTr="008F51D9">
        <w:trPr>
          <w:trHeight w:val="3000"/>
        </w:trPr>
        <w:tc>
          <w:tcPr>
            <w:tcW w:w="576" w:type="dxa"/>
          </w:tcPr>
          <w:p w:rsidR="000B43E4" w:rsidRDefault="000B43E4" w:rsidP="000B43E4">
            <w:pPr>
              <w:pStyle w:val="TableParagraph"/>
            </w:pPr>
          </w:p>
          <w:p w:rsidR="000B43E4" w:rsidRDefault="000B43E4" w:rsidP="000B43E4">
            <w:pPr>
              <w:pStyle w:val="TableParagraph"/>
            </w:pPr>
          </w:p>
          <w:p w:rsidR="000B43E4" w:rsidRDefault="000B43E4" w:rsidP="000B43E4">
            <w:pPr>
              <w:pStyle w:val="TableParagraph"/>
            </w:pPr>
          </w:p>
          <w:p w:rsidR="000B43E4" w:rsidRDefault="000B43E4" w:rsidP="000B43E4">
            <w:pPr>
              <w:pStyle w:val="TableParagraph"/>
            </w:pPr>
          </w:p>
          <w:p w:rsidR="000B43E4" w:rsidRDefault="000B43E4" w:rsidP="000B43E4">
            <w:pPr>
              <w:pStyle w:val="TableParagraph"/>
              <w:spacing w:before="11"/>
              <w:rPr>
                <w:sz w:val="32"/>
              </w:rPr>
            </w:pPr>
          </w:p>
          <w:p w:rsidR="000B43E4" w:rsidRDefault="000B43E4" w:rsidP="000B43E4">
            <w:pPr>
              <w:pStyle w:val="TableParagraph"/>
              <w:ind w:left="9"/>
              <w:rPr>
                <w:sz w:val="20"/>
              </w:rPr>
            </w:pPr>
            <w:r>
              <w:rPr>
                <w:w w:val="99"/>
                <w:sz w:val="20"/>
              </w:rPr>
              <w:t>2</w:t>
            </w:r>
          </w:p>
        </w:tc>
        <w:tc>
          <w:tcPr>
            <w:tcW w:w="1464" w:type="dxa"/>
          </w:tcPr>
          <w:p w:rsidR="000B43E4" w:rsidRDefault="008F68B1" w:rsidP="000B43E4">
            <w:pPr>
              <w:pStyle w:val="TableParagraph"/>
              <w:ind w:left="9" w:right="122"/>
              <w:rPr>
                <w:sz w:val="20"/>
              </w:rPr>
            </w:pPr>
            <w:r>
              <w:rPr>
                <w:sz w:val="20"/>
              </w:rPr>
              <w:t xml:space="preserve">Partnering with </w:t>
            </w:r>
            <w:r w:rsidR="000B43E4">
              <w:rPr>
                <w:sz w:val="20"/>
              </w:rPr>
              <w:t>Parent</w:t>
            </w:r>
            <w:r>
              <w:rPr>
                <w:sz w:val="20"/>
              </w:rPr>
              <w:t>s</w:t>
            </w:r>
          </w:p>
        </w:tc>
        <w:tc>
          <w:tcPr>
            <w:tcW w:w="2152" w:type="dxa"/>
          </w:tcPr>
          <w:p w:rsidR="000B43E4" w:rsidRDefault="000B43E4" w:rsidP="000B43E4">
            <w:pPr>
              <w:pStyle w:val="TableParagraph"/>
              <w:ind w:left="6"/>
              <w:rPr>
                <w:sz w:val="20"/>
              </w:rPr>
            </w:pPr>
            <w:r>
              <w:rPr>
                <w:sz w:val="20"/>
              </w:rPr>
              <w:t>Kerri Thompson- Waller</w:t>
            </w:r>
          </w:p>
        </w:tc>
        <w:tc>
          <w:tcPr>
            <w:tcW w:w="1838"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pPr>
              <w:rPr>
                <w:rFonts w:ascii="Times New Roman" w:eastAsiaTheme="minorEastAsia" w:hAnsi="Times New Roman" w:cs="Times New Roman"/>
              </w:rPr>
            </w:pPr>
            <w:r>
              <w:rPr>
                <w:rFonts w:eastAsia="Times New Roman"/>
                <w:sz w:val="20"/>
                <w:szCs w:val="20"/>
              </w:rPr>
              <w:t>Provide school staff with the knowledge of the different levels of parent involvement within the educational process that improves academic success.</w:t>
            </w:r>
          </w:p>
        </w:tc>
        <w:tc>
          <w:tcPr>
            <w:tcW w:w="1231"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pPr>
              <w:rPr>
                <w:rFonts w:eastAsia="Times New Roman"/>
                <w:sz w:val="20"/>
                <w:szCs w:val="20"/>
              </w:rPr>
            </w:pPr>
            <w:r>
              <w:rPr>
                <w:rFonts w:eastAsia="Times New Roman"/>
                <w:sz w:val="20"/>
                <w:szCs w:val="20"/>
              </w:rPr>
              <w:t>September</w:t>
            </w:r>
          </w:p>
          <w:p w:rsidR="000B43E4" w:rsidRDefault="000B43E4" w:rsidP="000B43E4">
            <w:r>
              <w:rPr>
                <w:rFonts w:eastAsia="Times New Roman"/>
                <w:sz w:val="20"/>
                <w:szCs w:val="20"/>
              </w:rPr>
              <w:t>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Sign-in sheets, agenda, presentation materials</w:t>
            </w:r>
            <w:r w:rsidR="008F68B1">
              <w:rPr>
                <w:rFonts w:eastAsia="Times New Roman"/>
                <w:sz w:val="20"/>
                <w:szCs w:val="20"/>
              </w:rPr>
              <w:t>, and minutes</w:t>
            </w:r>
          </w:p>
        </w:tc>
      </w:tr>
      <w:tr w:rsidR="000B43E4" w:rsidTr="00D40AEB">
        <w:trPr>
          <w:trHeight w:val="2100"/>
        </w:trPr>
        <w:tc>
          <w:tcPr>
            <w:tcW w:w="576" w:type="dxa"/>
          </w:tcPr>
          <w:p w:rsidR="000B43E4" w:rsidRDefault="000B43E4" w:rsidP="000B43E4">
            <w:pPr>
              <w:pStyle w:val="TableParagraph"/>
            </w:pPr>
          </w:p>
          <w:p w:rsidR="000B43E4" w:rsidRDefault="000B43E4" w:rsidP="000B43E4">
            <w:pPr>
              <w:pStyle w:val="TableParagraph"/>
            </w:pPr>
          </w:p>
          <w:p w:rsidR="000B43E4" w:rsidRDefault="000B43E4" w:rsidP="000B43E4">
            <w:pPr>
              <w:pStyle w:val="TableParagraph"/>
            </w:pPr>
          </w:p>
          <w:p w:rsidR="000B43E4" w:rsidRDefault="000B43E4" w:rsidP="000B43E4">
            <w:pPr>
              <w:pStyle w:val="TableParagraph"/>
              <w:spacing w:before="174"/>
              <w:ind w:left="9"/>
              <w:rPr>
                <w:sz w:val="20"/>
              </w:rPr>
            </w:pPr>
            <w:r>
              <w:rPr>
                <w:w w:val="99"/>
                <w:sz w:val="20"/>
              </w:rPr>
              <w:t>3</w:t>
            </w:r>
          </w:p>
        </w:tc>
        <w:tc>
          <w:tcPr>
            <w:tcW w:w="1464" w:type="dxa"/>
            <w:tcBorders>
              <w:top w:val="single" w:sz="6" w:space="0" w:color="000000"/>
              <w:left w:val="single" w:sz="6" w:space="0" w:color="000000"/>
              <w:bottom w:val="single" w:sz="6" w:space="0" w:color="000000"/>
              <w:right w:val="single" w:sz="6" w:space="0" w:color="000000"/>
            </w:tcBorders>
            <w:vAlign w:val="center"/>
          </w:tcPr>
          <w:p w:rsidR="000B43E4" w:rsidRDefault="008F68B1" w:rsidP="000B43E4">
            <w:pPr>
              <w:rPr>
                <w:rFonts w:ascii="Times New Roman" w:eastAsiaTheme="minorEastAsia" w:hAnsi="Times New Roman" w:cs="Times New Roman"/>
              </w:rPr>
            </w:pPr>
            <w:r>
              <w:rPr>
                <w:rFonts w:eastAsia="Times New Roman"/>
                <w:sz w:val="20"/>
                <w:szCs w:val="20"/>
              </w:rPr>
              <w:t>Presentation on</w:t>
            </w:r>
            <w:r w:rsidR="000B43E4">
              <w:rPr>
                <w:rFonts w:eastAsia="Times New Roman"/>
                <w:sz w:val="20"/>
                <w:szCs w:val="20"/>
              </w:rPr>
              <w:t xml:space="preserve"> Parent </w:t>
            </w:r>
            <w:r>
              <w:rPr>
                <w:rFonts w:eastAsia="Times New Roman"/>
                <w:sz w:val="20"/>
                <w:szCs w:val="20"/>
              </w:rPr>
              <w:t xml:space="preserve">and Family Engagement </w:t>
            </w:r>
            <w:r w:rsidR="000B43E4">
              <w:rPr>
                <w:rFonts w:eastAsia="Times New Roman"/>
                <w:sz w:val="20"/>
                <w:szCs w:val="20"/>
              </w:rPr>
              <w:t xml:space="preserve"> Plan at Faculty Meeting</w:t>
            </w:r>
          </w:p>
        </w:tc>
        <w:tc>
          <w:tcPr>
            <w:tcW w:w="2152"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Administration</w:t>
            </w:r>
          </w:p>
        </w:tc>
        <w:tc>
          <w:tcPr>
            <w:tcW w:w="1838"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Provide the school staff with the Parent</w:t>
            </w:r>
            <w:r w:rsidR="008F68B1">
              <w:rPr>
                <w:rFonts w:eastAsia="Times New Roman"/>
                <w:sz w:val="20"/>
                <w:szCs w:val="20"/>
              </w:rPr>
              <w:t xml:space="preserve"> and Family Engagement</w:t>
            </w:r>
            <w:r>
              <w:rPr>
                <w:rFonts w:eastAsia="Times New Roman"/>
                <w:sz w:val="20"/>
                <w:szCs w:val="20"/>
              </w:rPr>
              <w:t xml:space="preserve"> Plan to encourage parents to participate in the educational process that will improve academic success.</w:t>
            </w:r>
          </w:p>
        </w:tc>
        <w:tc>
          <w:tcPr>
            <w:tcW w:w="1231"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September 2017</w:t>
            </w:r>
          </w:p>
        </w:tc>
        <w:tc>
          <w:tcPr>
            <w:tcW w:w="2086"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Staff Feedback</w:t>
            </w:r>
          </w:p>
        </w:tc>
      </w:tr>
    </w:tbl>
    <w:p w:rsidR="006D72DA" w:rsidRPr="000B43E4" w:rsidRDefault="00750D8E" w:rsidP="000B43E4">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r w:rsidR="00CC1E66">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rsidP="000B43E4">
      <w:pPr>
        <w:pStyle w:val="BodyText"/>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C4793D">
        <w:rPr>
          <w:rFonts w:eastAsia="Times New Roman"/>
        </w:rPr>
        <w:t>Volusia Pines Elementary has a Parent Resource Center that is open to families daily from 7:00 am to 2:30 pm. The Center provides a computer with internet access that families may use. Parents can check out books and educational materials to be used at home. Volusia Pines Elementary holds numerous family activities throughout the year to encourage families to take an active interest in their child's education, all meetings will be offered at different times to accommodate parent schedules. "Meet the Teacher" and "Open House" are held in August and September. At these events, parents meet teachers and learn about curriculum and expectations for the year. Parents are encouraged to volunteer in the classroom and to join PTA. Information on Title I progr</w:t>
      </w:r>
      <w:r w:rsidR="008F68B1">
        <w:rPr>
          <w:rFonts w:eastAsia="Times New Roman"/>
        </w:rPr>
        <w:t>ams are shared at the Annual Title 1 meetings</w:t>
      </w:r>
      <w:r w:rsidR="00C4793D">
        <w:rPr>
          <w:rFonts w:eastAsia="Times New Roman"/>
        </w:rPr>
        <w:t xml:space="preserve"> using brochures and an informational PowerPoint. Annual Title I meeting</w:t>
      </w:r>
      <w:r w:rsidR="00CC7CA7">
        <w:rPr>
          <w:rFonts w:eastAsia="Times New Roman"/>
        </w:rPr>
        <w:t xml:space="preserve">s </w:t>
      </w:r>
      <w:r w:rsidR="00C4793D">
        <w:rPr>
          <w:rFonts w:eastAsia="Times New Roman"/>
        </w:rPr>
        <w:t>w</w:t>
      </w:r>
      <w:r w:rsidR="008F68B1">
        <w:rPr>
          <w:rFonts w:eastAsia="Times New Roman"/>
        </w:rPr>
        <w:t>ill be offered multiple dates, Open House, Meet and G</w:t>
      </w:r>
      <w:r w:rsidR="00C4793D">
        <w:rPr>
          <w:rFonts w:eastAsia="Times New Roman"/>
        </w:rPr>
        <w:t xml:space="preserve">reet as well as SAC meetings. In February, Volusia Pines Elementary will host a FSA informational meeting. This event will teach </w:t>
      </w:r>
      <w:r w:rsidR="00C4793D">
        <w:rPr>
          <w:rFonts w:eastAsia="Times New Roman"/>
        </w:rPr>
        <w:lastRenderedPageBreak/>
        <w:t xml:space="preserve">parents how to help their children and assist them in preparing for FSA.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7FB5C"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C4793D">
        <w:rPr>
          <w:rFonts w:eastAsia="Times New Roman"/>
        </w:rPr>
        <w:t>Information about Title I programs will be provided through newsletters, booklets/brochures, and an informational prese</w:t>
      </w:r>
      <w:r w:rsidR="002E293C">
        <w:rPr>
          <w:rFonts w:eastAsia="Times New Roman"/>
        </w:rPr>
        <w:t xml:space="preserve">ntation shown during </w:t>
      </w:r>
      <w:r w:rsidR="00C4793D">
        <w:rPr>
          <w:rFonts w:eastAsia="Times New Roman"/>
        </w:rPr>
        <w:t>Annual Title I Meeting</w:t>
      </w:r>
      <w:r w:rsidR="002E293C">
        <w:rPr>
          <w:rFonts w:eastAsia="Times New Roman"/>
        </w:rPr>
        <w:t>s</w:t>
      </w:r>
      <w:r w:rsidR="00C4793D">
        <w:rPr>
          <w:rFonts w:eastAsia="Times New Roman"/>
        </w:rPr>
        <w:t>. The Title I brochure and Title I handbook are sent home with each student via backpack. Curriculum and assessment information is shared by teachers at Open House/Annual Title I Meeting, during parent teacher conferences, classroom websites, and through classroom and/or school newsletters. Title I Annual meeting</w:t>
      </w:r>
      <w:r w:rsidR="002E293C">
        <w:rPr>
          <w:rFonts w:eastAsia="Times New Roman"/>
        </w:rPr>
        <w:t>s are</w:t>
      </w:r>
      <w:r w:rsidR="00C4793D">
        <w:rPr>
          <w:rFonts w:eastAsia="Times New Roman"/>
        </w:rPr>
        <w:t xml:space="preserve"> conducted in September. Assessment information is sent home to parents via backpack and is also available on our website. Parents may provide input to the school via parent input forms, emails, interim reports, and student report cards.</w:t>
      </w:r>
      <w:r w:rsidR="00C4793D">
        <w:rPr>
          <w:noProof/>
        </w:rPr>
        <w:t xml:space="preserv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C4793D" w:rsidRDefault="00C4793D">
      <w:pPr>
        <w:pStyle w:val="BodyText"/>
        <w:spacing w:before="120"/>
        <w:ind w:left="857" w:right="933"/>
        <w:rPr>
          <w:b/>
          <w:color w:val="FF0000"/>
        </w:rPr>
      </w:pPr>
    </w:p>
    <w:p w:rsidR="00C4793D" w:rsidRDefault="00C4793D">
      <w:pPr>
        <w:pStyle w:val="BodyText"/>
        <w:spacing w:before="120"/>
        <w:ind w:left="857" w:right="933"/>
        <w:rPr>
          <w:b/>
          <w:color w:val="FF0000"/>
        </w:rPr>
      </w:pPr>
    </w:p>
    <w:p w:rsidR="00C4793D" w:rsidRDefault="00C4793D">
      <w:pPr>
        <w:pStyle w:val="BodyText"/>
        <w:spacing w:before="120"/>
        <w:ind w:left="857" w:right="933"/>
        <w:rPr>
          <w:b/>
          <w:color w:val="FF0000"/>
        </w:rPr>
      </w:pPr>
    </w:p>
    <w:p w:rsidR="006D72DA" w:rsidRDefault="00CC1E66">
      <w:pPr>
        <w:pStyle w:val="BodyText"/>
        <w:spacing w:before="120"/>
        <w:ind w:left="857" w:right="933"/>
        <w:rPr>
          <w:color w:val="FF0000"/>
        </w:rPr>
      </w:pPr>
      <w:r w:rsidRPr="00883E8C">
        <w:rPr>
          <w:b/>
          <w:color w:val="FF0000"/>
        </w:rPr>
        <w:t xml:space="preserve">Response: </w:t>
      </w:r>
      <w:r w:rsidR="00C4793D">
        <w:rPr>
          <w:rFonts w:eastAsia="Times New Roman"/>
        </w:rPr>
        <w:t>Information regarding parent participation is provided to parents via school website,</w:t>
      </w:r>
      <w:r w:rsidR="00392EA1">
        <w:rPr>
          <w:rFonts w:eastAsia="Times New Roman"/>
        </w:rPr>
        <w:t xml:space="preserve"> marquee,</w:t>
      </w:r>
      <w:r w:rsidR="00C4793D">
        <w:rPr>
          <w:rFonts w:eastAsia="Times New Roman"/>
        </w:rPr>
        <w:t xml:space="preserve"> blackboard connect ed phone messages,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Family Resource Center. ESOL paraprofessional, bilingual clerical, Assistant Principal, Coach and staff translate information for parents over the phone and at conferences. There is a Parent Leadership Committee meeting for parents of ELL students. Parents with special needs are accommodated. Volusia Pines Elementary is handicapped accessible. </w:t>
      </w:r>
      <w:r w:rsidR="00C4793D">
        <w:rPr>
          <w:rFonts w:eastAsia="Times New Roman"/>
        </w:rPr>
        <w:br/>
      </w:r>
      <w:r w:rsidR="00C4793D">
        <w:rPr>
          <w:rFonts w:eastAsia="Times New Roman"/>
        </w:rPr>
        <w:br/>
      </w:r>
      <w:r w:rsidR="00C4793D">
        <w:rPr>
          <w:rFonts w:eastAsia="Times New Roman"/>
        </w:rPr>
        <w:br/>
      </w:r>
    </w:p>
    <w:p w:rsidR="000B43E4" w:rsidRDefault="000B43E4">
      <w:pPr>
        <w:pStyle w:val="BodyText"/>
        <w:spacing w:before="120"/>
        <w:ind w:left="857" w:right="933"/>
        <w:rPr>
          <w:color w:val="FF0000"/>
        </w:rPr>
      </w:pPr>
    </w:p>
    <w:p w:rsidR="000B43E4" w:rsidRPr="00883E8C" w:rsidRDefault="000B43E4">
      <w:pPr>
        <w:pStyle w:val="BodyText"/>
        <w:spacing w:before="120"/>
        <w:ind w:left="857" w:right="933"/>
        <w:rPr>
          <w:color w:val="FF0000"/>
        </w:rPr>
      </w:pP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31027D" w:rsidRDefault="0031027D">
      <w:pPr>
        <w:pStyle w:val="Heading1"/>
      </w:pPr>
    </w:p>
    <w:p w:rsidR="006D72DA" w:rsidRPr="00C4793D" w:rsidRDefault="00CC1E66" w:rsidP="00C4793D">
      <w:pPr>
        <w:pStyle w:val="Heading1"/>
        <w:ind w:left="0"/>
      </w:pPr>
      <w:r>
        <w:lastRenderedPageBreak/>
        <w:t>Discretionary Activities</w:t>
      </w: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31027D" w:rsidTr="00A2564E">
        <w:trPr>
          <w:trHeight w:val="801"/>
        </w:trPr>
        <w:tc>
          <w:tcPr>
            <w:tcW w:w="576" w:type="dxa"/>
          </w:tcPr>
          <w:p w:rsidR="0031027D" w:rsidRDefault="0031027D" w:rsidP="0031027D">
            <w:pPr>
              <w:pStyle w:val="TableParagraph"/>
            </w:pPr>
          </w:p>
          <w:p w:rsidR="0031027D" w:rsidRDefault="0031027D" w:rsidP="0031027D">
            <w:pPr>
              <w:pStyle w:val="TableParagraph"/>
            </w:pPr>
          </w:p>
          <w:p w:rsidR="0031027D" w:rsidRDefault="0031027D" w:rsidP="0031027D">
            <w:pPr>
              <w:pStyle w:val="TableParagraph"/>
            </w:pPr>
          </w:p>
          <w:p w:rsidR="0031027D" w:rsidRDefault="0031027D" w:rsidP="0031027D">
            <w:pPr>
              <w:pStyle w:val="TableParagraph"/>
            </w:pPr>
          </w:p>
          <w:p w:rsidR="0031027D" w:rsidRDefault="0031027D" w:rsidP="0031027D">
            <w:pPr>
              <w:pStyle w:val="TableParagraph"/>
            </w:pPr>
          </w:p>
          <w:p w:rsidR="0031027D" w:rsidRDefault="0031027D" w:rsidP="0031027D">
            <w:pPr>
              <w:pStyle w:val="TableParagraph"/>
              <w:rPr>
                <w:sz w:val="31"/>
              </w:rPr>
            </w:pPr>
          </w:p>
          <w:p w:rsidR="0031027D" w:rsidRDefault="0031027D" w:rsidP="0031027D">
            <w:pPr>
              <w:pStyle w:val="TableParagraph"/>
              <w:ind w:left="9"/>
              <w:rPr>
                <w:sz w:val="20"/>
              </w:rPr>
            </w:pPr>
            <w:r>
              <w:rPr>
                <w:w w:val="99"/>
                <w:sz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31027D" w:rsidRDefault="0031027D" w:rsidP="0031027D">
            <w:pPr>
              <w:rPr>
                <w:rFonts w:ascii="Times New Roman" w:eastAsiaTheme="minorEastAsia" w:hAnsi="Times New Roman" w:cs="Times New Roman"/>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31027D" w:rsidRDefault="0031027D" w:rsidP="0031027D">
            <w:r>
              <w:rPr>
                <w:rFonts w:eastAsia="Times New Roman"/>
                <w:sz w:val="20"/>
                <w:szCs w:val="20"/>
              </w:rPr>
              <w:t>Literacy Program</w:t>
            </w:r>
          </w:p>
        </w:tc>
        <w:tc>
          <w:tcPr>
            <w:tcW w:w="1330" w:type="dxa"/>
            <w:tcBorders>
              <w:top w:val="single" w:sz="6" w:space="0" w:color="000000"/>
              <w:left w:val="single" w:sz="6" w:space="0" w:color="000000"/>
              <w:bottom w:val="single" w:sz="6" w:space="0" w:color="000000"/>
              <w:right w:val="single" w:sz="6" w:space="0" w:color="000000"/>
            </w:tcBorders>
            <w:vAlign w:val="center"/>
          </w:tcPr>
          <w:p w:rsidR="0031027D" w:rsidRDefault="0031027D" w:rsidP="00CE78D3">
            <w:r>
              <w:rPr>
                <w:rFonts w:eastAsia="Times New Roman"/>
                <w:sz w:val="20"/>
                <w:szCs w:val="20"/>
              </w:rPr>
              <w:t>Assistant Principal</w:t>
            </w:r>
            <w:r w:rsidR="00CE78D3">
              <w:rPr>
                <w:rFonts w:eastAsia="Times New Roman"/>
                <w:sz w:val="20"/>
                <w:szCs w:val="20"/>
              </w:rPr>
              <w:t>, Media Specialist, Academic Coach and ESOL teacher</w:t>
            </w:r>
          </w:p>
        </w:tc>
        <w:tc>
          <w:tcPr>
            <w:tcW w:w="1997" w:type="dxa"/>
            <w:tcBorders>
              <w:top w:val="single" w:sz="6" w:space="0" w:color="000000"/>
              <w:left w:val="single" w:sz="6" w:space="0" w:color="000000"/>
              <w:bottom w:val="single" w:sz="6" w:space="0" w:color="000000"/>
              <w:right w:val="single" w:sz="6" w:space="0" w:color="000000"/>
            </w:tcBorders>
            <w:vAlign w:val="center"/>
          </w:tcPr>
          <w:p w:rsidR="0031027D" w:rsidRDefault="0031027D" w:rsidP="0031027D">
            <w:r>
              <w:rPr>
                <w:rFonts w:eastAsia="Times New Roman"/>
                <w:sz w:val="20"/>
                <w:szCs w:val="20"/>
              </w:rPr>
              <w:t>Provide information on how parents can help their children with reading skills.</w:t>
            </w:r>
          </w:p>
        </w:tc>
        <w:tc>
          <w:tcPr>
            <w:tcW w:w="886" w:type="dxa"/>
            <w:tcBorders>
              <w:top w:val="single" w:sz="6" w:space="0" w:color="000000"/>
              <w:left w:val="single" w:sz="6" w:space="0" w:color="000000"/>
              <w:bottom w:val="single" w:sz="6" w:space="0" w:color="000000"/>
              <w:right w:val="single" w:sz="6" w:space="0" w:color="000000"/>
            </w:tcBorders>
            <w:vAlign w:val="center"/>
          </w:tcPr>
          <w:p w:rsidR="0031027D" w:rsidRDefault="0031027D" w:rsidP="0031027D">
            <w:r>
              <w:rPr>
                <w:rFonts w:eastAsia="Times New Roman"/>
                <w:sz w:val="20"/>
                <w:szCs w:val="20"/>
              </w:rPr>
              <w:t>January 2018</w:t>
            </w:r>
          </w:p>
        </w:tc>
      </w:tr>
      <w:tr w:rsidR="00C4793D" w:rsidTr="00867632">
        <w:trPr>
          <w:trHeight w:val="1400"/>
        </w:trPr>
        <w:tc>
          <w:tcPr>
            <w:tcW w:w="576" w:type="dxa"/>
          </w:tcPr>
          <w:p w:rsidR="00C4793D" w:rsidRDefault="00C4793D" w:rsidP="00C4793D">
            <w:pPr>
              <w:pStyle w:val="TableParagraph"/>
            </w:pPr>
          </w:p>
          <w:p w:rsidR="00C4793D" w:rsidRDefault="00C4793D" w:rsidP="00C4793D">
            <w:pPr>
              <w:pStyle w:val="TableParagraph"/>
              <w:rPr>
                <w:sz w:val="29"/>
              </w:rPr>
            </w:pPr>
          </w:p>
          <w:p w:rsidR="00C4793D" w:rsidRDefault="00C4793D" w:rsidP="00C4793D">
            <w:pPr>
              <w:pStyle w:val="TableParagraph"/>
              <w:ind w:left="9"/>
              <w:rPr>
                <w:sz w:val="20"/>
              </w:rPr>
            </w:pPr>
            <w:r>
              <w:rPr>
                <w:w w:val="99"/>
                <w:sz w:val="20"/>
              </w:rPr>
              <w:t>2</w:t>
            </w:r>
          </w:p>
        </w:tc>
        <w:tc>
          <w:tcPr>
            <w:tcW w:w="2461" w:type="dxa"/>
            <w:tcBorders>
              <w:top w:val="single" w:sz="6" w:space="0" w:color="000000"/>
              <w:left w:val="single" w:sz="6" w:space="0" w:color="000000"/>
              <w:bottom w:val="single" w:sz="6" w:space="0" w:color="000000"/>
              <w:right w:val="single" w:sz="6" w:space="0" w:color="000000"/>
            </w:tcBorders>
            <w:vAlign w:val="center"/>
          </w:tcPr>
          <w:p w:rsidR="00C4793D" w:rsidRDefault="00C4793D" w:rsidP="00C4793D">
            <w:pPr>
              <w:rPr>
                <w:rFonts w:ascii="Times New Roman" w:eastAsiaTheme="minorEastAsia" w:hAnsi="Times New Roman" w:cs="Times New Roman"/>
              </w:rPr>
            </w:pPr>
            <w:r>
              <w:rPr>
                <w:rFonts w:eastAsia="Times New Roman"/>
                <w:sz w:val="20"/>
                <w:szCs w:val="20"/>
              </w:rPr>
              <w:t>Training parents to enhance the involvement of other parents [Section 1118(e)(9)];</w:t>
            </w:r>
          </w:p>
        </w:tc>
        <w:tc>
          <w:tcPr>
            <w:tcW w:w="2098" w:type="dxa"/>
            <w:tcBorders>
              <w:top w:val="single" w:sz="6" w:space="0" w:color="000000"/>
              <w:left w:val="single" w:sz="6" w:space="0" w:color="000000"/>
              <w:bottom w:val="single" w:sz="6" w:space="0" w:color="000000"/>
              <w:right w:val="single" w:sz="6" w:space="0" w:color="000000"/>
            </w:tcBorders>
            <w:vAlign w:val="center"/>
          </w:tcPr>
          <w:p w:rsidR="00C4793D" w:rsidRDefault="00C4793D" w:rsidP="00C4793D">
            <w:r>
              <w:rPr>
                <w:rFonts w:eastAsia="Times New Roman"/>
                <w:sz w:val="20"/>
                <w:szCs w:val="20"/>
              </w:rPr>
              <w:t>Identifying Parent Leaders Workshop</w:t>
            </w:r>
          </w:p>
        </w:tc>
        <w:tc>
          <w:tcPr>
            <w:tcW w:w="1330" w:type="dxa"/>
            <w:tcBorders>
              <w:top w:val="single" w:sz="6" w:space="0" w:color="000000"/>
              <w:left w:val="single" w:sz="6" w:space="0" w:color="000000"/>
              <w:bottom w:val="single" w:sz="6" w:space="0" w:color="000000"/>
              <w:right w:val="single" w:sz="6" w:space="0" w:color="000000"/>
            </w:tcBorders>
            <w:vAlign w:val="center"/>
          </w:tcPr>
          <w:p w:rsidR="00C4793D" w:rsidRDefault="00CE78D3" w:rsidP="00C4793D">
            <w:r>
              <w:rPr>
                <w:rFonts w:eastAsia="Times New Roman"/>
                <w:sz w:val="20"/>
                <w:szCs w:val="20"/>
              </w:rPr>
              <w:t>Assistant Principal, Media Specialist, Academic Coach and ESOL teacher</w:t>
            </w:r>
          </w:p>
        </w:tc>
        <w:tc>
          <w:tcPr>
            <w:tcW w:w="1997" w:type="dxa"/>
            <w:tcBorders>
              <w:top w:val="single" w:sz="6" w:space="0" w:color="000000"/>
              <w:left w:val="single" w:sz="6" w:space="0" w:color="000000"/>
              <w:bottom w:val="single" w:sz="6" w:space="0" w:color="000000"/>
              <w:right w:val="single" w:sz="6" w:space="0" w:color="000000"/>
            </w:tcBorders>
            <w:vAlign w:val="center"/>
          </w:tcPr>
          <w:p w:rsidR="00C4793D" w:rsidRDefault="00C4793D" w:rsidP="00C4793D">
            <w:r>
              <w:rPr>
                <w:rFonts w:eastAsia="Times New Roman"/>
                <w:sz w:val="20"/>
                <w:szCs w:val="20"/>
              </w:rPr>
              <w:t xml:space="preserve">Peer education- parents supporting parents, will improve and increase parental knowledge, which in turn will help them to increase their own </w:t>
            </w:r>
            <w:r w:rsidR="00834A85">
              <w:rPr>
                <w:rFonts w:eastAsia="Times New Roman"/>
                <w:sz w:val="20"/>
                <w:szCs w:val="20"/>
              </w:rPr>
              <w:t>child’s</w:t>
            </w:r>
            <w:r>
              <w:rPr>
                <w:rFonts w:eastAsia="Times New Roman"/>
                <w:sz w:val="20"/>
                <w:szCs w:val="20"/>
              </w:rPr>
              <w:t xml:space="preserve"> reading skills.</w:t>
            </w:r>
          </w:p>
        </w:tc>
        <w:tc>
          <w:tcPr>
            <w:tcW w:w="886" w:type="dxa"/>
            <w:tcBorders>
              <w:top w:val="single" w:sz="6" w:space="0" w:color="000000"/>
              <w:left w:val="single" w:sz="6" w:space="0" w:color="000000"/>
              <w:bottom w:val="single" w:sz="6" w:space="0" w:color="000000"/>
              <w:right w:val="single" w:sz="6" w:space="0" w:color="000000"/>
            </w:tcBorders>
            <w:vAlign w:val="center"/>
          </w:tcPr>
          <w:p w:rsidR="00C4793D" w:rsidRDefault="00C4793D" w:rsidP="00C4793D">
            <w:r>
              <w:rPr>
                <w:rFonts w:eastAsia="Times New Roman"/>
                <w:sz w:val="20"/>
                <w:szCs w:val="20"/>
              </w:rPr>
              <w:t>Spring 2018</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0B43E4" w:rsidTr="003A4074">
        <w:trPr>
          <w:trHeight w:val="720"/>
        </w:trPr>
        <w:tc>
          <w:tcPr>
            <w:tcW w:w="576" w:type="dxa"/>
          </w:tcPr>
          <w:p w:rsidR="000B43E4" w:rsidRDefault="000B43E4" w:rsidP="000B43E4">
            <w:pPr>
              <w:pStyle w:val="TableParagraph"/>
              <w:spacing w:before="1"/>
              <w:rPr>
                <w:sz w:val="21"/>
              </w:rPr>
            </w:pPr>
          </w:p>
          <w:p w:rsidR="000B43E4" w:rsidRDefault="000B43E4" w:rsidP="000B43E4">
            <w:pPr>
              <w:pStyle w:val="TableParagraph"/>
              <w:ind w:left="9"/>
              <w:rPr>
                <w:sz w:val="20"/>
              </w:rPr>
            </w:pPr>
            <w:r>
              <w:rPr>
                <w:w w:val="99"/>
                <w:sz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pPr>
              <w:rPr>
                <w:rFonts w:ascii="Times New Roman" w:eastAsiaTheme="minorEastAsia" w:hAnsi="Times New Roman" w:cs="Times New Roman"/>
              </w:rPr>
            </w:pPr>
            <w:r>
              <w:rPr>
                <w:rFonts w:eastAsia="Times New Roman"/>
                <w:sz w:val="20"/>
                <w:szCs w:val="20"/>
              </w:rPr>
              <w:t>Student Academic Achievement Standards and Title I</w:t>
            </w:r>
            <w:r w:rsidR="002E293C">
              <w:rPr>
                <w:rFonts w:eastAsia="Times New Roman"/>
                <w:sz w:val="20"/>
                <w:szCs w:val="20"/>
              </w:rPr>
              <w:t xml:space="preserve"> Program Information, Annually Title 1 Meetings</w:t>
            </w:r>
          </w:p>
        </w:tc>
        <w:tc>
          <w:tcPr>
            <w:tcW w:w="1097"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351</w:t>
            </w:r>
          </w:p>
        </w:tc>
        <w:tc>
          <w:tcPr>
            <w:tcW w:w="3925"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Provide information to parents on expectations and how parents can help their children</w:t>
            </w:r>
          </w:p>
        </w:tc>
      </w:tr>
      <w:tr w:rsidR="000B43E4" w:rsidTr="00627155">
        <w:trPr>
          <w:trHeight w:val="480"/>
        </w:trPr>
        <w:tc>
          <w:tcPr>
            <w:tcW w:w="576" w:type="dxa"/>
          </w:tcPr>
          <w:p w:rsidR="000B43E4" w:rsidRDefault="000B43E4" w:rsidP="000B43E4">
            <w:pPr>
              <w:pStyle w:val="TableParagraph"/>
              <w:spacing w:before="126"/>
              <w:ind w:left="9"/>
              <w:rPr>
                <w:sz w:val="20"/>
              </w:rPr>
            </w:pPr>
            <w:r>
              <w:rPr>
                <w:w w:val="99"/>
                <w:sz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pPr>
              <w:rPr>
                <w:rFonts w:ascii="Times New Roman" w:eastAsiaTheme="minorEastAsia" w:hAnsi="Times New Roman" w:cs="Times New Roman"/>
              </w:rPr>
            </w:pPr>
            <w:r>
              <w:rPr>
                <w:rFonts w:eastAsia="Times New Roman"/>
                <w:sz w:val="20"/>
                <w:szCs w:val="20"/>
              </w:rPr>
              <w:t>Family Literacy/Curriculum Nights</w:t>
            </w:r>
          </w:p>
        </w:tc>
        <w:tc>
          <w:tcPr>
            <w:tcW w:w="1097"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25</w:t>
            </w:r>
          </w:p>
        </w:tc>
        <w:tc>
          <w:tcPr>
            <w:tcW w:w="3925"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Provide parents with strategies to increase family literacy</w:t>
            </w:r>
          </w:p>
        </w:tc>
      </w:tr>
      <w:tr w:rsidR="000B43E4" w:rsidTr="008F72BC">
        <w:trPr>
          <w:trHeight w:val="720"/>
        </w:trPr>
        <w:tc>
          <w:tcPr>
            <w:tcW w:w="576" w:type="dxa"/>
          </w:tcPr>
          <w:p w:rsidR="000B43E4" w:rsidRDefault="000B43E4" w:rsidP="000B43E4">
            <w:pPr>
              <w:pStyle w:val="TableParagraph"/>
              <w:spacing w:before="2"/>
              <w:rPr>
                <w:sz w:val="21"/>
              </w:rPr>
            </w:pPr>
          </w:p>
          <w:p w:rsidR="000B43E4" w:rsidRDefault="000B43E4" w:rsidP="000B43E4">
            <w:pPr>
              <w:pStyle w:val="TableParagraph"/>
              <w:ind w:left="9"/>
              <w:rPr>
                <w:sz w:val="20"/>
              </w:rPr>
            </w:pPr>
            <w:r>
              <w:rPr>
                <w:w w:val="99"/>
                <w:sz w:val="20"/>
              </w:rPr>
              <w:t>3</w:t>
            </w:r>
          </w:p>
        </w:tc>
        <w:tc>
          <w:tcPr>
            <w:tcW w:w="2396"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pPr>
              <w:rPr>
                <w:rFonts w:ascii="Times New Roman" w:eastAsiaTheme="minorEastAsia" w:hAnsi="Times New Roman" w:cs="Times New Roman"/>
              </w:rPr>
            </w:pPr>
            <w:r>
              <w:rPr>
                <w:rFonts w:eastAsia="Times New Roman"/>
                <w:sz w:val="20"/>
                <w:szCs w:val="20"/>
              </w:rPr>
              <w:t>Parenting Training, SAC Membership Training</w:t>
            </w:r>
          </w:p>
        </w:tc>
        <w:tc>
          <w:tcPr>
            <w:tcW w:w="1097"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2</w:t>
            </w:r>
          </w:p>
        </w:tc>
        <w:tc>
          <w:tcPr>
            <w:tcW w:w="1354"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25</w:t>
            </w:r>
          </w:p>
        </w:tc>
        <w:tc>
          <w:tcPr>
            <w:tcW w:w="3925" w:type="dxa"/>
            <w:tcBorders>
              <w:top w:val="single" w:sz="6" w:space="0" w:color="000000"/>
              <w:left w:val="single" w:sz="6" w:space="0" w:color="000000"/>
              <w:bottom w:val="single" w:sz="6" w:space="0" w:color="000000"/>
              <w:right w:val="single" w:sz="6" w:space="0" w:color="000000"/>
            </w:tcBorders>
            <w:vAlign w:val="center"/>
          </w:tcPr>
          <w:p w:rsidR="000B43E4" w:rsidRDefault="000B43E4" w:rsidP="000B43E4">
            <w:r>
              <w:rPr>
                <w:rFonts w:eastAsia="Times New Roman"/>
                <w:sz w:val="20"/>
                <w:szCs w:val="20"/>
              </w:rPr>
              <w:t>Increase parent knowledge of academic expectations and foster parent/school partnerships</w:t>
            </w:r>
          </w:p>
        </w:tc>
      </w:tr>
      <w:tr w:rsidR="00917C2C" w:rsidTr="00710750">
        <w:trPr>
          <w:trHeight w:val="720"/>
        </w:trPr>
        <w:tc>
          <w:tcPr>
            <w:tcW w:w="576" w:type="dxa"/>
          </w:tcPr>
          <w:p w:rsidR="00917C2C" w:rsidRDefault="00917C2C" w:rsidP="00917C2C">
            <w:pPr>
              <w:pStyle w:val="TableParagraph"/>
              <w:spacing w:before="2"/>
              <w:rPr>
                <w:sz w:val="21"/>
              </w:rPr>
            </w:pPr>
          </w:p>
          <w:p w:rsidR="00917C2C" w:rsidRDefault="00917C2C" w:rsidP="00917C2C">
            <w:pPr>
              <w:pStyle w:val="TableParagraph"/>
              <w:ind w:left="9"/>
              <w:rPr>
                <w:sz w:val="20"/>
              </w:rPr>
            </w:pPr>
            <w:r>
              <w:rPr>
                <w:w w:val="99"/>
                <w:sz w:val="20"/>
              </w:rPr>
              <w:t>4</w:t>
            </w:r>
          </w:p>
        </w:tc>
        <w:tc>
          <w:tcPr>
            <w:tcW w:w="2396"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pPr>
              <w:rPr>
                <w:rFonts w:ascii="Times New Roman" w:eastAsiaTheme="minorEastAsia" w:hAnsi="Times New Roman" w:cs="Times New Roman"/>
              </w:rPr>
            </w:pPr>
            <w:r>
              <w:rPr>
                <w:rFonts w:eastAsia="Times New Roman"/>
                <w:sz w:val="20"/>
                <w:szCs w:val="20"/>
              </w:rPr>
              <w:t>ELL Parent Meeting</w:t>
            </w:r>
          </w:p>
        </w:tc>
        <w:tc>
          <w:tcPr>
            <w:tcW w:w="1097"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8</w:t>
            </w:r>
          </w:p>
        </w:tc>
        <w:tc>
          <w:tcPr>
            <w:tcW w:w="3925"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Provide information to parents concerning testing, and how they can help raise their child's academic achievement.</w:t>
            </w:r>
          </w:p>
        </w:tc>
      </w:tr>
      <w:tr w:rsidR="00917C2C" w:rsidTr="005A54F2">
        <w:trPr>
          <w:trHeight w:val="720"/>
        </w:trPr>
        <w:tc>
          <w:tcPr>
            <w:tcW w:w="576" w:type="dxa"/>
          </w:tcPr>
          <w:p w:rsidR="00917C2C" w:rsidRPr="00242943" w:rsidRDefault="00917C2C" w:rsidP="00917C2C">
            <w: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pPr>
              <w:rPr>
                <w:rFonts w:ascii="Times New Roman" w:eastAsiaTheme="minorEastAsia" w:hAnsi="Times New Roman" w:cs="Times New Roman"/>
              </w:rPr>
            </w:pPr>
            <w:r>
              <w:rPr>
                <w:rFonts w:eastAsia="Times New Roman"/>
                <w:sz w:val="20"/>
                <w:szCs w:val="20"/>
              </w:rPr>
              <w:t>Parent to Kids</w:t>
            </w:r>
          </w:p>
        </w:tc>
        <w:tc>
          <w:tcPr>
            <w:tcW w:w="1097"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8</w:t>
            </w:r>
          </w:p>
        </w:tc>
        <w:tc>
          <w:tcPr>
            <w:tcW w:w="3925"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Provide information to parents with strategies and materials to increase academic achievement.</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917C2C" w:rsidTr="00CC69C8">
        <w:trPr>
          <w:trHeight w:val="480"/>
        </w:trPr>
        <w:tc>
          <w:tcPr>
            <w:tcW w:w="576" w:type="dxa"/>
          </w:tcPr>
          <w:p w:rsidR="00917C2C" w:rsidRDefault="00917C2C" w:rsidP="00917C2C">
            <w:pPr>
              <w:pStyle w:val="TableParagraph"/>
              <w:spacing w:before="127"/>
              <w:ind w:left="9"/>
              <w:rPr>
                <w:sz w:val="20"/>
              </w:rPr>
            </w:pPr>
            <w:r>
              <w:rPr>
                <w:w w:val="99"/>
                <w:sz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pPr>
              <w:rPr>
                <w:rFonts w:ascii="Times New Roman" w:eastAsiaTheme="minorEastAsia" w:hAnsi="Times New Roman" w:cs="Times New Roman"/>
              </w:rPr>
            </w:pPr>
            <w:r>
              <w:rPr>
                <w:rFonts w:eastAsia="Times New Roman"/>
                <w:sz w:val="20"/>
                <w:szCs w:val="20"/>
              </w:rPr>
              <w:t>Family Friendly Schools: Creating a Family Friendly Environment</w:t>
            </w:r>
          </w:p>
        </w:tc>
        <w:tc>
          <w:tcPr>
            <w:tcW w:w="1090"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50</w:t>
            </w:r>
          </w:p>
        </w:tc>
        <w:tc>
          <w:tcPr>
            <w:tcW w:w="4681"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Provide school staff with strategies for encouraging parents to participate in the educational process</w:t>
            </w:r>
          </w:p>
        </w:tc>
      </w:tr>
      <w:tr w:rsidR="00917C2C" w:rsidTr="00A63485">
        <w:trPr>
          <w:trHeight w:val="720"/>
        </w:trPr>
        <w:tc>
          <w:tcPr>
            <w:tcW w:w="576" w:type="dxa"/>
          </w:tcPr>
          <w:p w:rsidR="00917C2C" w:rsidRDefault="00917C2C" w:rsidP="00917C2C">
            <w:pPr>
              <w:pStyle w:val="TableParagraph"/>
              <w:spacing w:before="2"/>
              <w:rPr>
                <w:sz w:val="21"/>
              </w:rPr>
            </w:pPr>
          </w:p>
          <w:p w:rsidR="00917C2C" w:rsidRDefault="00917C2C" w:rsidP="00917C2C">
            <w:pPr>
              <w:pStyle w:val="TableParagraph"/>
              <w:ind w:left="9"/>
              <w:rPr>
                <w:sz w:val="20"/>
              </w:rPr>
            </w:pPr>
            <w:r>
              <w:rPr>
                <w:w w:val="99"/>
                <w:sz w:val="20"/>
              </w:rPr>
              <w:t>2</w:t>
            </w:r>
          </w:p>
        </w:tc>
        <w:tc>
          <w:tcPr>
            <w:tcW w:w="1656"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pPr>
              <w:rPr>
                <w:rFonts w:ascii="Times New Roman" w:eastAsiaTheme="minorEastAsia" w:hAnsi="Times New Roman" w:cs="Times New Roman"/>
              </w:rPr>
            </w:pPr>
            <w:r>
              <w:rPr>
                <w:rFonts w:eastAsia="Times New Roman"/>
                <w:sz w:val="20"/>
                <w:szCs w:val="20"/>
              </w:rPr>
              <w:t>Different Levels of Parent Involvement (DLOPI)</w:t>
            </w:r>
          </w:p>
        </w:tc>
        <w:tc>
          <w:tcPr>
            <w:tcW w:w="1090"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50</w:t>
            </w:r>
          </w:p>
        </w:tc>
        <w:tc>
          <w:tcPr>
            <w:tcW w:w="4681"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Improve the ability of staff to work with parents</w:t>
            </w:r>
          </w:p>
        </w:tc>
      </w:tr>
      <w:tr w:rsidR="00917C2C" w:rsidTr="00325957">
        <w:trPr>
          <w:trHeight w:val="1400"/>
        </w:trPr>
        <w:tc>
          <w:tcPr>
            <w:tcW w:w="576" w:type="dxa"/>
          </w:tcPr>
          <w:p w:rsidR="00917C2C" w:rsidRDefault="00917C2C" w:rsidP="00917C2C">
            <w:pPr>
              <w:pStyle w:val="TableParagraph"/>
            </w:pPr>
          </w:p>
          <w:p w:rsidR="00917C2C" w:rsidRDefault="00917C2C" w:rsidP="00917C2C">
            <w:pPr>
              <w:pStyle w:val="TableParagraph"/>
              <w:rPr>
                <w:sz w:val="29"/>
              </w:rPr>
            </w:pPr>
          </w:p>
          <w:p w:rsidR="00917C2C" w:rsidRDefault="00917C2C" w:rsidP="00917C2C">
            <w:pPr>
              <w:pStyle w:val="TableParagraph"/>
              <w:spacing w:before="1"/>
              <w:ind w:left="9"/>
              <w:rPr>
                <w:sz w:val="20"/>
              </w:rPr>
            </w:pPr>
            <w:r>
              <w:rPr>
                <w:w w:val="99"/>
                <w:sz w:val="20"/>
              </w:rPr>
              <w:t>3</w:t>
            </w:r>
          </w:p>
        </w:tc>
        <w:tc>
          <w:tcPr>
            <w:tcW w:w="1656"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pPr>
              <w:rPr>
                <w:rFonts w:ascii="Times New Roman" w:eastAsiaTheme="minorEastAsia" w:hAnsi="Times New Roman" w:cs="Times New Roman"/>
              </w:rPr>
            </w:pPr>
            <w:r>
              <w:rPr>
                <w:rFonts w:eastAsia="Times New Roman"/>
                <w:sz w:val="20"/>
                <w:szCs w:val="20"/>
              </w:rPr>
              <w:t>Presentation of Parent Involvement Plan at Faculty Meeting</w:t>
            </w:r>
          </w:p>
        </w:tc>
        <w:tc>
          <w:tcPr>
            <w:tcW w:w="1090"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50</w:t>
            </w:r>
          </w:p>
        </w:tc>
        <w:tc>
          <w:tcPr>
            <w:tcW w:w="4681" w:type="dxa"/>
            <w:tcBorders>
              <w:top w:val="single" w:sz="6" w:space="0" w:color="000000"/>
              <w:left w:val="single" w:sz="6" w:space="0" w:color="000000"/>
              <w:bottom w:val="single" w:sz="6" w:space="0" w:color="000000"/>
              <w:right w:val="single" w:sz="6" w:space="0" w:color="000000"/>
            </w:tcBorders>
            <w:vAlign w:val="center"/>
          </w:tcPr>
          <w:p w:rsidR="00917C2C" w:rsidRDefault="00917C2C" w:rsidP="00917C2C">
            <w:r>
              <w:rPr>
                <w:rFonts w:eastAsia="Times New Roman"/>
                <w:sz w:val="20"/>
                <w:szCs w:val="20"/>
              </w:rPr>
              <w:t>Set clear goals of parental involvement with faculty</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lastRenderedPageBreak/>
        <w:t>[</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917C2C">
            <w:pPr>
              <w:pStyle w:val="TableParagraph"/>
              <w:spacing w:before="127"/>
              <w:ind w:left="6"/>
              <w:rPr>
                <w:sz w:val="20"/>
              </w:rPr>
            </w:pPr>
            <w:r w:rsidRPr="00917C2C">
              <w:rPr>
                <w:sz w:val="20"/>
              </w:rPr>
              <w:t>Unable to attend events due to working multiple jobs-economically disadvantaged</w:t>
            </w:r>
          </w:p>
        </w:tc>
        <w:tc>
          <w:tcPr>
            <w:tcW w:w="6123" w:type="dxa"/>
          </w:tcPr>
          <w:p w:rsidR="006D72DA" w:rsidRDefault="00917C2C">
            <w:pPr>
              <w:pStyle w:val="TableParagraph"/>
              <w:spacing w:before="12" w:line="230" w:lineRule="atLeast"/>
              <w:ind w:left="9"/>
              <w:rPr>
                <w:sz w:val="20"/>
              </w:rPr>
            </w:pPr>
            <w:r w:rsidRPr="00917C2C">
              <w:rPr>
                <w:sz w:val="20"/>
              </w:rPr>
              <w:t xml:space="preserve">Have meetings at different times and send information home or use connect ed. messages. Utilize technology such as Remind, Class </w:t>
            </w:r>
            <w:proofErr w:type="spellStart"/>
            <w:r w:rsidRPr="00917C2C">
              <w:rPr>
                <w:sz w:val="20"/>
              </w:rPr>
              <w:t>DoJo</w:t>
            </w:r>
            <w:proofErr w:type="spellEnd"/>
            <w:r w:rsidRPr="00917C2C">
              <w:rPr>
                <w:sz w:val="20"/>
              </w:rPr>
              <w:t>, Classroom Websites</w:t>
            </w:r>
            <w:r>
              <w:rPr>
                <w:sz w:val="20"/>
              </w:rPr>
              <w:t xml:space="preserve"> and post information on our school website page.</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834A85">
            <w:pPr>
              <w:pStyle w:val="TableParagraph"/>
              <w:spacing w:before="19" w:line="228" w:lineRule="exact"/>
              <w:ind w:left="6" w:right="172"/>
              <w:rPr>
                <w:sz w:val="20"/>
              </w:rPr>
            </w:pPr>
            <w:r>
              <w:rPr>
                <w:sz w:val="20"/>
              </w:rPr>
              <w:t>Unable to attend meetings and functions due to lack of childcare services due to working at different times and being economically disadvantaged.</w:t>
            </w:r>
          </w:p>
        </w:tc>
        <w:tc>
          <w:tcPr>
            <w:tcW w:w="6123" w:type="dxa"/>
          </w:tcPr>
          <w:p w:rsidR="006D72DA" w:rsidRDefault="00834A85">
            <w:pPr>
              <w:pStyle w:val="TableParagraph"/>
              <w:spacing w:before="19" w:line="228" w:lineRule="exact"/>
              <w:ind w:left="9" w:right="432"/>
              <w:rPr>
                <w:sz w:val="20"/>
              </w:rPr>
            </w:pPr>
            <w:r>
              <w:rPr>
                <w:sz w:val="20"/>
              </w:rPr>
              <w:t>Provide child care services during school meetings and functions.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0B43E4"/>
    <w:rsid w:val="001821DE"/>
    <w:rsid w:val="002E293C"/>
    <w:rsid w:val="0031027D"/>
    <w:rsid w:val="00392EA1"/>
    <w:rsid w:val="003A3F6D"/>
    <w:rsid w:val="0046598C"/>
    <w:rsid w:val="00513C7C"/>
    <w:rsid w:val="00517B34"/>
    <w:rsid w:val="00543E1C"/>
    <w:rsid w:val="00603221"/>
    <w:rsid w:val="00610FA2"/>
    <w:rsid w:val="006429BC"/>
    <w:rsid w:val="0066175D"/>
    <w:rsid w:val="006D72DA"/>
    <w:rsid w:val="006F025D"/>
    <w:rsid w:val="006F2B04"/>
    <w:rsid w:val="00745D11"/>
    <w:rsid w:val="00750D8E"/>
    <w:rsid w:val="007C7807"/>
    <w:rsid w:val="00834A85"/>
    <w:rsid w:val="00861F35"/>
    <w:rsid w:val="00883E8C"/>
    <w:rsid w:val="008F68B1"/>
    <w:rsid w:val="00917C2C"/>
    <w:rsid w:val="00A755D6"/>
    <w:rsid w:val="00AB3513"/>
    <w:rsid w:val="00AF4CFA"/>
    <w:rsid w:val="00C320A4"/>
    <w:rsid w:val="00C4793D"/>
    <w:rsid w:val="00C7235A"/>
    <w:rsid w:val="00CB7D6F"/>
    <w:rsid w:val="00CC1E66"/>
    <w:rsid w:val="00CC7CA7"/>
    <w:rsid w:val="00CE78D3"/>
    <w:rsid w:val="00DE6F5D"/>
    <w:rsid w:val="00E07552"/>
    <w:rsid w:val="00E67C8E"/>
    <w:rsid w:val="00F26209"/>
    <w:rsid w:val="00F4578C"/>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D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43862">
      <w:bodyDiv w:val="1"/>
      <w:marLeft w:val="0"/>
      <w:marRight w:val="0"/>
      <w:marTop w:val="0"/>
      <w:marBottom w:val="0"/>
      <w:divBdr>
        <w:top w:val="none" w:sz="0" w:space="0" w:color="auto"/>
        <w:left w:val="none" w:sz="0" w:space="0" w:color="auto"/>
        <w:bottom w:val="none" w:sz="0" w:space="0" w:color="auto"/>
        <w:right w:val="none" w:sz="0" w:space="0" w:color="auto"/>
      </w:divBdr>
      <w:divsChild>
        <w:div w:id="2040349026">
          <w:marLeft w:val="0"/>
          <w:marRight w:val="0"/>
          <w:marTop w:val="0"/>
          <w:marBottom w:val="0"/>
          <w:divBdr>
            <w:top w:val="none" w:sz="0" w:space="0" w:color="auto"/>
            <w:left w:val="none" w:sz="0" w:space="0" w:color="auto"/>
            <w:bottom w:val="none" w:sz="0" w:space="0" w:color="auto"/>
            <w:right w:val="none" w:sz="0" w:space="0" w:color="auto"/>
          </w:divBdr>
          <w:divsChild>
            <w:div w:id="2112504336">
              <w:marLeft w:val="0"/>
              <w:marRight w:val="0"/>
              <w:marTop w:val="0"/>
              <w:marBottom w:val="0"/>
              <w:divBdr>
                <w:top w:val="none" w:sz="0" w:space="0" w:color="auto"/>
                <w:left w:val="none" w:sz="0" w:space="0" w:color="auto"/>
                <w:bottom w:val="none" w:sz="0" w:space="0" w:color="auto"/>
                <w:right w:val="none" w:sz="0" w:space="0" w:color="auto"/>
              </w:divBdr>
              <w:divsChild>
                <w:div w:id="440610205">
                  <w:marLeft w:val="0"/>
                  <w:marRight w:val="0"/>
                  <w:marTop w:val="0"/>
                  <w:marBottom w:val="0"/>
                  <w:divBdr>
                    <w:top w:val="none" w:sz="0" w:space="0" w:color="auto"/>
                    <w:left w:val="none" w:sz="0" w:space="0" w:color="auto"/>
                    <w:bottom w:val="none" w:sz="0" w:space="0" w:color="auto"/>
                    <w:right w:val="none" w:sz="0" w:space="0" w:color="auto"/>
                  </w:divBdr>
                  <w:divsChild>
                    <w:div w:id="1596672052">
                      <w:marLeft w:val="0"/>
                      <w:marRight w:val="0"/>
                      <w:marTop w:val="0"/>
                      <w:marBottom w:val="0"/>
                      <w:divBdr>
                        <w:top w:val="none" w:sz="0" w:space="0" w:color="auto"/>
                        <w:left w:val="none" w:sz="0" w:space="0" w:color="auto"/>
                        <w:bottom w:val="none" w:sz="0" w:space="0" w:color="auto"/>
                        <w:right w:val="none" w:sz="0" w:space="0" w:color="auto"/>
                      </w:divBdr>
                      <w:divsChild>
                        <w:div w:id="527447963">
                          <w:marLeft w:val="0"/>
                          <w:marRight w:val="0"/>
                          <w:marTop w:val="0"/>
                          <w:marBottom w:val="0"/>
                          <w:divBdr>
                            <w:top w:val="none" w:sz="0" w:space="0" w:color="auto"/>
                            <w:left w:val="none" w:sz="0" w:space="0" w:color="auto"/>
                            <w:bottom w:val="none" w:sz="0" w:space="0" w:color="auto"/>
                            <w:right w:val="none" w:sz="0" w:space="0" w:color="auto"/>
                          </w:divBdr>
                          <w:divsChild>
                            <w:div w:id="290786846">
                              <w:marLeft w:val="0"/>
                              <w:marRight w:val="0"/>
                              <w:marTop w:val="0"/>
                              <w:marBottom w:val="0"/>
                              <w:divBdr>
                                <w:top w:val="none" w:sz="0" w:space="0" w:color="auto"/>
                                <w:left w:val="none" w:sz="0" w:space="0" w:color="auto"/>
                                <w:bottom w:val="none" w:sz="0" w:space="0" w:color="auto"/>
                                <w:right w:val="none" w:sz="0" w:space="0" w:color="auto"/>
                              </w:divBdr>
                              <w:divsChild>
                                <w:div w:id="249432752">
                                  <w:marLeft w:val="0"/>
                                  <w:marRight w:val="0"/>
                                  <w:marTop w:val="0"/>
                                  <w:marBottom w:val="0"/>
                                  <w:divBdr>
                                    <w:top w:val="none" w:sz="0" w:space="0" w:color="auto"/>
                                    <w:left w:val="none" w:sz="0" w:space="0" w:color="auto"/>
                                    <w:bottom w:val="none" w:sz="0" w:space="0" w:color="auto"/>
                                    <w:right w:val="none" w:sz="0" w:space="0" w:color="auto"/>
                                  </w:divBdr>
                                  <w:divsChild>
                                    <w:div w:id="553202428">
                                      <w:marLeft w:val="0"/>
                                      <w:marRight w:val="0"/>
                                      <w:marTop w:val="0"/>
                                      <w:marBottom w:val="0"/>
                                      <w:divBdr>
                                        <w:top w:val="none" w:sz="0" w:space="0" w:color="auto"/>
                                        <w:left w:val="none" w:sz="0" w:space="0" w:color="auto"/>
                                        <w:bottom w:val="none" w:sz="0" w:space="0" w:color="auto"/>
                                        <w:right w:val="none" w:sz="0" w:space="0" w:color="auto"/>
                                      </w:divBdr>
                                      <w:divsChild>
                                        <w:div w:id="227301543">
                                          <w:marLeft w:val="0"/>
                                          <w:marRight w:val="0"/>
                                          <w:marTop w:val="0"/>
                                          <w:marBottom w:val="0"/>
                                          <w:divBdr>
                                            <w:top w:val="none" w:sz="0" w:space="0" w:color="auto"/>
                                            <w:left w:val="none" w:sz="0" w:space="0" w:color="auto"/>
                                            <w:bottom w:val="none" w:sz="0" w:space="0" w:color="auto"/>
                                            <w:right w:val="none" w:sz="0" w:space="0" w:color="auto"/>
                                          </w:divBdr>
                                          <w:divsChild>
                                            <w:div w:id="447167409">
                                              <w:marLeft w:val="0"/>
                                              <w:marRight w:val="0"/>
                                              <w:marTop w:val="0"/>
                                              <w:marBottom w:val="0"/>
                                              <w:divBdr>
                                                <w:top w:val="none" w:sz="0" w:space="0" w:color="auto"/>
                                                <w:left w:val="none" w:sz="0" w:space="0" w:color="auto"/>
                                                <w:bottom w:val="none" w:sz="0" w:space="0" w:color="auto"/>
                                                <w:right w:val="none" w:sz="0" w:space="0" w:color="auto"/>
                                              </w:divBdr>
                                              <w:divsChild>
                                                <w:div w:id="2139689492">
                                                  <w:marLeft w:val="0"/>
                                                  <w:marRight w:val="0"/>
                                                  <w:marTop w:val="0"/>
                                                  <w:marBottom w:val="0"/>
                                                  <w:divBdr>
                                                    <w:top w:val="none" w:sz="0" w:space="0" w:color="auto"/>
                                                    <w:left w:val="none" w:sz="0" w:space="0" w:color="auto"/>
                                                    <w:bottom w:val="none" w:sz="0" w:space="0" w:color="auto"/>
                                                    <w:right w:val="none" w:sz="0" w:space="0" w:color="auto"/>
                                                  </w:divBdr>
                                                  <w:divsChild>
                                                    <w:div w:id="11042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3FA8-EA38-44EE-B9BB-D64E7CC0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3231</Words>
  <Characters>18419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2017-09-19T14:57:00Z</cp:lastPrinted>
  <dcterms:created xsi:type="dcterms:W3CDTF">2017-09-19T14:57:00Z</dcterms:created>
  <dcterms:modified xsi:type="dcterms:W3CDTF">2017-09-19T14:57:00Z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