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1D" w:rsidRPr="005A6AD3" w:rsidRDefault="006E438F" w:rsidP="006E438F">
      <w:pPr>
        <w:spacing w:after="0" w:line="240" w:lineRule="auto"/>
        <w:jc w:val="center"/>
        <w:rPr>
          <w:b/>
        </w:rPr>
      </w:pPr>
      <w:bookmarkStart w:id="0" w:name="_GoBack"/>
      <w:bookmarkEnd w:id="0"/>
      <w:r w:rsidRPr="005A6AD3">
        <w:rPr>
          <w:b/>
        </w:rPr>
        <w:t>Rock Island Elementary</w:t>
      </w:r>
    </w:p>
    <w:p w:rsidR="006E438F" w:rsidRPr="005A6AD3" w:rsidRDefault="006E438F" w:rsidP="006E438F">
      <w:pPr>
        <w:spacing w:after="0" w:line="240" w:lineRule="auto"/>
        <w:jc w:val="center"/>
        <w:rPr>
          <w:b/>
        </w:rPr>
      </w:pPr>
      <w:r w:rsidRPr="005A6AD3">
        <w:rPr>
          <w:b/>
        </w:rPr>
        <w:t>Parent Involvement Plan</w:t>
      </w:r>
    </w:p>
    <w:p w:rsidR="006E438F" w:rsidRPr="005A6AD3" w:rsidRDefault="006E438F" w:rsidP="006E438F">
      <w:pPr>
        <w:spacing w:after="0" w:line="240" w:lineRule="auto"/>
        <w:jc w:val="center"/>
        <w:rPr>
          <w:b/>
        </w:rPr>
      </w:pPr>
      <w:r w:rsidRPr="005A6AD3">
        <w:rPr>
          <w:b/>
        </w:rPr>
        <w:t>2017-2018</w:t>
      </w:r>
    </w:p>
    <w:p w:rsidR="006E438F" w:rsidRDefault="006E438F" w:rsidP="006E438F">
      <w:pPr>
        <w:spacing w:after="0" w:line="240" w:lineRule="auto"/>
        <w:jc w:val="center"/>
      </w:pPr>
    </w:p>
    <w:p w:rsidR="006E438F" w:rsidRPr="006E438F" w:rsidRDefault="006E438F" w:rsidP="006E438F">
      <w:pPr>
        <w:spacing w:after="0" w:line="240" w:lineRule="auto"/>
        <w:rPr>
          <w:b/>
        </w:rPr>
      </w:pPr>
      <w:r w:rsidRPr="006E438F">
        <w:rPr>
          <w:b/>
        </w:rPr>
        <w:t>Mission Statement</w:t>
      </w:r>
    </w:p>
    <w:p w:rsidR="006E438F" w:rsidRDefault="006E438F" w:rsidP="006E438F">
      <w:pPr>
        <w:spacing w:after="0" w:line="240" w:lineRule="auto"/>
      </w:pPr>
    </w:p>
    <w:p w:rsidR="006E438F" w:rsidRDefault="006E438F" w:rsidP="006E438F">
      <w:pPr>
        <w:pBdr>
          <w:top w:val="single" w:sz="4" w:space="1" w:color="auto"/>
          <w:left w:val="single" w:sz="4" w:space="4" w:color="auto"/>
          <w:bottom w:val="single" w:sz="4" w:space="1" w:color="auto"/>
          <w:right w:val="single" w:sz="4" w:space="4" w:color="auto"/>
        </w:pBdr>
        <w:spacing w:after="0" w:line="240" w:lineRule="auto"/>
      </w:pPr>
      <w:r>
        <w:t>Our mission is to provide all students a superior education that meets their individual needs so that they may achieve their full potential. Based on student surveys, parent meetings, and community forums, we have established a Transformational model that will expose our students to various college and career areas of focus.</w:t>
      </w:r>
    </w:p>
    <w:p w:rsidR="006E438F" w:rsidRDefault="006E438F" w:rsidP="006E438F">
      <w:pPr>
        <w:pBdr>
          <w:top w:val="single" w:sz="4" w:space="1" w:color="auto"/>
          <w:left w:val="single" w:sz="4" w:space="4" w:color="auto"/>
          <w:bottom w:val="single" w:sz="4" w:space="1" w:color="auto"/>
          <w:right w:val="single" w:sz="4" w:space="4" w:color="auto"/>
        </w:pBdr>
        <w:spacing w:after="0" w:line="240" w:lineRule="auto"/>
      </w:pPr>
    </w:p>
    <w:p w:rsidR="006E438F" w:rsidRDefault="006E438F" w:rsidP="006E438F">
      <w:pPr>
        <w:pBdr>
          <w:top w:val="single" w:sz="4" w:space="1" w:color="auto"/>
          <w:left w:val="single" w:sz="4" w:space="4" w:color="auto"/>
          <w:bottom w:val="single" w:sz="4" w:space="1" w:color="auto"/>
          <w:right w:val="single" w:sz="4" w:space="4" w:color="auto"/>
        </w:pBdr>
        <w:spacing w:after="0" w:line="240" w:lineRule="auto"/>
      </w:pPr>
      <w:r>
        <w:t>The goal is to develop a program that focuses on the whole child through engaging, relevant, challenging, and high quality curricula and instruction.  It is essential to provide students with multiple opportunities to problem solve, explore investigate, and have a literacy rich environment.</w:t>
      </w:r>
    </w:p>
    <w:p w:rsidR="006E438F" w:rsidRDefault="006E438F" w:rsidP="006E438F">
      <w:pPr>
        <w:spacing w:after="0" w:line="240" w:lineRule="auto"/>
      </w:pPr>
    </w:p>
    <w:p w:rsidR="006E438F" w:rsidRDefault="006E438F" w:rsidP="006E438F">
      <w:pPr>
        <w:spacing w:after="0" w:line="240" w:lineRule="auto"/>
        <w:rPr>
          <w:b/>
          <w:i/>
        </w:rPr>
      </w:pPr>
      <w:r w:rsidRPr="006E438F">
        <w:rPr>
          <w:b/>
        </w:rPr>
        <w:t>Involvement of Parents</w:t>
      </w:r>
      <w:r>
        <w:br/>
      </w:r>
      <w:r w:rsidRPr="009127E5">
        <w:rPr>
          <w:b/>
          <w:i/>
          <w:u w:val="single"/>
        </w:rPr>
        <w:t>Rock Island</w:t>
      </w:r>
      <w:r w:rsidRPr="006E438F">
        <w:rPr>
          <w:b/>
          <w:i/>
        </w:rPr>
        <w:t xml:space="preserve"> will involve parents in an organized, ongoing, and timely manner, in the planning, review, and improvement of Title I programs including involvement in the decisions regarding how funds for parental involvement will be used [Sections 1118(c)(3), 1114(b)(2), and 1118(a)(2)(B)].</w:t>
      </w:r>
    </w:p>
    <w:p w:rsidR="006E438F" w:rsidRDefault="006E438F" w:rsidP="006E438F">
      <w:pPr>
        <w:spacing w:after="0" w:line="240" w:lineRule="auto"/>
        <w:rPr>
          <w:b/>
          <w:i/>
        </w:rPr>
      </w:pPr>
    </w:p>
    <w:p w:rsidR="006E438F" w:rsidRDefault="006E438F" w:rsidP="009127E5">
      <w:pPr>
        <w:pBdr>
          <w:top w:val="single" w:sz="4" w:space="1" w:color="auto"/>
          <w:left w:val="single" w:sz="4" w:space="4" w:color="auto"/>
          <w:bottom w:val="single" w:sz="4" w:space="1" w:color="auto"/>
          <w:right w:val="single" w:sz="4" w:space="4" w:color="auto"/>
        </w:pBdr>
        <w:spacing w:after="0" w:line="240" w:lineRule="auto"/>
      </w:pPr>
      <w:r>
        <w:t>We will provide high-quality instruction for our students and increase collaboration and communication with our parents through parent letters, monthly newsletters, weekly teacher phone calls, monthly parent nights, and parent conferences to support students and their families.</w:t>
      </w:r>
    </w:p>
    <w:p w:rsidR="007F7E1E" w:rsidRDefault="007F7E1E" w:rsidP="009127E5">
      <w:pPr>
        <w:pBdr>
          <w:top w:val="single" w:sz="4" w:space="1" w:color="auto"/>
          <w:left w:val="single" w:sz="4" w:space="4" w:color="auto"/>
          <w:bottom w:val="single" w:sz="4" w:space="1" w:color="auto"/>
          <w:right w:val="single" w:sz="4" w:space="4" w:color="auto"/>
        </w:pBdr>
        <w:spacing w:after="0" w:line="240" w:lineRule="auto"/>
      </w:pPr>
    </w:p>
    <w:p w:rsidR="007F7E1E" w:rsidRDefault="007F7E1E" w:rsidP="009127E5">
      <w:pPr>
        <w:pBdr>
          <w:top w:val="single" w:sz="4" w:space="1" w:color="auto"/>
          <w:left w:val="single" w:sz="4" w:space="4" w:color="auto"/>
          <w:bottom w:val="single" w:sz="4" w:space="1" w:color="auto"/>
          <w:right w:val="single" w:sz="4" w:space="4" w:color="auto"/>
        </w:pBdr>
        <w:spacing w:after="0" w:line="240" w:lineRule="auto"/>
      </w:pPr>
      <w:r>
        <w:t xml:space="preserve">Teacher parent conferences are to be held at a minimum two times throughout the school year.  Monthly parent meetings are scheduled through SAC, PTA, and SAF.  Curriculum parent nights will be held each quarter to inform parents about content, material, and student data in order to help their children succeed.  In the past, our annual Science Night included experiments and actual scientists working </w:t>
      </w:r>
      <w:r w:rsidR="009127E5">
        <w:t>with families.  In addition, our</w:t>
      </w:r>
      <w:r>
        <w:t xml:space="preserve"> </w:t>
      </w:r>
      <w:r w:rsidR="009127E5">
        <w:t>Family Literacy Night</w:t>
      </w:r>
      <w:r>
        <w:t xml:space="preserve"> was held at Barnes and Nobe</w:t>
      </w:r>
      <w:r w:rsidR="009127E5">
        <w:t>l</w:t>
      </w:r>
      <w:r>
        <w:t xml:space="preserve"> and included hands-on activities, raffles, and other giveaways to build our students’ reading fluency and comprehension.</w:t>
      </w:r>
    </w:p>
    <w:p w:rsidR="007F7E1E" w:rsidRDefault="007F7E1E" w:rsidP="009127E5">
      <w:pPr>
        <w:pBdr>
          <w:top w:val="single" w:sz="4" w:space="1" w:color="auto"/>
          <w:left w:val="single" w:sz="4" w:space="4" w:color="auto"/>
          <w:bottom w:val="single" w:sz="4" w:space="1" w:color="auto"/>
          <w:right w:val="single" w:sz="4" w:space="4" w:color="auto"/>
        </w:pBdr>
        <w:spacing w:after="0" w:line="240" w:lineRule="auto"/>
      </w:pPr>
    </w:p>
    <w:p w:rsidR="007F7E1E" w:rsidRDefault="007F7E1E" w:rsidP="009127E5">
      <w:pPr>
        <w:pBdr>
          <w:top w:val="single" w:sz="4" w:space="1" w:color="auto"/>
          <w:left w:val="single" w:sz="4" w:space="4" w:color="auto"/>
          <w:bottom w:val="single" w:sz="4" w:space="1" w:color="auto"/>
          <w:right w:val="single" w:sz="4" w:space="4" w:color="auto"/>
        </w:pBdr>
        <w:spacing w:after="0" w:line="240" w:lineRule="auto"/>
      </w:pPr>
      <w:r>
        <w:t>We are</w:t>
      </w:r>
      <w:r w:rsidR="009127E5">
        <w:t xml:space="preserve"> merging our Parent University with 21</w:t>
      </w:r>
      <w:r w:rsidR="009127E5" w:rsidRPr="009127E5">
        <w:rPr>
          <w:vertAlign w:val="superscript"/>
        </w:rPr>
        <w:t>st</w:t>
      </w:r>
      <w:r w:rsidR="008E4751">
        <w:t xml:space="preserve"> Century</w:t>
      </w:r>
      <w:r w:rsidR="009127E5">
        <w:t xml:space="preserve"> Family Nights to provide financial literacy</w:t>
      </w:r>
      <w:r w:rsidR="008E2E26">
        <w:t>, ESL,</w:t>
      </w:r>
      <w:r w:rsidR="009127E5">
        <w:t xml:space="preserve"> and other community resources to support the growth of the entire family and community.</w:t>
      </w:r>
    </w:p>
    <w:p w:rsidR="009127E5" w:rsidRDefault="009127E5" w:rsidP="009127E5">
      <w:pPr>
        <w:pBdr>
          <w:top w:val="single" w:sz="4" w:space="1" w:color="auto"/>
          <w:left w:val="single" w:sz="4" w:space="4" w:color="auto"/>
          <w:bottom w:val="single" w:sz="4" w:space="1" w:color="auto"/>
          <w:right w:val="single" w:sz="4" w:space="4" w:color="auto"/>
        </w:pBdr>
        <w:spacing w:after="0" w:line="240" w:lineRule="auto"/>
      </w:pPr>
    </w:p>
    <w:p w:rsidR="009127E5" w:rsidRDefault="009127E5" w:rsidP="009127E5">
      <w:pPr>
        <w:pBdr>
          <w:top w:val="single" w:sz="4" w:space="1" w:color="auto"/>
          <w:left w:val="single" w:sz="4" w:space="4" w:color="auto"/>
          <w:bottom w:val="single" w:sz="4" w:space="1" w:color="auto"/>
          <w:right w:val="single" w:sz="4" w:space="4" w:color="auto"/>
        </w:pBdr>
        <w:spacing w:after="0" w:line="240" w:lineRule="auto"/>
      </w:pPr>
      <w:r>
        <w:t>Parents and community members are stakeholders in this work and they need to feel that they are part of the school and our work in order to improve outcomes for our students.  We have had an increased participation in our parent nights and other school functions and we want to continue to improve and increase our parental involvement.</w:t>
      </w:r>
    </w:p>
    <w:p w:rsidR="009127E5" w:rsidRDefault="009127E5" w:rsidP="009127E5">
      <w:pPr>
        <w:spacing w:after="0" w:line="240" w:lineRule="auto"/>
      </w:pPr>
    </w:p>
    <w:p w:rsidR="009127E5" w:rsidRPr="009127E5" w:rsidRDefault="009127E5" w:rsidP="009127E5">
      <w:pPr>
        <w:spacing w:after="0" w:line="240" w:lineRule="auto"/>
        <w:rPr>
          <w:b/>
        </w:rPr>
      </w:pPr>
      <w:r w:rsidRPr="009127E5">
        <w:rPr>
          <w:b/>
        </w:rPr>
        <w:t>Coordination and Integration</w:t>
      </w:r>
    </w:p>
    <w:p w:rsidR="009127E5" w:rsidRDefault="009127E5" w:rsidP="009127E5">
      <w:pPr>
        <w:spacing w:after="0" w:line="240" w:lineRule="auto"/>
        <w:rPr>
          <w:b/>
          <w:i/>
        </w:rPr>
      </w:pPr>
      <w:r w:rsidRPr="009127E5">
        <w:rPr>
          <w:b/>
          <w:i/>
          <w:u w:val="single"/>
        </w:rPr>
        <w:t>Rock Island</w:t>
      </w:r>
      <w:r w:rsidRPr="009127E5">
        <w:rPr>
          <w:b/>
          <w:i/>
        </w:rPr>
        <w:t xml:space="preserve"> will coordinate and integrate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 as Teachers Program, public preschool, Title I, Part C, Title II, Title III, Title IV, and Title VI [Section 1118(e)(4)].</w:t>
      </w:r>
    </w:p>
    <w:p w:rsidR="008E2E26" w:rsidRDefault="008E2E26" w:rsidP="009127E5">
      <w:pPr>
        <w:spacing w:after="0" w:line="240" w:lineRule="auto"/>
        <w:rPr>
          <w:b/>
          <w:i/>
        </w:rPr>
      </w:pPr>
    </w:p>
    <w:tbl>
      <w:tblPr>
        <w:tblStyle w:val="TableGrid"/>
        <w:tblW w:w="0" w:type="auto"/>
        <w:tblLook w:val="04A0" w:firstRow="1" w:lastRow="0" w:firstColumn="1" w:lastColumn="0" w:noHBand="0" w:noVBand="1"/>
      </w:tblPr>
      <w:tblGrid>
        <w:gridCol w:w="1165"/>
        <w:gridCol w:w="3510"/>
        <w:gridCol w:w="6115"/>
      </w:tblGrid>
      <w:tr w:rsidR="008E2E26" w:rsidTr="008E2E26">
        <w:tc>
          <w:tcPr>
            <w:tcW w:w="1165" w:type="dxa"/>
            <w:shd w:val="clear" w:color="auto" w:fill="A6A6A6" w:themeFill="background1" w:themeFillShade="A6"/>
          </w:tcPr>
          <w:p w:rsidR="008E2E26" w:rsidRPr="008E2E26" w:rsidRDefault="008E2E26" w:rsidP="008E2E26">
            <w:pPr>
              <w:jc w:val="center"/>
              <w:rPr>
                <w:b/>
              </w:rPr>
            </w:pPr>
            <w:r w:rsidRPr="008E2E26">
              <w:rPr>
                <w:b/>
              </w:rPr>
              <w:t>Count</w:t>
            </w:r>
          </w:p>
        </w:tc>
        <w:tc>
          <w:tcPr>
            <w:tcW w:w="3510" w:type="dxa"/>
            <w:shd w:val="clear" w:color="auto" w:fill="A6A6A6" w:themeFill="background1" w:themeFillShade="A6"/>
          </w:tcPr>
          <w:p w:rsidR="008E2E26" w:rsidRPr="008E2E26" w:rsidRDefault="008E2E26" w:rsidP="008E2E26">
            <w:pPr>
              <w:jc w:val="center"/>
              <w:rPr>
                <w:b/>
              </w:rPr>
            </w:pPr>
            <w:r w:rsidRPr="008E2E26">
              <w:rPr>
                <w:b/>
              </w:rPr>
              <w:t>Program</w:t>
            </w:r>
          </w:p>
        </w:tc>
        <w:tc>
          <w:tcPr>
            <w:tcW w:w="6115" w:type="dxa"/>
            <w:shd w:val="clear" w:color="auto" w:fill="A6A6A6" w:themeFill="background1" w:themeFillShade="A6"/>
          </w:tcPr>
          <w:p w:rsidR="008E2E26" w:rsidRPr="008E2E26" w:rsidRDefault="008E2E26" w:rsidP="008E2E26">
            <w:pPr>
              <w:jc w:val="center"/>
              <w:rPr>
                <w:b/>
              </w:rPr>
            </w:pPr>
            <w:r w:rsidRPr="008E2E26">
              <w:rPr>
                <w:b/>
              </w:rPr>
              <w:t>Coordination</w:t>
            </w:r>
          </w:p>
        </w:tc>
      </w:tr>
      <w:tr w:rsidR="008E2E26" w:rsidTr="008E2E26">
        <w:tc>
          <w:tcPr>
            <w:tcW w:w="1165" w:type="dxa"/>
          </w:tcPr>
          <w:p w:rsidR="008E2E26" w:rsidRDefault="008E2E26" w:rsidP="009127E5">
            <w:r>
              <w:t>1</w:t>
            </w:r>
          </w:p>
        </w:tc>
        <w:tc>
          <w:tcPr>
            <w:tcW w:w="3510" w:type="dxa"/>
          </w:tcPr>
          <w:p w:rsidR="008E2E26" w:rsidRDefault="008E2E26" w:rsidP="009127E5">
            <w:r>
              <w:t>Head Start</w:t>
            </w:r>
          </w:p>
        </w:tc>
        <w:tc>
          <w:tcPr>
            <w:tcW w:w="6115" w:type="dxa"/>
          </w:tcPr>
          <w:p w:rsidR="008E2E26" w:rsidRDefault="008E2E26" w:rsidP="009127E5">
            <w:r>
              <w:t>Head Start Teacher Leader (Home visits, parent days, etc.)</w:t>
            </w:r>
          </w:p>
        </w:tc>
      </w:tr>
      <w:tr w:rsidR="008E2E26" w:rsidTr="008E2E26">
        <w:tc>
          <w:tcPr>
            <w:tcW w:w="1165" w:type="dxa"/>
          </w:tcPr>
          <w:p w:rsidR="008E2E26" w:rsidRDefault="008E2E26" w:rsidP="009127E5">
            <w:r>
              <w:t>2</w:t>
            </w:r>
          </w:p>
        </w:tc>
        <w:tc>
          <w:tcPr>
            <w:tcW w:w="3510" w:type="dxa"/>
          </w:tcPr>
          <w:p w:rsidR="008E2E26" w:rsidRDefault="008E2E26" w:rsidP="009127E5">
            <w:r>
              <w:t>Curriculum Parent Nights</w:t>
            </w:r>
          </w:p>
        </w:tc>
        <w:tc>
          <w:tcPr>
            <w:tcW w:w="6115" w:type="dxa"/>
          </w:tcPr>
          <w:p w:rsidR="008E2E26" w:rsidRDefault="008E2E26" w:rsidP="009127E5">
            <w:r>
              <w:t>Once a month/quarter and work with teachers &amp; community</w:t>
            </w:r>
          </w:p>
        </w:tc>
      </w:tr>
      <w:tr w:rsidR="008E2E26" w:rsidTr="008E2E26">
        <w:tc>
          <w:tcPr>
            <w:tcW w:w="1165" w:type="dxa"/>
          </w:tcPr>
          <w:p w:rsidR="008E2E26" w:rsidRDefault="00E66FCE" w:rsidP="009127E5">
            <w:r>
              <w:t>[</w:t>
            </w:r>
            <w:r w:rsidR="008E2E26">
              <w:t>3</w:t>
            </w:r>
          </w:p>
        </w:tc>
        <w:tc>
          <w:tcPr>
            <w:tcW w:w="3510" w:type="dxa"/>
          </w:tcPr>
          <w:p w:rsidR="008E2E26" w:rsidRDefault="008E2E26" w:rsidP="009127E5">
            <w:r>
              <w:t>Engineering is Elementary</w:t>
            </w:r>
          </w:p>
        </w:tc>
        <w:tc>
          <w:tcPr>
            <w:tcW w:w="6115" w:type="dxa"/>
          </w:tcPr>
          <w:p w:rsidR="008E2E26" w:rsidRDefault="008E2E26" w:rsidP="009127E5">
            <w:r>
              <w:t>STEM standards based curriculum activities for families</w:t>
            </w:r>
          </w:p>
        </w:tc>
      </w:tr>
      <w:tr w:rsidR="008E2E26" w:rsidTr="008E2E26">
        <w:tc>
          <w:tcPr>
            <w:tcW w:w="1165" w:type="dxa"/>
          </w:tcPr>
          <w:p w:rsidR="008E2E26" w:rsidRDefault="008E2E26" w:rsidP="009127E5">
            <w:r>
              <w:t>4</w:t>
            </w:r>
          </w:p>
        </w:tc>
        <w:tc>
          <w:tcPr>
            <w:tcW w:w="3510" w:type="dxa"/>
          </w:tcPr>
          <w:p w:rsidR="008E2E26" w:rsidRDefault="008E2E26" w:rsidP="009127E5">
            <w:r>
              <w:t>Library Partnership</w:t>
            </w:r>
          </w:p>
        </w:tc>
        <w:tc>
          <w:tcPr>
            <w:tcW w:w="6115" w:type="dxa"/>
          </w:tcPr>
          <w:p w:rsidR="008E2E26" w:rsidRDefault="008E2E26" w:rsidP="009127E5">
            <w:r>
              <w:t>Literacy for parents, Homework Connection, Family Nights</w:t>
            </w:r>
          </w:p>
        </w:tc>
      </w:tr>
      <w:tr w:rsidR="008E2E26" w:rsidTr="008E2E26">
        <w:tc>
          <w:tcPr>
            <w:tcW w:w="1165" w:type="dxa"/>
          </w:tcPr>
          <w:p w:rsidR="008E2E26" w:rsidRDefault="008E2E26" w:rsidP="009127E5">
            <w:r>
              <w:t>5</w:t>
            </w:r>
          </w:p>
        </w:tc>
        <w:tc>
          <w:tcPr>
            <w:tcW w:w="3510" w:type="dxa"/>
          </w:tcPr>
          <w:p w:rsidR="008E2E26" w:rsidRDefault="008E2E26" w:rsidP="009127E5">
            <w:r>
              <w:t>Parent Volunteers</w:t>
            </w:r>
          </w:p>
        </w:tc>
        <w:tc>
          <w:tcPr>
            <w:tcW w:w="6115" w:type="dxa"/>
          </w:tcPr>
          <w:p w:rsidR="008E2E26" w:rsidRDefault="008E2E26" w:rsidP="009127E5">
            <w:r>
              <w:t>Volunteer Coordinator/Ongoing</w:t>
            </w:r>
          </w:p>
        </w:tc>
      </w:tr>
      <w:tr w:rsidR="008E2E26" w:rsidTr="008E2E26">
        <w:tc>
          <w:tcPr>
            <w:tcW w:w="1165" w:type="dxa"/>
          </w:tcPr>
          <w:p w:rsidR="008E2E26" w:rsidRDefault="008E2E26" w:rsidP="009127E5">
            <w:r>
              <w:t>6</w:t>
            </w:r>
          </w:p>
        </w:tc>
        <w:tc>
          <w:tcPr>
            <w:tcW w:w="3510" w:type="dxa"/>
          </w:tcPr>
          <w:p w:rsidR="008E2E26" w:rsidRDefault="008E2E26" w:rsidP="009127E5">
            <w:r>
              <w:t>21</w:t>
            </w:r>
            <w:r w:rsidRPr="008E2E26">
              <w:rPr>
                <w:vertAlign w:val="superscript"/>
              </w:rPr>
              <w:t>st</w:t>
            </w:r>
            <w:r>
              <w:t xml:space="preserve"> Century</w:t>
            </w:r>
            <w:r w:rsidR="008E4751">
              <w:t xml:space="preserve"> - RIE</w:t>
            </w:r>
            <w:r>
              <w:t xml:space="preserve"> Parent University</w:t>
            </w:r>
          </w:p>
        </w:tc>
        <w:tc>
          <w:tcPr>
            <w:tcW w:w="6115" w:type="dxa"/>
          </w:tcPr>
          <w:p w:rsidR="008E2E26" w:rsidRDefault="008E2E26" w:rsidP="009127E5">
            <w:r>
              <w:t>Financial Literacy, ESL, Homework/Paperwork Assistance, Computer/Internet Access</w:t>
            </w:r>
          </w:p>
        </w:tc>
      </w:tr>
      <w:tr w:rsidR="008E2E26" w:rsidTr="008E2E26">
        <w:tc>
          <w:tcPr>
            <w:tcW w:w="1165" w:type="dxa"/>
          </w:tcPr>
          <w:p w:rsidR="008E2E26" w:rsidRDefault="008E2E26" w:rsidP="009127E5">
            <w:r>
              <w:t>7</w:t>
            </w:r>
          </w:p>
        </w:tc>
        <w:tc>
          <w:tcPr>
            <w:tcW w:w="3510" w:type="dxa"/>
          </w:tcPr>
          <w:p w:rsidR="008E2E26" w:rsidRDefault="008E2E26" w:rsidP="009127E5">
            <w:r>
              <w:t>Parent Conferences</w:t>
            </w:r>
          </w:p>
        </w:tc>
        <w:tc>
          <w:tcPr>
            <w:tcW w:w="6115" w:type="dxa"/>
          </w:tcPr>
          <w:p w:rsidR="008E2E26" w:rsidRDefault="008E2E26" w:rsidP="009127E5">
            <w:r>
              <w:t>Ongoing throughout the year (in person and phone calls)</w:t>
            </w:r>
          </w:p>
        </w:tc>
      </w:tr>
    </w:tbl>
    <w:p w:rsidR="008E2E26" w:rsidRDefault="005A6AD3" w:rsidP="009127E5">
      <w:pPr>
        <w:spacing w:after="0" w:line="240" w:lineRule="auto"/>
        <w:rPr>
          <w:b/>
        </w:rPr>
      </w:pPr>
      <w:r>
        <w:rPr>
          <w:b/>
        </w:rPr>
        <w:lastRenderedPageBreak/>
        <w:t>Annual Parent Meeting</w:t>
      </w:r>
    </w:p>
    <w:p w:rsidR="005A6AD3" w:rsidRDefault="005A6AD3" w:rsidP="009127E5">
      <w:pPr>
        <w:spacing w:after="0" w:line="240" w:lineRule="auto"/>
        <w:rPr>
          <w:b/>
          <w:i/>
        </w:rPr>
      </w:pPr>
      <w:r w:rsidRPr="005A6AD3">
        <w:rPr>
          <w:b/>
          <w:i/>
          <w:u w:val="single"/>
        </w:rPr>
        <w:t>Rock Island</w:t>
      </w:r>
      <w:r>
        <w:rPr>
          <w:b/>
          <w:i/>
        </w:rPr>
        <w:t xml:space="preserve"> will take the following actions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documentation to be maintained, and steps to ensure that all parents are invited and encouraged to attend [Section 1118(c)(1)].</w:t>
      </w:r>
    </w:p>
    <w:p w:rsidR="005A6AD3" w:rsidRDefault="005A6AD3" w:rsidP="009127E5">
      <w:pPr>
        <w:spacing w:after="0" w:line="240" w:lineRule="auto"/>
        <w:rPr>
          <w:b/>
          <w:i/>
        </w:rPr>
      </w:pPr>
    </w:p>
    <w:tbl>
      <w:tblPr>
        <w:tblStyle w:val="TableGrid"/>
        <w:tblW w:w="0" w:type="auto"/>
        <w:tblLook w:val="04A0" w:firstRow="1" w:lastRow="0" w:firstColumn="1" w:lastColumn="0" w:noHBand="0" w:noVBand="1"/>
      </w:tblPr>
      <w:tblGrid>
        <w:gridCol w:w="981"/>
        <w:gridCol w:w="2404"/>
        <w:gridCol w:w="2280"/>
        <w:gridCol w:w="1710"/>
        <w:gridCol w:w="3415"/>
      </w:tblGrid>
      <w:tr w:rsidR="0074734C" w:rsidTr="0074734C">
        <w:tc>
          <w:tcPr>
            <w:tcW w:w="981" w:type="dxa"/>
            <w:shd w:val="clear" w:color="auto" w:fill="A6A6A6" w:themeFill="background1" w:themeFillShade="A6"/>
          </w:tcPr>
          <w:p w:rsidR="0074734C" w:rsidRPr="0074734C" w:rsidRDefault="0074734C" w:rsidP="0074734C">
            <w:pPr>
              <w:jc w:val="center"/>
              <w:rPr>
                <w:b/>
              </w:rPr>
            </w:pPr>
            <w:r w:rsidRPr="0074734C">
              <w:rPr>
                <w:b/>
              </w:rPr>
              <w:t>Count</w:t>
            </w:r>
          </w:p>
        </w:tc>
        <w:tc>
          <w:tcPr>
            <w:tcW w:w="2404" w:type="dxa"/>
            <w:shd w:val="clear" w:color="auto" w:fill="A6A6A6" w:themeFill="background1" w:themeFillShade="A6"/>
          </w:tcPr>
          <w:p w:rsidR="0074734C" w:rsidRPr="0074734C" w:rsidRDefault="0074734C" w:rsidP="0074734C">
            <w:pPr>
              <w:jc w:val="center"/>
              <w:rPr>
                <w:b/>
              </w:rPr>
            </w:pPr>
            <w:r w:rsidRPr="0074734C">
              <w:rPr>
                <w:b/>
              </w:rPr>
              <w:t>Activity/Task</w:t>
            </w:r>
          </w:p>
        </w:tc>
        <w:tc>
          <w:tcPr>
            <w:tcW w:w="2280" w:type="dxa"/>
            <w:shd w:val="clear" w:color="auto" w:fill="A6A6A6" w:themeFill="background1" w:themeFillShade="A6"/>
          </w:tcPr>
          <w:p w:rsidR="0074734C" w:rsidRPr="0074734C" w:rsidRDefault="0074734C" w:rsidP="0074734C">
            <w:pPr>
              <w:jc w:val="center"/>
              <w:rPr>
                <w:b/>
              </w:rPr>
            </w:pPr>
            <w:r w:rsidRPr="0074734C">
              <w:rPr>
                <w:b/>
              </w:rPr>
              <w:t>Person Responsible</w:t>
            </w:r>
          </w:p>
        </w:tc>
        <w:tc>
          <w:tcPr>
            <w:tcW w:w="1710" w:type="dxa"/>
            <w:shd w:val="clear" w:color="auto" w:fill="A6A6A6" w:themeFill="background1" w:themeFillShade="A6"/>
          </w:tcPr>
          <w:p w:rsidR="0074734C" w:rsidRPr="0074734C" w:rsidRDefault="0074734C" w:rsidP="0074734C">
            <w:pPr>
              <w:jc w:val="center"/>
              <w:rPr>
                <w:b/>
              </w:rPr>
            </w:pPr>
            <w:r w:rsidRPr="0074734C">
              <w:rPr>
                <w:b/>
              </w:rPr>
              <w:t>Timeline</w:t>
            </w:r>
          </w:p>
        </w:tc>
        <w:tc>
          <w:tcPr>
            <w:tcW w:w="3415" w:type="dxa"/>
            <w:shd w:val="clear" w:color="auto" w:fill="A6A6A6" w:themeFill="background1" w:themeFillShade="A6"/>
          </w:tcPr>
          <w:p w:rsidR="0074734C" w:rsidRPr="0074734C" w:rsidRDefault="0074734C" w:rsidP="0074734C">
            <w:pPr>
              <w:jc w:val="center"/>
              <w:rPr>
                <w:b/>
              </w:rPr>
            </w:pPr>
            <w:r w:rsidRPr="0074734C">
              <w:rPr>
                <w:b/>
              </w:rPr>
              <w:t>Evidence of Effectiveness</w:t>
            </w:r>
          </w:p>
        </w:tc>
      </w:tr>
      <w:tr w:rsidR="0074734C" w:rsidTr="0074734C">
        <w:tc>
          <w:tcPr>
            <w:tcW w:w="981" w:type="dxa"/>
          </w:tcPr>
          <w:p w:rsidR="0074734C" w:rsidRDefault="0074734C" w:rsidP="009127E5">
            <w:r>
              <w:t>1</w:t>
            </w:r>
          </w:p>
        </w:tc>
        <w:tc>
          <w:tcPr>
            <w:tcW w:w="2404" w:type="dxa"/>
          </w:tcPr>
          <w:p w:rsidR="0074734C" w:rsidRDefault="0074734C" w:rsidP="009127E5">
            <w:r>
              <w:t>Open House/Title I Annual Parent Meeting</w:t>
            </w:r>
          </w:p>
        </w:tc>
        <w:tc>
          <w:tcPr>
            <w:tcW w:w="2280" w:type="dxa"/>
          </w:tcPr>
          <w:p w:rsidR="0074734C" w:rsidRDefault="0074734C" w:rsidP="009127E5">
            <w:r>
              <w:t>Principal</w:t>
            </w:r>
          </w:p>
        </w:tc>
        <w:tc>
          <w:tcPr>
            <w:tcW w:w="1710" w:type="dxa"/>
          </w:tcPr>
          <w:p w:rsidR="0074734C" w:rsidRDefault="0074734C" w:rsidP="009127E5">
            <w:r>
              <w:t>August</w:t>
            </w:r>
          </w:p>
        </w:tc>
        <w:tc>
          <w:tcPr>
            <w:tcW w:w="3415" w:type="dxa"/>
          </w:tcPr>
          <w:p w:rsidR="0074734C" w:rsidRDefault="0074734C" w:rsidP="009127E5">
            <w:r>
              <w:t>Parental Attendance and Communication</w:t>
            </w:r>
          </w:p>
        </w:tc>
      </w:tr>
      <w:tr w:rsidR="0074734C" w:rsidTr="0074734C">
        <w:tc>
          <w:tcPr>
            <w:tcW w:w="981" w:type="dxa"/>
          </w:tcPr>
          <w:p w:rsidR="0074734C" w:rsidRDefault="0074734C" w:rsidP="009127E5">
            <w:r>
              <w:t>2</w:t>
            </w:r>
          </w:p>
        </w:tc>
        <w:tc>
          <w:tcPr>
            <w:tcW w:w="2404" w:type="dxa"/>
          </w:tcPr>
          <w:p w:rsidR="0074734C" w:rsidRDefault="0074734C" w:rsidP="009127E5">
            <w:r>
              <w:t>Quarterly Parent Nights with Title I</w:t>
            </w:r>
          </w:p>
        </w:tc>
        <w:tc>
          <w:tcPr>
            <w:tcW w:w="2280" w:type="dxa"/>
          </w:tcPr>
          <w:p w:rsidR="0074734C" w:rsidRDefault="0074734C" w:rsidP="009127E5">
            <w:r>
              <w:t>Instructional Coaches/Admin</w:t>
            </w:r>
          </w:p>
        </w:tc>
        <w:tc>
          <w:tcPr>
            <w:tcW w:w="1710" w:type="dxa"/>
          </w:tcPr>
          <w:p w:rsidR="0074734C" w:rsidRDefault="0074734C" w:rsidP="009127E5">
            <w:r>
              <w:t>Once a Quarter</w:t>
            </w:r>
          </w:p>
        </w:tc>
        <w:tc>
          <w:tcPr>
            <w:tcW w:w="3415" w:type="dxa"/>
          </w:tcPr>
          <w:p w:rsidR="0074734C" w:rsidRDefault="0074734C" w:rsidP="009127E5">
            <w:r>
              <w:t>Increased level of parental involvement and teacher/parent relationships</w:t>
            </w:r>
          </w:p>
        </w:tc>
      </w:tr>
      <w:tr w:rsidR="0074734C" w:rsidTr="0074734C">
        <w:tc>
          <w:tcPr>
            <w:tcW w:w="981" w:type="dxa"/>
          </w:tcPr>
          <w:p w:rsidR="0074734C" w:rsidRDefault="0074734C" w:rsidP="009127E5">
            <w:r>
              <w:t>3</w:t>
            </w:r>
          </w:p>
        </w:tc>
        <w:tc>
          <w:tcPr>
            <w:tcW w:w="2404" w:type="dxa"/>
          </w:tcPr>
          <w:p w:rsidR="0074734C" w:rsidRDefault="0074734C" w:rsidP="009127E5">
            <w:r>
              <w:t>PTA/SAC/SAF Meetings</w:t>
            </w:r>
          </w:p>
        </w:tc>
        <w:tc>
          <w:tcPr>
            <w:tcW w:w="2280" w:type="dxa"/>
          </w:tcPr>
          <w:p w:rsidR="0074734C" w:rsidRDefault="0074734C" w:rsidP="009127E5">
            <w:r>
              <w:t>PTA President/SAC Co-Chairs/Admin</w:t>
            </w:r>
          </w:p>
        </w:tc>
        <w:tc>
          <w:tcPr>
            <w:tcW w:w="1710" w:type="dxa"/>
          </w:tcPr>
          <w:p w:rsidR="0074734C" w:rsidRDefault="0074734C" w:rsidP="009127E5">
            <w:r>
              <w:t>Once a Month</w:t>
            </w:r>
          </w:p>
        </w:tc>
        <w:tc>
          <w:tcPr>
            <w:tcW w:w="3415" w:type="dxa"/>
          </w:tcPr>
          <w:p w:rsidR="0074734C" w:rsidRDefault="0074734C" w:rsidP="009127E5">
            <w:r>
              <w:t>Parental attendance and communication</w:t>
            </w:r>
          </w:p>
        </w:tc>
      </w:tr>
      <w:tr w:rsidR="0074734C" w:rsidTr="0074734C">
        <w:tc>
          <w:tcPr>
            <w:tcW w:w="981" w:type="dxa"/>
          </w:tcPr>
          <w:p w:rsidR="0074734C" w:rsidRDefault="0074734C" w:rsidP="009127E5">
            <w:r>
              <w:t>4</w:t>
            </w:r>
          </w:p>
        </w:tc>
        <w:tc>
          <w:tcPr>
            <w:tcW w:w="2404" w:type="dxa"/>
          </w:tcPr>
          <w:p w:rsidR="0074734C" w:rsidRDefault="0074734C" w:rsidP="009127E5">
            <w:r>
              <w:t>Teacher/Parent Conferences</w:t>
            </w:r>
          </w:p>
        </w:tc>
        <w:tc>
          <w:tcPr>
            <w:tcW w:w="2280" w:type="dxa"/>
          </w:tcPr>
          <w:p w:rsidR="0074734C" w:rsidRDefault="0074734C" w:rsidP="009127E5">
            <w:r>
              <w:t>Teacher/Admin</w:t>
            </w:r>
          </w:p>
        </w:tc>
        <w:tc>
          <w:tcPr>
            <w:tcW w:w="1710" w:type="dxa"/>
          </w:tcPr>
          <w:p w:rsidR="0074734C" w:rsidRDefault="0074734C" w:rsidP="009127E5">
            <w:r>
              <w:t>2 x’s a year and as needed</w:t>
            </w:r>
          </w:p>
        </w:tc>
        <w:tc>
          <w:tcPr>
            <w:tcW w:w="3415" w:type="dxa"/>
          </w:tcPr>
          <w:p w:rsidR="0074734C" w:rsidRDefault="0074734C" w:rsidP="009127E5">
            <w:r>
              <w:t>Student outcomes and teacher/parent relationship</w:t>
            </w:r>
          </w:p>
        </w:tc>
      </w:tr>
    </w:tbl>
    <w:p w:rsidR="005A6AD3" w:rsidRDefault="005A6AD3" w:rsidP="009127E5">
      <w:pPr>
        <w:spacing w:after="0" w:line="240" w:lineRule="auto"/>
      </w:pPr>
    </w:p>
    <w:p w:rsidR="00E66FCE" w:rsidRPr="00E66FCE" w:rsidRDefault="00E66FCE" w:rsidP="009127E5">
      <w:pPr>
        <w:spacing w:after="0" w:line="240" w:lineRule="auto"/>
        <w:rPr>
          <w:b/>
        </w:rPr>
      </w:pPr>
      <w:r w:rsidRPr="00E66FCE">
        <w:rPr>
          <w:b/>
        </w:rPr>
        <w:t>Flexible Parent Meetings</w:t>
      </w:r>
    </w:p>
    <w:p w:rsidR="00E66FCE" w:rsidRPr="00E66FCE" w:rsidRDefault="00E66FCE" w:rsidP="009127E5">
      <w:pPr>
        <w:spacing w:after="0" w:line="240" w:lineRule="auto"/>
        <w:rPr>
          <w:b/>
          <w:i/>
        </w:rPr>
      </w:pPr>
      <w:r w:rsidRPr="00E66FCE">
        <w:rPr>
          <w:b/>
          <w:i/>
          <w:u w:val="single"/>
        </w:rPr>
        <w:t>Rock Island</w:t>
      </w:r>
      <w:r w:rsidRPr="00E66FCE">
        <w:rPr>
          <w:b/>
          <w:i/>
        </w:rPr>
        <w:t xml:space="preserve"> will offer a flexible number of meetings, such as meetings in the morning or evening, and may provide with Title I funds, transportation, childcare, or home visits, as such services related to parental involvement [Section 1118(c)(2)].</w:t>
      </w:r>
    </w:p>
    <w:p w:rsidR="00E66FCE" w:rsidRDefault="00E66FCE" w:rsidP="009127E5">
      <w:pPr>
        <w:spacing w:after="0" w:line="240" w:lineRule="auto"/>
      </w:pPr>
    </w:p>
    <w:p w:rsidR="00E66FCE" w:rsidRDefault="00E66FCE" w:rsidP="00E66F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Afternoon meetings at 3:15 pm (as needed)</w:t>
      </w:r>
    </w:p>
    <w:p w:rsidR="00E66FCE" w:rsidRDefault="00E66FCE" w:rsidP="00E66F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Morning Meetings at 7:30 am or 8:00am (every other month)</w:t>
      </w:r>
    </w:p>
    <w:p w:rsidR="00E66FCE" w:rsidRDefault="00E66FCE" w:rsidP="00E66F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Evening Meetings at 5:00 pm</w:t>
      </w:r>
    </w:p>
    <w:p w:rsidR="00E66FCE" w:rsidRDefault="00E66FCE" w:rsidP="00E66F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pPr>
      <w:r>
        <w:t>YMCA Childcare provided for evening parent meetings</w:t>
      </w:r>
    </w:p>
    <w:p w:rsidR="00E66FCE" w:rsidRDefault="00E66FCE" w:rsidP="00E66FCE">
      <w:pPr>
        <w:spacing w:after="0" w:line="240" w:lineRule="auto"/>
      </w:pPr>
    </w:p>
    <w:p w:rsidR="00E66FCE" w:rsidRPr="00E66FCE" w:rsidRDefault="00E66FCE" w:rsidP="00E66FCE">
      <w:pPr>
        <w:spacing w:after="0" w:line="240" w:lineRule="auto"/>
        <w:rPr>
          <w:b/>
        </w:rPr>
      </w:pPr>
      <w:r w:rsidRPr="00E66FCE">
        <w:rPr>
          <w:b/>
        </w:rPr>
        <w:t>Building Capacity</w:t>
      </w:r>
    </w:p>
    <w:p w:rsidR="00E66FCE" w:rsidRDefault="00E66FCE" w:rsidP="00E66FCE">
      <w:pPr>
        <w:spacing w:after="0" w:line="240" w:lineRule="auto"/>
        <w:rPr>
          <w:b/>
          <w:i/>
        </w:rPr>
      </w:pPr>
      <w:r w:rsidRPr="00E66FCE">
        <w:rPr>
          <w:b/>
          <w:i/>
          <w:u w:val="single"/>
        </w:rPr>
        <w:t>Rock Island</w:t>
      </w:r>
      <w:r w:rsidRPr="00E66FCE">
        <w:rPr>
          <w:b/>
          <w:i/>
        </w:rPr>
        <w:t xml:space="preserve">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
    <w:p w:rsidR="00E66FCE" w:rsidRDefault="00E66FCE" w:rsidP="00E66FCE">
      <w:pPr>
        <w:spacing w:after="0" w:line="240" w:lineRule="auto"/>
        <w:rPr>
          <w:b/>
          <w:i/>
        </w:rPr>
      </w:pPr>
    </w:p>
    <w:tbl>
      <w:tblPr>
        <w:tblStyle w:val="TableGrid"/>
        <w:tblW w:w="0" w:type="auto"/>
        <w:tblLook w:val="04A0" w:firstRow="1" w:lastRow="0" w:firstColumn="1" w:lastColumn="0" w:noHBand="0" w:noVBand="1"/>
      </w:tblPr>
      <w:tblGrid>
        <w:gridCol w:w="886"/>
        <w:gridCol w:w="2367"/>
        <w:gridCol w:w="1791"/>
        <w:gridCol w:w="2033"/>
        <w:gridCol w:w="1571"/>
        <w:gridCol w:w="2368"/>
      </w:tblGrid>
      <w:tr w:rsidR="00CD36BA" w:rsidTr="00CD36BA">
        <w:tc>
          <w:tcPr>
            <w:tcW w:w="895" w:type="dxa"/>
            <w:shd w:val="clear" w:color="auto" w:fill="A6A6A6" w:themeFill="background1" w:themeFillShade="A6"/>
          </w:tcPr>
          <w:p w:rsidR="00E66FCE" w:rsidRPr="00CD36BA" w:rsidRDefault="00E66FCE" w:rsidP="00CD36BA">
            <w:pPr>
              <w:jc w:val="center"/>
              <w:rPr>
                <w:b/>
              </w:rPr>
            </w:pPr>
            <w:r w:rsidRPr="00CD36BA">
              <w:rPr>
                <w:b/>
              </w:rPr>
              <w:t>Count</w:t>
            </w:r>
          </w:p>
        </w:tc>
        <w:tc>
          <w:tcPr>
            <w:tcW w:w="2430" w:type="dxa"/>
            <w:shd w:val="clear" w:color="auto" w:fill="A6A6A6" w:themeFill="background1" w:themeFillShade="A6"/>
          </w:tcPr>
          <w:p w:rsidR="00E66FCE" w:rsidRPr="00CD36BA" w:rsidRDefault="00E66FCE" w:rsidP="00CD36BA">
            <w:pPr>
              <w:jc w:val="center"/>
              <w:rPr>
                <w:b/>
              </w:rPr>
            </w:pPr>
            <w:r w:rsidRPr="00CD36BA">
              <w:rPr>
                <w:b/>
              </w:rPr>
              <w:t>Content/Type of Activity</w:t>
            </w:r>
          </w:p>
        </w:tc>
        <w:tc>
          <w:tcPr>
            <w:tcW w:w="1800" w:type="dxa"/>
            <w:shd w:val="clear" w:color="auto" w:fill="A6A6A6" w:themeFill="background1" w:themeFillShade="A6"/>
          </w:tcPr>
          <w:p w:rsidR="00E66FCE" w:rsidRPr="00CD36BA" w:rsidRDefault="00E66FCE" w:rsidP="00CD36BA">
            <w:pPr>
              <w:jc w:val="center"/>
              <w:rPr>
                <w:b/>
              </w:rPr>
            </w:pPr>
            <w:r w:rsidRPr="00CD36BA">
              <w:rPr>
                <w:b/>
              </w:rPr>
              <w:t>Person Responsible</w:t>
            </w:r>
          </w:p>
        </w:tc>
        <w:tc>
          <w:tcPr>
            <w:tcW w:w="2067" w:type="dxa"/>
            <w:shd w:val="clear" w:color="auto" w:fill="A6A6A6" w:themeFill="background1" w:themeFillShade="A6"/>
          </w:tcPr>
          <w:p w:rsidR="00E66FCE" w:rsidRPr="00CD36BA" w:rsidRDefault="00E66FCE" w:rsidP="00CD36BA">
            <w:pPr>
              <w:jc w:val="center"/>
              <w:rPr>
                <w:b/>
              </w:rPr>
            </w:pPr>
            <w:r w:rsidRPr="00CD36BA">
              <w:rPr>
                <w:b/>
              </w:rPr>
              <w:t xml:space="preserve">Correlation to </w:t>
            </w:r>
            <w:r w:rsidR="00CD36BA" w:rsidRPr="00CD36BA">
              <w:rPr>
                <w:b/>
              </w:rPr>
              <w:t>Student Achievement</w:t>
            </w:r>
          </w:p>
        </w:tc>
        <w:tc>
          <w:tcPr>
            <w:tcW w:w="1173" w:type="dxa"/>
            <w:shd w:val="clear" w:color="auto" w:fill="A6A6A6" w:themeFill="background1" w:themeFillShade="A6"/>
          </w:tcPr>
          <w:p w:rsidR="00E66FCE" w:rsidRPr="00CD36BA" w:rsidRDefault="00CD36BA" w:rsidP="00CD36BA">
            <w:pPr>
              <w:jc w:val="center"/>
              <w:rPr>
                <w:b/>
              </w:rPr>
            </w:pPr>
            <w:r w:rsidRPr="00CD36BA">
              <w:rPr>
                <w:b/>
              </w:rPr>
              <w:t>Timeline</w:t>
            </w:r>
          </w:p>
        </w:tc>
        <w:tc>
          <w:tcPr>
            <w:tcW w:w="2425" w:type="dxa"/>
            <w:shd w:val="clear" w:color="auto" w:fill="A6A6A6" w:themeFill="background1" w:themeFillShade="A6"/>
          </w:tcPr>
          <w:p w:rsidR="00E66FCE" w:rsidRPr="00CD36BA" w:rsidRDefault="00CD36BA" w:rsidP="00CD36BA">
            <w:pPr>
              <w:jc w:val="center"/>
              <w:rPr>
                <w:b/>
              </w:rPr>
            </w:pPr>
            <w:r w:rsidRPr="00CD36BA">
              <w:rPr>
                <w:b/>
              </w:rPr>
              <w:t>Evidence of Effectiveness</w:t>
            </w:r>
          </w:p>
        </w:tc>
      </w:tr>
      <w:tr w:rsidR="00E66FCE" w:rsidTr="00CD36BA">
        <w:tc>
          <w:tcPr>
            <w:tcW w:w="895" w:type="dxa"/>
          </w:tcPr>
          <w:p w:rsidR="00E66FCE" w:rsidRDefault="00CD36BA" w:rsidP="00E66FCE">
            <w:r>
              <w:t>1</w:t>
            </w:r>
          </w:p>
        </w:tc>
        <w:tc>
          <w:tcPr>
            <w:tcW w:w="2430" w:type="dxa"/>
          </w:tcPr>
          <w:p w:rsidR="00E66FCE" w:rsidRDefault="00CD36BA" w:rsidP="00E66FCE">
            <w:r>
              <w:t>Monthly Newsletters</w:t>
            </w:r>
          </w:p>
        </w:tc>
        <w:tc>
          <w:tcPr>
            <w:tcW w:w="1800" w:type="dxa"/>
          </w:tcPr>
          <w:p w:rsidR="00E66FCE" w:rsidRDefault="00CD36BA" w:rsidP="00E66FCE">
            <w:r>
              <w:t>Admin/Coaches</w:t>
            </w:r>
          </w:p>
        </w:tc>
        <w:tc>
          <w:tcPr>
            <w:tcW w:w="2067" w:type="dxa"/>
          </w:tcPr>
          <w:p w:rsidR="00E66FCE" w:rsidRPr="00CD36BA" w:rsidRDefault="00CD36BA" w:rsidP="00E66FCE">
            <w:pPr>
              <w:rPr>
                <w:sz w:val="20"/>
              </w:rPr>
            </w:pPr>
            <w:r w:rsidRPr="00CD36BA">
              <w:rPr>
                <w:sz w:val="20"/>
              </w:rPr>
              <w:t>Communication &amp; Strategies</w:t>
            </w:r>
          </w:p>
        </w:tc>
        <w:tc>
          <w:tcPr>
            <w:tcW w:w="1173" w:type="dxa"/>
          </w:tcPr>
          <w:p w:rsidR="00E66FCE" w:rsidRPr="00CD36BA" w:rsidRDefault="00CD36BA" w:rsidP="00E66FCE">
            <w:pPr>
              <w:rPr>
                <w:sz w:val="20"/>
              </w:rPr>
            </w:pPr>
            <w:r w:rsidRPr="00CD36BA">
              <w:rPr>
                <w:sz w:val="20"/>
              </w:rPr>
              <w:t>Once a month</w:t>
            </w:r>
          </w:p>
        </w:tc>
        <w:tc>
          <w:tcPr>
            <w:tcW w:w="2425" w:type="dxa"/>
          </w:tcPr>
          <w:p w:rsidR="00E66FCE" w:rsidRPr="00CD36BA" w:rsidRDefault="00CD36BA" w:rsidP="00E66FCE">
            <w:pPr>
              <w:rPr>
                <w:sz w:val="20"/>
              </w:rPr>
            </w:pPr>
            <w:r w:rsidRPr="00CD36BA">
              <w:rPr>
                <w:sz w:val="20"/>
              </w:rPr>
              <w:t>Shared information and achievement</w:t>
            </w:r>
          </w:p>
        </w:tc>
      </w:tr>
      <w:tr w:rsidR="00E66FCE" w:rsidTr="00CD36BA">
        <w:tc>
          <w:tcPr>
            <w:tcW w:w="895" w:type="dxa"/>
          </w:tcPr>
          <w:p w:rsidR="00E66FCE" w:rsidRDefault="00CD36BA" w:rsidP="00E66FCE">
            <w:r>
              <w:t>2</w:t>
            </w:r>
          </w:p>
        </w:tc>
        <w:tc>
          <w:tcPr>
            <w:tcW w:w="2430" w:type="dxa"/>
          </w:tcPr>
          <w:p w:rsidR="00E66FCE" w:rsidRDefault="00CD36BA" w:rsidP="00E66FCE">
            <w:r>
              <w:t>Report Card Pick-Up</w:t>
            </w:r>
          </w:p>
        </w:tc>
        <w:tc>
          <w:tcPr>
            <w:tcW w:w="1800" w:type="dxa"/>
          </w:tcPr>
          <w:p w:rsidR="00E66FCE" w:rsidRDefault="00CD36BA" w:rsidP="00E66FCE">
            <w:r>
              <w:t>Admin/Coaches</w:t>
            </w:r>
          </w:p>
        </w:tc>
        <w:tc>
          <w:tcPr>
            <w:tcW w:w="2067" w:type="dxa"/>
          </w:tcPr>
          <w:p w:rsidR="00E66FCE" w:rsidRPr="00CD36BA" w:rsidRDefault="00CD36BA" w:rsidP="00E66FCE">
            <w:pPr>
              <w:rPr>
                <w:sz w:val="20"/>
              </w:rPr>
            </w:pPr>
            <w:r w:rsidRPr="00CD36BA">
              <w:rPr>
                <w:sz w:val="20"/>
              </w:rPr>
              <w:t>Communication, Achievement Data</w:t>
            </w:r>
          </w:p>
        </w:tc>
        <w:tc>
          <w:tcPr>
            <w:tcW w:w="1173" w:type="dxa"/>
          </w:tcPr>
          <w:p w:rsidR="00E66FCE" w:rsidRPr="00CD36BA" w:rsidRDefault="00CD36BA" w:rsidP="00E66FCE">
            <w:pPr>
              <w:rPr>
                <w:sz w:val="20"/>
              </w:rPr>
            </w:pPr>
            <w:r w:rsidRPr="00CD36BA">
              <w:rPr>
                <w:sz w:val="20"/>
              </w:rPr>
              <w:t>2 x’s a year</w:t>
            </w:r>
          </w:p>
        </w:tc>
        <w:tc>
          <w:tcPr>
            <w:tcW w:w="2425" w:type="dxa"/>
          </w:tcPr>
          <w:p w:rsidR="00E66FCE" w:rsidRPr="00CD36BA" w:rsidRDefault="00CD36BA" w:rsidP="00E66FCE">
            <w:pPr>
              <w:rPr>
                <w:sz w:val="20"/>
              </w:rPr>
            </w:pPr>
            <w:r w:rsidRPr="00CD36BA">
              <w:rPr>
                <w:sz w:val="20"/>
              </w:rPr>
              <w:t>Parental Involvement</w:t>
            </w:r>
          </w:p>
        </w:tc>
      </w:tr>
      <w:tr w:rsidR="00E66FCE" w:rsidTr="00CD36BA">
        <w:tc>
          <w:tcPr>
            <w:tcW w:w="895" w:type="dxa"/>
          </w:tcPr>
          <w:p w:rsidR="00E66FCE" w:rsidRDefault="00CD36BA" w:rsidP="00E66FCE">
            <w:r>
              <w:t>3</w:t>
            </w:r>
          </w:p>
        </w:tc>
        <w:tc>
          <w:tcPr>
            <w:tcW w:w="2430" w:type="dxa"/>
          </w:tcPr>
          <w:p w:rsidR="00E66FCE" w:rsidRDefault="00CD36BA" w:rsidP="00E66FCE">
            <w:r>
              <w:t>Curriculum Nights</w:t>
            </w:r>
          </w:p>
        </w:tc>
        <w:tc>
          <w:tcPr>
            <w:tcW w:w="1800" w:type="dxa"/>
          </w:tcPr>
          <w:p w:rsidR="00E66FCE" w:rsidRDefault="00CD36BA" w:rsidP="00E66FCE">
            <w:r>
              <w:t>Admin/Coaches</w:t>
            </w:r>
          </w:p>
        </w:tc>
        <w:tc>
          <w:tcPr>
            <w:tcW w:w="2067" w:type="dxa"/>
          </w:tcPr>
          <w:p w:rsidR="00E66FCE" w:rsidRDefault="00CD36BA" w:rsidP="00E66FCE">
            <w:r w:rsidRPr="00CD36BA">
              <w:rPr>
                <w:sz w:val="20"/>
              </w:rPr>
              <w:t>Increase in parental awareness in curriculum and standards and how to support their students</w:t>
            </w:r>
          </w:p>
        </w:tc>
        <w:tc>
          <w:tcPr>
            <w:tcW w:w="1173" w:type="dxa"/>
          </w:tcPr>
          <w:p w:rsidR="00E66FCE" w:rsidRDefault="00CD36BA" w:rsidP="00E66FCE">
            <w:r>
              <w:t>Once a month/quarter</w:t>
            </w:r>
          </w:p>
        </w:tc>
        <w:tc>
          <w:tcPr>
            <w:tcW w:w="2425" w:type="dxa"/>
          </w:tcPr>
          <w:p w:rsidR="00E66FCE" w:rsidRDefault="00CD36BA" w:rsidP="00E66FCE">
            <w:r>
              <w:t>Increased level of parental involvement and teacher/parent relationships</w:t>
            </w:r>
          </w:p>
        </w:tc>
      </w:tr>
      <w:tr w:rsidR="00E66FCE" w:rsidTr="00CD36BA">
        <w:tc>
          <w:tcPr>
            <w:tcW w:w="895" w:type="dxa"/>
          </w:tcPr>
          <w:p w:rsidR="00E66FCE" w:rsidRDefault="00CD36BA" w:rsidP="00E66FCE">
            <w:r>
              <w:t>4</w:t>
            </w:r>
          </w:p>
        </w:tc>
        <w:tc>
          <w:tcPr>
            <w:tcW w:w="2430" w:type="dxa"/>
          </w:tcPr>
          <w:p w:rsidR="00E66FCE" w:rsidRDefault="00CD36BA" w:rsidP="00E66FCE">
            <w:r>
              <w:t>Phone Blasts</w:t>
            </w:r>
          </w:p>
        </w:tc>
        <w:tc>
          <w:tcPr>
            <w:tcW w:w="1800" w:type="dxa"/>
          </w:tcPr>
          <w:p w:rsidR="00E66FCE" w:rsidRDefault="00CD36BA" w:rsidP="00E66FCE">
            <w:r>
              <w:t>AP</w:t>
            </w:r>
          </w:p>
        </w:tc>
        <w:tc>
          <w:tcPr>
            <w:tcW w:w="2067" w:type="dxa"/>
          </w:tcPr>
          <w:p w:rsidR="00E66FCE" w:rsidRPr="00CD36BA" w:rsidRDefault="00CD36BA" w:rsidP="00E66FCE">
            <w:pPr>
              <w:rPr>
                <w:sz w:val="20"/>
              </w:rPr>
            </w:pPr>
            <w:r w:rsidRPr="00CD36BA">
              <w:rPr>
                <w:sz w:val="20"/>
              </w:rPr>
              <w:t>Parents informed about all things RIE</w:t>
            </w:r>
          </w:p>
        </w:tc>
        <w:tc>
          <w:tcPr>
            <w:tcW w:w="1173" w:type="dxa"/>
          </w:tcPr>
          <w:p w:rsidR="00E66FCE" w:rsidRPr="00CD36BA" w:rsidRDefault="00CD36BA" w:rsidP="00E66FCE">
            <w:pPr>
              <w:rPr>
                <w:sz w:val="20"/>
              </w:rPr>
            </w:pPr>
            <w:r w:rsidRPr="00CD36BA">
              <w:rPr>
                <w:sz w:val="20"/>
              </w:rPr>
              <w:t>As needed</w:t>
            </w:r>
          </w:p>
        </w:tc>
        <w:tc>
          <w:tcPr>
            <w:tcW w:w="2425" w:type="dxa"/>
          </w:tcPr>
          <w:p w:rsidR="00E66FCE" w:rsidRPr="00CD36BA" w:rsidRDefault="00CD36BA" w:rsidP="00E66FCE">
            <w:pPr>
              <w:rPr>
                <w:sz w:val="20"/>
              </w:rPr>
            </w:pPr>
            <w:r w:rsidRPr="00CD36BA">
              <w:rPr>
                <w:sz w:val="20"/>
              </w:rPr>
              <w:t>Shared information and achievement</w:t>
            </w:r>
          </w:p>
        </w:tc>
      </w:tr>
      <w:tr w:rsidR="00E66FCE" w:rsidTr="00CD36BA">
        <w:tc>
          <w:tcPr>
            <w:tcW w:w="895" w:type="dxa"/>
          </w:tcPr>
          <w:p w:rsidR="00E66FCE" w:rsidRDefault="00CD36BA" w:rsidP="00E66FCE">
            <w:r>
              <w:t>5</w:t>
            </w:r>
          </w:p>
        </w:tc>
        <w:tc>
          <w:tcPr>
            <w:tcW w:w="2430" w:type="dxa"/>
          </w:tcPr>
          <w:p w:rsidR="00E66FCE" w:rsidRDefault="00CD36BA" w:rsidP="00E66FCE">
            <w:r>
              <w:t>Parental Workshops</w:t>
            </w:r>
          </w:p>
        </w:tc>
        <w:tc>
          <w:tcPr>
            <w:tcW w:w="1800" w:type="dxa"/>
          </w:tcPr>
          <w:p w:rsidR="00E66FCE" w:rsidRDefault="00CD36BA" w:rsidP="00E66FCE">
            <w:r>
              <w:t>Admin/SAC/PTA Chair</w:t>
            </w:r>
          </w:p>
        </w:tc>
        <w:tc>
          <w:tcPr>
            <w:tcW w:w="2067" w:type="dxa"/>
          </w:tcPr>
          <w:p w:rsidR="00E66FCE" w:rsidRPr="00CD36BA" w:rsidRDefault="00CD36BA" w:rsidP="00E66FCE">
            <w:pPr>
              <w:rPr>
                <w:sz w:val="20"/>
              </w:rPr>
            </w:pPr>
            <w:r w:rsidRPr="00CD36BA">
              <w:rPr>
                <w:sz w:val="20"/>
              </w:rPr>
              <w:t>Parental Awareness/Skill Acquisition to Impact Family Unit</w:t>
            </w:r>
          </w:p>
        </w:tc>
        <w:tc>
          <w:tcPr>
            <w:tcW w:w="1173" w:type="dxa"/>
          </w:tcPr>
          <w:p w:rsidR="00E66FCE" w:rsidRPr="00CD36BA" w:rsidRDefault="00CD36BA" w:rsidP="00E66FCE">
            <w:pPr>
              <w:rPr>
                <w:sz w:val="20"/>
              </w:rPr>
            </w:pPr>
            <w:r w:rsidRPr="00CD36BA">
              <w:rPr>
                <w:sz w:val="20"/>
              </w:rPr>
              <w:t>Once a month (via SAC/PTA)</w:t>
            </w:r>
          </w:p>
        </w:tc>
        <w:tc>
          <w:tcPr>
            <w:tcW w:w="2425" w:type="dxa"/>
          </w:tcPr>
          <w:p w:rsidR="00E66FCE" w:rsidRPr="00CD36BA" w:rsidRDefault="00CD36BA" w:rsidP="00E66FCE">
            <w:pPr>
              <w:rPr>
                <w:sz w:val="20"/>
              </w:rPr>
            </w:pPr>
            <w:r w:rsidRPr="00CD36BA">
              <w:rPr>
                <w:sz w:val="20"/>
              </w:rPr>
              <w:t>Increased level of parental involvement and teacher/parent relationships</w:t>
            </w:r>
          </w:p>
        </w:tc>
      </w:tr>
    </w:tbl>
    <w:p w:rsidR="00E66FCE" w:rsidRPr="00383CB4" w:rsidRDefault="00CD36BA" w:rsidP="00E66FCE">
      <w:pPr>
        <w:spacing w:after="0" w:line="240" w:lineRule="auto"/>
        <w:rPr>
          <w:b/>
        </w:rPr>
      </w:pPr>
      <w:r w:rsidRPr="00383CB4">
        <w:rPr>
          <w:b/>
        </w:rPr>
        <w:lastRenderedPageBreak/>
        <w:t>Staff Training</w:t>
      </w:r>
    </w:p>
    <w:p w:rsidR="00CD36BA" w:rsidRDefault="00CD36BA" w:rsidP="00E66FCE">
      <w:pPr>
        <w:spacing w:after="0" w:line="240" w:lineRule="auto"/>
        <w:rPr>
          <w:b/>
          <w:i/>
        </w:rPr>
      </w:pPr>
      <w:r w:rsidRPr="00383CB4">
        <w:rPr>
          <w:b/>
          <w:i/>
          <w:u w:val="single"/>
        </w:rPr>
        <w:t>Rock Island</w:t>
      </w:r>
      <w:r w:rsidRPr="00383CB4">
        <w:rPr>
          <w:b/>
          <w:i/>
        </w:rPr>
        <w:t xml:space="preserve"> will offer the following training to staff (teachers, pupil services personnel, principals, and other staff)</w:t>
      </w:r>
      <w:r w:rsidR="006A04D2" w:rsidRPr="00383CB4">
        <w:rPr>
          <w:b/>
          <w:i/>
        </w:rPr>
        <w:t xml:space="preserve"> in how to reach out to, communicate with, and work with parents as equal partners, in the value and utility of contributions of parents, and in how to imple</w:t>
      </w:r>
      <w:r w:rsidR="00383CB4" w:rsidRPr="00383CB4">
        <w:rPr>
          <w:b/>
          <w:i/>
        </w:rPr>
        <w:t>ment and coordinate parent programs, and build ties between parents and schools [Section 1118(e)(3)].</w:t>
      </w:r>
    </w:p>
    <w:p w:rsidR="00383CB4" w:rsidRDefault="00383CB4" w:rsidP="00E66FCE">
      <w:pPr>
        <w:spacing w:after="0" w:line="240" w:lineRule="auto"/>
        <w:rPr>
          <w:b/>
          <w:i/>
        </w:rPr>
      </w:pPr>
    </w:p>
    <w:tbl>
      <w:tblPr>
        <w:tblStyle w:val="TableGrid"/>
        <w:tblW w:w="0" w:type="auto"/>
        <w:tblLook w:val="04A0" w:firstRow="1" w:lastRow="0" w:firstColumn="1" w:lastColumn="0" w:noHBand="0" w:noVBand="1"/>
      </w:tblPr>
      <w:tblGrid>
        <w:gridCol w:w="871"/>
        <w:gridCol w:w="2261"/>
        <w:gridCol w:w="1816"/>
        <w:gridCol w:w="1985"/>
        <w:gridCol w:w="1613"/>
        <w:gridCol w:w="2244"/>
      </w:tblGrid>
      <w:tr w:rsidR="00383CB4" w:rsidTr="00F65E03">
        <w:tc>
          <w:tcPr>
            <w:tcW w:w="871" w:type="dxa"/>
            <w:shd w:val="clear" w:color="auto" w:fill="A6A6A6" w:themeFill="background1" w:themeFillShade="A6"/>
          </w:tcPr>
          <w:p w:rsidR="00383CB4" w:rsidRPr="00CD36BA" w:rsidRDefault="00383CB4" w:rsidP="007A2E75">
            <w:pPr>
              <w:jc w:val="center"/>
              <w:rPr>
                <w:b/>
              </w:rPr>
            </w:pPr>
            <w:r w:rsidRPr="00CD36BA">
              <w:rPr>
                <w:b/>
              </w:rPr>
              <w:t>Count</w:t>
            </w:r>
          </w:p>
        </w:tc>
        <w:tc>
          <w:tcPr>
            <w:tcW w:w="2261" w:type="dxa"/>
            <w:shd w:val="clear" w:color="auto" w:fill="A6A6A6" w:themeFill="background1" w:themeFillShade="A6"/>
          </w:tcPr>
          <w:p w:rsidR="00383CB4" w:rsidRPr="00CD36BA" w:rsidRDefault="00383CB4" w:rsidP="007A2E75">
            <w:pPr>
              <w:jc w:val="center"/>
              <w:rPr>
                <w:b/>
              </w:rPr>
            </w:pPr>
            <w:r w:rsidRPr="00CD36BA">
              <w:rPr>
                <w:b/>
              </w:rPr>
              <w:t>Content/Type of Activity</w:t>
            </w:r>
          </w:p>
        </w:tc>
        <w:tc>
          <w:tcPr>
            <w:tcW w:w="1816" w:type="dxa"/>
            <w:shd w:val="clear" w:color="auto" w:fill="A6A6A6" w:themeFill="background1" w:themeFillShade="A6"/>
          </w:tcPr>
          <w:p w:rsidR="00383CB4" w:rsidRPr="00CD36BA" w:rsidRDefault="00383CB4" w:rsidP="007A2E75">
            <w:pPr>
              <w:jc w:val="center"/>
              <w:rPr>
                <w:b/>
              </w:rPr>
            </w:pPr>
            <w:r w:rsidRPr="00CD36BA">
              <w:rPr>
                <w:b/>
              </w:rPr>
              <w:t>Person Responsible</w:t>
            </w:r>
          </w:p>
        </w:tc>
        <w:tc>
          <w:tcPr>
            <w:tcW w:w="1985" w:type="dxa"/>
            <w:shd w:val="clear" w:color="auto" w:fill="A6A6A6" w:themeFill="background1" w:themeFillShade="A6"/>
          </w:tcPr>
          <w:p w:rsidR="00383CB4" w:rsidRPr="00CD36BA" w:rsidRDefault="00383CB4" w:rsidP="007A2E75">
            <w:pPr>
              <w:jc w:val="center"/>
              <w:rPr>
                <w:b/>
              </w:rPr>
            </w:pPr>
            <w:r w:rsidRPr="00CD36BA">
              <w:rPr>
                <w:b/>
              </w:rPr>
              <w:t>Correlation to Student Achievement</w:t>
            </w:r>
          </w:p>
        </w:tc>
        <w:tc>
          <w:tcPr>
            <w:tcW w:w="1613" w:type="dxa"/>
            <w:shd w:val="clear" w:color="auto" w:fill="A6A6A6" w:themeFill="background1" w:themeFillShade="A6"/>
          </w:tcPr>
          <w:p w:rsidR="00383CB4" w:rsidRPr="00CD36BA" w:rsidRDefault="00383CB4" w:rsidP="007A2E75">
            <w:pPr>
              <w:jc w:val="center"/>
              <w:rPr>
                <w:b/>
              </w:rPr>
            </w:pPr>
            <w:r w:rsidRPr="00CD36BA">
              <w:rPr>
                <w:b/>
              </w:rPr>
              <w:t>Timeline</w:t>
            </w:r>
          </w:p>
        </w:tc>
        <w:tc>
          <w:tcPr>
            <w:tcW w:w="2244" w:type="dxa"/>
            <w:shd w:val="clear" w:color="auto" w:fill="A6A6A6" w:themeFill="background1" w:themeFillShade="A6"/>
          </w:tcPr>
          <w:p w:rsidR="00383CB4" w:rsidRPr="00CD36BA" w:rsidRDefault="00383CB4" w:rsidP="007A2E75">
            <w:pPr>
              <w:jc w:val="center"/>
              <w:rPr>
                <w:b/>
              </w:rPr>
            </w:pPr>
            <w:r w:rsidRPr="00CD36BA">
              <w:rPr>
                <w:b/>
              </w:rPr>
              <w:t>Evidence of Effectiveness</w:t>
            </w:r>
          </w:p>
        </w:tc>
      </w:tr>
      <w:tr w:rsidR="00383CB4" w:rsidTr="00F65E03">
        <w:tc>
          <w:tcPr>
            <w:tcW w:w="871" w:type="dxa"/>
          </w:tcPr>
          <w:p w:rsidR="00383CB4" w:rsidRDefault="00383CB4" w:rsidP="007A2E75">
            <w:r>
              <w:t>1</w:t>
            </w:r>
          </w:p>
        </w:tc>
        <w:tc>
          <w:tcPr>
            <w:tcW w:w="2261" w:type="dxa"/>
          </w:tcPr>
          <w:p w:rsidR="00383CB4" w:rsidRDefault="00383CB4" w:rsidP="007A2E75">
            <w:r>
              <w:t>Florida State Standards</w:t>
            </w:r>
          </w:p>
        </w:tc>
        <w:tc>
          <w:tcPr>
            <w:tcW w:w="1816" w:type="dxa"/>
          </w:tcPr>
          <w:p w:rsidR="00383CB4" w:rsidRDefault="00383CB4" w:rsidP="007A2E75">
            <w:r>
              <w:t>Principal/Coaches</w:t>
            </w:r>
          </w:p>
        </w:tc>
        <w:tc>
          <w:tcPr>
            <w:tcW w:w="1985" w:type="dxa"/>
          </w:tcPr>
          <w:p w:rsidR="00383CB4" w:rsidRPr="00CD36BA" w:rsidRDefault="00383CB4" w:rsidP="007A2E75">
            <w:pPr>
              <w:rPr>
                <w:sz w:val="20"/>
              </w:rPr>
            </w:pPr>
            <w:r>
              <w:rPr>
                <w:sz w:val="20"/>
              </w:rPr>
              <w:t>Increased teacher capacity to meet student needs</w:t>
            </w:r>
          </w:p>
        </w:tc>
        <w:tc>
          <w:tcPr>
            <w:tcW w:w="1613" w:type="dxa"/>
          </w:tcPr>
          <w:p w:rsidR="00383CB4" w:rsidRPr="00CD36BA" w:rsidRDefault="00383CB4" w:rsidP="007A2E75">
            <w:pPr>
              <w:rPr>
                <w:sz w:val="20"/>
              </w:rPr>
            </w:pPr>
            <w:r>
              <w:rPr>
                <w:sz w:val="20"/>
              </w:rPr>
              <w:t>August and throughout the year</w:t>
            </w:r>
          </w:p>
        </w:tc>
        <w:tc>
          <w:tcPr>
            <w:tcW w:w="2244" w:type="dxa"/>
          </w:tcPr>
          <w:p w:rsidR="00383CB4" w:rsidRPr="00CD36BA" w:rsidRDefault="00383CB4" w:rsidP="007A2E75">
            <w:pPr>
              <w:rPr>
                <w:sz w:val="20"/>
              </w:rPr>
            </w:pPr>
            <w:r>
              <w:rPr>
                <w:sz w:val="20"/>
              </w:rPr>
              <w:t>Student achievement data and teacher evaluations</w:t>
            </w:r>
          </w:p>
        </w:tc>
      </w:tr>
      <w:tr w:rsidR="00383CB4" w:rsidTr="00F65E03">
        <w:tc>
          <w:tcPr>
            <w:tcW w:w="871" w:type="dxa"/>
          </w:tcPr>
          <w:p w:rsidR="00383CB4" w:rsidRDefault="00383CB4" w:rsidP="007A2E75">
            <w:r>
              <w:t>2</w:t>
            </w:r>
          </w:p>
        </w:tc>
        <w:tc>
          <w:tcPr>
            <w:tcW w:w="2261" w:type="dxa"/>
          </w:tcPr>
          <w:p w:rsidR="00383CB4" w:rsidRDefault="00383CB4" w:rsidP="007A2E75">
            <w:r>
              <w:t>Social and Emotional Learning</w:t>
            </w:r>
          </w:p>
        </w:tc>
        <w:tc>
          <w:tcPr>
            <w:tcW w:w="1816" w:type="dxa"/>
          </w:tcPr>
          <w:p w:rsidR="00383CB4" w:rsidRDefault="00383CB4" w:rsidP="007A2E75">
            <w:r>
              <w:t>Admin/Counselor</w:t>
            </w:r>
          </w:p>
        </w:tc>
        <w:tc>
          <w:tcPr>
            <w:tcW w:w="1985" w:type="dxa"/>
          </w:tcPr>
          <w:p w:rsidR="00383CB4" w:rsidRPr="00CD36BA" w:rsidRDefault="00383CB4" w:rsidP="007A2E75">
            <w:pPr>
              <w:rPr>
                <w:sz w:val="20"/>
              </w:rPr>
            </w:pPr>
            <w:r>
              <w:rPr>
                <w:sz w:val="20"/>
              </w:rPr>
              <w:t>Meeting Student’s Individual SEL needs</w:t>
            </w:r>
          </w:p>
        </w:tc>
        <w:tc>
          <w:tcPr>
            <w:tcW w:w="1613" w:type="dxa"/>
          </w:tcPr>
          <w:p w:rsidR="00383CB4" w:rsidRPr="00CD36BA" w:rsidRDefault="00383CB4" w:rsidP="007A2E75">
            <w:pPr>
              <w:rPr>
                <w:sz w:val="20"/>
              </w:rPr>
            </w:pPr>
            <w:r>
              <w:rPr>
                <w:sz w:val="20"/>
              </w:rPr>
              <w:t>Meeting student’s individual SEL needs</w:t>
            </w:r>
          </w:p>
        </w:tc>
        <w:tc>
          <w:tcPr>
            <w:tcW w:w="2244" w:type="dxa"/>
          </w:tcPr>
          <w:p w:rsidR="00383CB4" w:rsidRPr="00CD36BA" w:rsidRDefault="00383CB4" w:rsidP="007A2E75">
            <w:pPr>
              <w:rPr>
                <w:sz w:val="20"/>
              </w:rPr>
            </w:pPr>
            <w:r>
              <w:rPr>
                <w:sz w:val="20"/>
              </w:rPr>
              <w:t>Decrease in discipline</w:t>
            </w:r>
            <w:r w:rsidR="00F65E03">
              <w:rPr>
                <w:sz w:val="20"/>
              </w:rPr>
              <w:t xml:space="preserve"> infractions and increased student, teacher, parent relationships</w:t>
            </w:r>
          </w:p>
        </w:tc>
      </w:tr>
      <w:tr w:rsidR="00383CB4" w:rsidTr="00F65E03">
        <w:tc>
          <w:tcPr>
            <w:tcW w:w="871" w:type="dxa"/>
          </w:tcPr>
          <w:p w:rsidR="00383CB4" w:rsidRDefault="00383CB4" w:rsidP="007A2E75">
            <w:r>
              <w:t>3</w:t>
            </w:r>
          </w:p>
        </w:tc>
        <w:tc>
          <w:tcPr>
            <w:tcW w:w="2261" w:type="dxa"/>
          </w:tcPr>
          <w:p w:rsidR="00383CB4" w:rsidRDefault="00383CB4" w:rsidP="007A2E75">
            <w:r>
              <w:t>Family Engagement</w:t>
            </w:r>
          </w:p>
          <w:p w:rsidR="009C013D" w:rsidRDefault="009C013D" w:rsidP="007A2E75">
            <w:r>
              <w:t>(FACE Plan)</w:t>
            </w:r>
          </w:p>
        </w:tc>
        <w:tc>
          <w:tcPr>
            <w:tcW w:w="1816" w:type="dxa"/>
          </w:tcPr>
          <w:p w:rsidR="00383CB4" w:rsidRDefault="00383CB4" w:rsidP="007A2E75">
            <w:r>
              <w:t>District/Admin</w:t>
            </w:r>
          </w:p>
        </w:tc>
        <w:tc>
          <w:tcPr>
            <w:tcW w:w="1985" w:type="dxa"/>
          </w:tcPr>
          <w:p w:rsidR="00383CB4" w:rsidRDefault="00383CB4" w:rsidP="007A2E75">
            <w:r>
              <w:t>Increased parental involvement and communication</w:t>
            </w:r>
          </w:p>
        </w:tc>
        <w:tc>
          <w:tcPr>
            <w:tcW w:w="1613" w:type="dxa"/>
          </w:tcPr>
          <w:p w:rsidR="00383CB4" w:rsidRDefault="00383CB4" w:rsidP="007A2E75">
            <w:r>
              <w:t>Increased parental involvement and communication</w:t>
            </w:r>
          </w:p>
        </w:tc>
        <w:tc>
          <w:tcPr>
            <w:tcW w:w="2244" w:type="dxa"/>
          </w:tcPr>
          <w:p w:rsidR="00383CB4" w:rsidRDefault="00F65E03" w:rsidP="007A2E75">
            <w:r>
              <w:t>Decrease in discipline infractions and increased student, teacher, parent relationships</w:t>
            </w:r>
          </w:p>
        </w:tc>
      </w:tr>
    </w:tbl>
    <w:p w:rsidR="00383CB4" w:rsidRDefault="00383CB4" w:rsidP="00E66FCE">
      <w:pPr>
        <w:spacing w:after="0" w:line="240" w:lineRule="auto"/>
      </w:pPr>
    </w:p>
    <w:p w:rsidR="00F65E03" w:rsidRPr="009E2622" w:rsidRDefault="00F65E03" w:rsidP="00E66FCE">
      <w:pPr>
        <w:spacing w:after="0" w:line="240" w:lineRule="auto"/>
        <w:rPr>
          <w:b/>
        </w:rPr>
      </w:pPr>
      <w:r w:rsidRPr="009E2622">
        <w:rPr>
          <w:b/>
        </w:rPr>
        <w:t>Other Activities</w:t>
      </w:r>
    </w:p>
    <w:p w:rsidR="00F65E03" w:rsidRPr="009E2622" w:rsidRDefault="00F65E03" w:rsidP="00E66FCE">
      <w:pPr>
        <w:spacing w:after="0" w:line="240" w:lineRule="auto"/>
        <w:rPr>
          <w:b/>
          <w:i/>
        </w:rPr>
      </w:pPr>
      <w:r w:rsidRPr="009E2622">
        <w:rPr>
          <w:b/>
          <w:i/>
          <w:u w:val="single"/>
        </w:rPr>
        <w:t>Rock Island</w:t>
      </w:r>
      <w:r w:rsidRPr="009E2622">
        <w:rPr>
          <w:b/>
          <w:i/>
        </w:rPr>
        <w:t xml:space="preserve"> wi</w:t>
      </w:r>
      <w:r w:rsidR="009C013D">
        <w:rPr>
          <w:b/>
          <w:i/>
        </w:rPr>
        <w:t>ll offer other</w:t>
      </w:r>
      <w:r w:rsidRPr="009E2622">
        <w:rPr>
          <w:b/>
          <w:i/>
        </w:rPr>
        <w:t xml:space="preserve"> activities, such as parent resource centers. The school will conduct these activities to encourage and support parents in more fully participating in the education of their children [Section 1118(e)(4)].</w:t>
      </w:r>
    </w:p>
    <w:p w:rsidR="00383CB4" w:rsidRDefault="00383CB4" w:rsidP="00E66FCE">
      <w:pPr>
        <w:spacing w:after="0" w:line="240" w:lineRule="auto"/>
      </w:pPr>
    </w:p>
    <w:p w:rsidR="009E2622" w:rsidRDefault="009E2622" w:rsidP="009E2622">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pPr>
      <w:r>
        <w:t>Interim Reports will be provided based on School Board Policy and as needed at the halfway mark for each subsequent quarter</w:t>
      </w:r>
    </w:p>
    <w:p w:rsidR="009E2622" w:rsidRDefault="009E2622" w:rsidP="009E2622">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pPr>
      <w:r>
        <w:t>Report Cards will be provided at the end of each quarter</w:t>
      </w:r>
    </w:p>
    <w:p w:rsidR="009E2622" w:rsidRDefault="009E2622" w:rsidP="009E2622">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pPr>
      <w:r>
        <w:t>Standardized test scores will be sent home in the last report card of the school year or when they are received</w:t>
      </w:r>
    </w:p>
    <w:p w:rsidR="009E2622" w:rsidRDefault="009E2622" w:rsidP="00E66FCE">
      <w:pPr>
        <w:spacing w:after="0" w:line="240" w:lineRule="auto"/>
      </w:pPr>
    </w:p>
    <w:p w:rsidR="009E2622" w:rsidRPr="009E2E34" w:rsidRDefault="009E2622" w:rsidP="00E66FCE">
      <w:pPr>
        <w:spacing w:after="0" w:line="240" w:lineRule="auto"/>
        <w:rPr>
          <w:b/>
        </w:rPr>
      </w:pPr>
      <w:r w:rsidRPr="009E2E34">
        <w:rPr>
          <w:b/>
        </w:rPr>
        <w:t>Communication</w:t>
      </w:r>
    </w:p>
    <w:p w:rsidR="009E2622" w:rsidRPr="009E2E34" w:rsidRDefault="009E2622" w:rsidP="00E66FCE">
      <w:pPr>
        <w:spacing w:after="0" w:line="240" w:lineRule="auto"/>
        <w:rPr>
          <w:b/>
          <w:i/>
        </w:rPr>
      </w:pPr>
      <w:r w:rsidRPr="009E2E34">
        <w:rPr>
          <w:b/>
          <w:i/>
          <w:u w:val="single"/>
        </w:rPr>
        <w:t>Rock Island</w:t>
      </w:r>
      <w:r>
        <w:t xml:space="preserve"> </w:t>
      </w:r>
      <w:r w:rsidRPr="009E2E34">
        <w:rPr>
          <w:b/>
          <w:i/>
        </w:rPr>
        <w:t>will provide parents of participating children the following [Section 1118(e)(4)]</w:t>
      </w:r>
      <w:proofErr w:type="gramStart"/>
      <w:r w:rsidRPr="009E2E34">
        <w:rPr>
          <w:b/>
          <w:i/>
        </w:rPr>
        <w:t>;</w:t>
      </w:r>
      <w:proofErr w:type="gramEnd"/>
    </w:p>
    <w:p w:rsidR="00383CB4" w:rsidRPr="009E2E34" w:rsidRDefault="009E2622" w:rsidP="009E2622">
      <w:pPr>
        <w:pStyle w:val="ListParagraph"/>
        <w:numPr>
          <w:ilvl w:val="0"/>
          <w:numId w:val="4"/>
        </w:numPr>
        <w:spacing w:after="0" w:line="240" w:lineRule="auto"/>
        <w:rPr>
          <w:b/>
          <w:i/>
        </w:rPr>
      </w:pPr>
      <w:r w:rsidRPr="009E2E34">
        <w:rPr>
          <w:b/>
          <w:i/>
        </w:rPr>
        <w:t>Timely information about the Title I programs [Section 1118</w:t>
      </w:r>
      <w:r w:rsidR="009E2E34" w:rsidRPr="009E2E34">
        <w:rPr>
          <w:b/>
          <w:i/>
        </w:rPr>
        <w:t>(c)(4)(A)];</w:t>
      </w:r>
    </w:p>
    <w:p w:rsidR="009E2E34" w:rsidRPr="009E2E34" w:rsidRDefault="009E2E34" w:rsidP="009E2622">
      <w:pPr>
        <w:pStyle w:val="ListParagraph"/>
        <w:numPr>
          <w:ilvl w:val="0"/>
          <w:numId w:val="4"/>
        </w:numPr>
        <w:spacing w:after="0" w:line="240" w:lineRule="auto"/>
        <w:rPr>
          <w:b/>
          <w:i/>
        </w:rPr>
      </w:pPr>
      <w:r w:rsidRPr="009E2E34">
        <w:rPr>
          <w:b/>
          <w:i/>
        </w:rPr>
        <w:t>Description and explanation of the curriculum at the school, the forms of academic assessment used to measure student progress, and the proficiency levels students are expected to meet [Section 1118(c)(4)(B)];</w:t>
      </w:r>
    </w:p>
    <w:p w:rsidR="009E2E34" w:rsidRPr="009E2E34" w:rsidRDefault="009E2E34" w:rsidP="009E2622">
      <w:pPr>
        <w:pStyle w:val="ListParagraph"/>
        <w:numPr>
          <w:ilvl w:val="0"/>
          <w:numId w:val="4"/>
        </w:numPr>
        <w:spacing w:after="0" w:line="240" w:lineRule="auto"/>
        <w:rPr>
          <w:b/>
          <w:i/>
        </w:rPr>
      </w:pPr>
      <w:r w:rsidRPr="009E2E34">
        <w:rPr>
          <w:b/>
          <w:i/>
        </w:rPr>
        <w:t>If requested by parents, opportunities for regular meetings to formulate suggestions and to participate, as appropriate, in decisions relating to the education of their children [Section1118(c)(4)(C)]; and</w:t>
      </w:r>
    </w:p>
    <w:p w:rsidR="009E2E34" w:rsidRDefault="009E2E34" w:rsidP="009E2622">
      <w:pPr>
        <w:pStyle w:val="ListParagraph"/>
        <w:numPr>
          <w:ilvl w:val="0"/>
          <w:numId w:val="4"/>
        </w:numPr>
        <w:spacing w:after="0" w:line="240" w:lineRule="auto"/>
        <w:rPr>
          <w:b/>
          <w:i/>
        </w:rPr>
      </w:pPr>
      <w:r w:rsidRPr="009E2E34">
        <w:rPr>
          <w:b/>
          <w:i/>
        </w:rPr>
        <w:t>If the school-wide program plan under section 1114 (b)(2) is not satisfactory to the parents of participating children, the school will also submit the parents’ comments on the plan that will be available to the local education agency [Section 1118(c)(5)].</w:t>
      </w:r>
    </w:p>
    <w:p w:rsidR="009E2E34" w:rsidRDefault="009E2E34" w:rsidP="009E2E34">
      <w:pPr>
        <w:spacing w:after="0" w:line="240" w:lineRule="auto"/>
        <w:rPr>
          <w:b/>
          <w:i/>
        </w:rPr>
      </w:pPr>
    </w:p>
    <w:p w:rsidR="009E2E34" w:rsidRDefault="009E2E34" w:rsidP="006E4730">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pPr>
      <w:r>
        <w:t>Classroom teachers may be available between 7:30 and 7:50 am and between 3:15 and 3:50 for communication and conferences and arrangements are to be made and agreed upon between teacher and parent.</w:t>
      </w:r>
    </w:p>
    <w:p w:rsidR="009E2E34" w:rsidRDefault="009E2E34" w:rsidP="006E4730">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pPr>
      <w:r>
        <w:t>Report Cards will be provided at the end of each quarter.</w:t>
      </w:r>
    </w:p>
    <w:p w:rsidR="009E2E34" w:rsidRDefault="009E2E34" w:rsidP="006E4730">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pPr>
      <w:r>
        <w:t>Standardized test scores will be sent home in the last report card of the school year or when they are received.</w:t>
      </w:r>
    </w:p>
    <w:p w:rsidR="009E2E34" w:rsidRDefault="009E2E34" w:rsidP="006E4730">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pPr>
      <w:r>
        <w:t>Administration and Support Staff will be available at 7:30 and throughout the school day as needed</w:t>
      </w:r>
    </w:p>
    <w:p w:rsidR="009E2E34" w:rsidRDefault="009E2E34" w:rsidP="006E4730">
      <w:pPr>
        <w:pStyle w:val="ListParagraph"/>
        <w:numPr>
          <w:ilvl w:val="0"/>
          <w:numId w:val="5"/>
        </w:numPr>
        <w:pBdr>
          <w:top w:val="single" w:sz="4" w:space="1" w:color="auto"/>
          <w:left w:val="single" w:sz="4" w:space="4" w:color="auto"/>
          <w:bottom w:val="single" w:sz="4" w:space="1" w:color="auto"/>
          <w:right w:val="single" w:sz="4" w:space="4" w:color="auto"/>
        </w:pBdr>
        <w:spacing w:after="0" w:line="240" w:lineRule="auto"/>
      </w:pPr>
      <w:r>
        <w:t>Interim Reports will be provided based on School Board Policy and as needed at the halfway mark for each subsequent quarter.</w:t>
      </w:r>
    </w:p>
    <w:p w:rsidR="009E2E34" w:rsidRDefault="009E2E34" w:rsidP="009E2E34">
      <w:pPr>
        <w:spacing w:after="0" w:line="240" w:lineRule="auto"/>
      </w:pPr>
    </w:p>
    <w:p w:rsidR="009E30A5" w:rsidRDefault="009E30A5" w:rsidP="009E2E34">
      <w:pPr>
        <w:spacing w:after="0" w:line="240" w:lineRule="auto"/>
      </w:pPr>
    </w:p>
    <w:p w:rsidR="009E30A5" w:rsidRDefault="009E30A5" w:rsidP="009E2E34">
      <w:pPr>
        <w:spacing w:after="0" w:line="240" w:lineRule="auto"/>
      </w:pPr>
    </w:p>
    <w:p w:rsidR="009E2E34" w:rsidRPr="009E30A5" w:rsidRDefault="009E30A5" w:rsidP="009E2E34">
      <w:pPr>
        <w:spacing w:after="0" w:line="240" w:lineRule="auto"/>
        <w:rPr>
          <w:b/>
        </w:rPr>
      </w:pPr>
      <w:r w:rsidRPr="009E30A5">
        <w:rPr>
          <w:b/>
        </w:rPr>
        <w:lastRenderedPageBreak/>
        <w:t>Accessibility</w:t>
      </w:r>
    </w:p>
    <w:p w:rsidR="009E2E34" w:rsidRDefault="009E2E34" w:rsidP="009E2E34">
      <w:pPr>
        <w:spacing w:after="0" w:line="240" w:lineRule="auto"/>
        <w:rPr>
          <w:b/>
          <w:i/>
        </w:rPr>
      </w:pPr>
      <w:r w:rsidRPr="009E30A5">
        <w:rPr>
          <w:b/>
          <w:i/>
          <w:u w:val="single"/>
        </w:rPr>
        <w:t>Rock Island</w:t>
      </w:r>
      <w:r w:rsidRPr="009E30A5">
        <w:rPr>
          <w:b/>
          <w:i/>
        </w:rPr>
        <w:t xml:space="preserve"> will provide full opportunities for </w:t>
      </w:r>
      <w:r w:rsidR="006E4730" w:rsidRPr="009E30A5">
        <w:rPr>
          <w:b/>
          <w:i/>
        </w:rPr>
        <w:t>participation in parental involvement activities for all parents (including parents with limited English Proficiency, disabilities, and migratory children).  Include how the school plans to share information in a</w:t>
      </w:r>
      <w:r w:rsidR="009E30A5" w:rsidRPr="009E30A5">
        <w:rPr>
          <w:b/>
          <w:i/>
        </w:rPr>
        <w:t>n</w:t>
      </w:r>
      <w:r w:rsidR="006E4730" w:rsidRPr="009E30A5">
        <w:rPr>
          <w:b/>
          <w:i/>
        </w:rPr>
        <w:t xml:space="preserve"> understandable and uniform format and to the extent practical, in a language parents can understand</w:t>
      </w:r>
      <w:r w:rsidR="009E30A5" w:rsidRPr="009E30A5">
        <w:rPr>
          <w:b/>
          <w:i/>
        </w:rPr>
        <w:t xml:space="preserve"> [Section 1118(e)(5) and 1118(f)].</w:t>
      </w:r>
    </w:p>
    <w:p w:rsidR="008E3321" w:rsidRDefault="008E3321" w:rsidP="009E2E34">
      <w:pPr>
        <w:spacing w:after="0" w:line="240" w:lineRule="auto"/>
        <w:rPr>
          <w:b/>
          <w:i/>
        </w:rPr>
      </w:pPr>
    </w:p>
    <w:p w:rsidR="008E3321" w:rsidRDefault="008E3321" w:rsidP="008E3321">
      <w:pPr>
        <w:pBdr>
          <w:top w:val="single" w:sz="4" w:space="1" w:color="auto"/>
          <w:left w:val="single" w:sz="4" w:space="4" w:color="auto"/>
          <w:bottom w:val="single" w:sz="4" w:space="1" w:color="auto"/>
          <w:right w:val="single" w:sz="4" w:space="4" w:color="auto"/>
        </w:pBdr>
        <w:spacing w:after="0" w:line="240" w:lineRule="auto"/>
      </w:pPr>
      <w:r>
        <w:t>Teacher-parent conferences are to be held a minimum two times throughout the school year.  We will provide high-quality instruction for our students and increase collaboration and communication with our parents through parent letters, monthly newsletters, weekly teacher phone calls, monthly parent nights, and parent conferences to support students and their families.  We also will translate parent letters and phone calls to their native language and provide a translator at our parent meetings.</w:t>
      </w:r>
    </w:p>
    <w:p w:rsidR="008E3321" w:rsidRDefault="008E3321" w:rsidP="009E2E34">
      <w:pPr>
        <w:spacing w:after="0" w:line="240" w:lineRule="auto"/>
      </w:pPr>
    </w:p>
    <w:p w:rsidR="008E3321" w:rsidRPr="008E3321" w:rsidRDefault="008E3321" w:rsidP="009E2E34">
      <w:pPr>
        <w:spacing w:after="0" w:line="240" w:lineRule="auto"/>
        <w:rPr>
          <w:b/>
          <w:u w:val="single"/>
        </w:rPr>
      </w:pPr>
      <w:r w:rsidRPr="008E3321">
        <w:rPr>
          <w:b/>
          <w:u w:val="single"/>
        </w:rPr>
        <w:t>School-Parent Compact</w:t>
      </w:r>
    </w:p>
    <w:p w:rsidR="008E3321" w:rsidRPr="008E3321" w:rsidRDefault="008E3321" w:rsidP="009E2E34">
      <w:pPr>
        <w:spacing w:after="0" w:line="240" w:lineRule="auto"/>
        <w:rPr>
          <w:b/>
          <w:i/>
        </w:rPr>
      </w:pPr>
      <w:r w:rsidRPr="008E3321">
        <w:rPr>
          <w:b/>
          <w:i/>
        </w:rPr>
        <w:t>As a component of the school-level parent involvement plan, each school shall jointly develop, with parents for all children served under this part, a school-parent compact, that outlines how parents, the entire school staff, and students will share the responsibility for improved student academic achievement [Section 1118(d)].</w:t>
      </w:r>
    </w:p>
    <w:p w:rsidR="008E3321" w:rsidRPr="008E3321" w:rsidRDefault="008E3321" w:rsidP="009E2E34">
      <w:pPr>
        <w:spacing w:after="0" w:line="240" w:lineRule="auto"/>
        <w:rPr>
          <w:b/>
          <w:i/>
        </w:rPr>
      </w:pPr>
    </w:p>
    <w:p w:rsidR="008E3321" w:rsidRDefault="008E3321" w:rsidP="009E2E34">
      <w:pPr>
        <w:spacing w:after="0" w:line="240" w:lineRule="auto"/>
        <w:rPr>
          <w:b/>
          <w:i/>
        </w:rPr>
      </w:pPr>
      <w:r w:rsidRPr="008E3321">
        <w:rPr>
          <w:b/>
          <w:i/>
        </w:rPr>
        <w:t>Provide the LEA electronically the School-Parent Compact and evidence of parent input in the development of the compact.</w:t>
      </w:r>
    </w:p>
    <w:p w:rsidR="00D27041" w:rsidRDefault="00D27041" w:rsidP="009E2E34">
      <w:pPr>
        <w:spacing w:after="0" w:line="240" w:lineRule="auto"/>
        <w:rPr>
          <w:b/>
          <w:i/>
        </w:rPr>
      </w:pPr>
    </w:p>
    <w:p w:rsidR="00D27041" w:rsidRDefault="00D27041" w:rsidP="009E2E34">
      <w:pPr>
        <w:spacing w:after="0" w:line="240" w:lineRule="auto"/>
        <w:rPr>
          <w:b/>
          <w:i/>
        </w:rPr>
      </w:pPr>
    </w:p>
    <w:p w:rsidR="00D27041" w:rsidRDefault="00D27041" w:rsidP="009E2E34">
      <w:pPr>
        <w:spacing w:after="0" w:line="240" w:lineRule="auto"/>
        <w:rPr>
          <w:b/>
          <w:i/>
        </w:rPr>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rPr>
          <w:b/>
          <w:u w:val="single"/>
        </w:rPr>
      </w:pPr>
      <w:r w:rsidRPr="00D27041">
        <w:rPr>
          <w:b/>
          <w:u w:val="single"/>
        </w:rPr>
        <w:t>Adoption</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rPr>
          <w:b/>
          <w:u w:val="single"/>
        </w:rPr>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This School Parent Involvement Plan has been developed jointly with, and in agreement with, parents of children participating in Title I, Part A programs, as evidenced by the School Advisory Council’s meeting minutes.</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 xml:space="preserve">This plan was adopted by the school on </w:t>
      </w:r>
      <w:r w:rsidRPr="00D27041">
        <w:rPr>
          <w:b/>
        </w:rPr>
        <w:t>April 25, 2017</w:t>
      </w:r>
      <w:r>
        <w:t xml:space="preserve"> and will be in effect during the </w:t>
      </w:r>
      <w:r w:rsidRPr="00D27041">
        <w:rPr>
          <w:b/>
        </w:rPr>
        <w:t>2017-2018</w:t>
      </w:r>
      <w:r>
        <w:t xml:space="preserve"> school year.  The school will make this plan available to all parents of participating Title I, Part A children on or before </w:t>
      </w:r>
    </w:p>
    <w:p w:rsidR="00D27041" w:rsidRPr="00D27041" w:rsidRDefault="00D27041" w:rsidP="00D27041">
      <w:pPr>
        <w:pBdr>
          <w:top w:val="single" w:sz="4" w:space="1" w:color="auto"/>
          <w:left w:val="single" w:sz="4" w:space="4" w:color="auto"/>
          <w:bottom w:val="single" w:sz="4" w:space="1" w:color="auto"/>
          <w:right w:val="single" w:sz="4" w:space="4" w:color="auto"/>
        </w:pBdr>
        <w:spacing w:after="0" w:line="240" w:lineRule="auto"/>
        <w:rPr>
          <w:b/>
        </w:rPr>
      </w:pPr>
      <w:r w:rsidRPr="00D27041">
        <w:rPr>
          <w:b/>
        </w:rPr>
        <w:t>September 29, 2017.</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_____________________________________</w:t>
      </w:r>
      <w:r>
        <w:tab/>
      </w:r>
      <w:r>
        <w:tab/>
      </w:r>
      <w:r>
        <w:tab/>
      </w:r>
      <w:r>
        <w:tab/>
        <w:t>____________________________</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 xml:space="preserve">                     Signature of Principal</w:t>
      </w:r>
      <w:r>
        <w:tab/>
      </w:r>
      <w:r>
        <w:tab/>
      </w:r>
      <w:r>
        <w:tab/>
      </w:r>
      <w:r>
        <w:tab/>
      </w:r>
      <w:r>
        <w:tab/>
        <w:t>Date</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_____________________________________</w:t>
      </w:r>
      <w:r>
        <w:tab/>
      </w:r>
      <w:r>
        <w:tab/>
      </w:r>
      <w:r>
        <w:tab/>
      </w:r>
      <w:r>
        <w:tab/>
        <w:t>_____________________________</w:t>
      </w:r>
    </w:p>
    <w:p w:rsidR="00D27041" w:rsidRDefault="00D27041" w:rsidP="00D27041">
      <w:pPr>
        <w:pBdr>
          <w:top w:val="single" w:sz="4" w:space="1" w:color="auto"/>
          <w:left w:val="single" w:sz="4" w:space="4" w:color="auto"/>
          <w:bottom w:val="single" w:sz="4" w:space="1" w:color="auto"/>
          <w:right w:val="single" w:sz="4" w:space="4" w:color="auto"/>
        </w:pBdr>
        <w:spacing w:after="0" w:line="240" w:lineRule="auto"/>
      </w:pPr>
      <w:r>
        <w:t xml:space="preserve">                         SAC Chair Person</w:t>
      </w:r>
      <w:r>
        <w:tab/>
      </w:r>
      <w:r>
        <w:tab/>
      </w:r>
      <w:r>
        <w:tab/>
      </w:r>
      <w:r>
        <w:tab/>
      </w:r>
      <w:r>
        <w:tab/>
      </w:r>
      <w:r>
        <w:tab/>
        <w:t>Date</w:t>
      </w:r>
    </w:p>
    <w:p w:rsidR="00D27041" w:rsidRPr="00D27041" w:rsidRDefault="00D27041" w:rsidP="00D27041">
      <w:pPr>
        <w:pBdr>
          <w:top w:val="single" w:sz="4" w:space="1" w:color="auto"/>
          <w:left w:val="single" w:sz="4" w:space="4" w:color="auto"/>
          <w:bottom w:val="single" w:sz="4" w:space="1" w:color="auto"/>
          <w:right w:val="single" w:sz="4" w:space="4" w:color="auto"/>
        </w:pBdr>
        <w:spacing w:after="0" w:line="240" w:lineRule="auto"/>
      </w:pPr>
    </w:p>
    <w:p w:rsidR="00D27041" w:rsidRDefault="00D27041" w:rsidP="009E2E34">
      <w:pPr>
        <w:spacing w:after="0" w:line="240" w:lineRule="auto"/>
        <w:rPr>
          <w:b/>
        </w:rPr>
      </w:pPr>
    </w:p>
    <w:p w:rsidR="00D27041" w:rsidRPr="00D27041" w:rsidRDefault="00D27041" w:rsidP="009E2E34">
      <w:pPr>
        <w:spacing w:after="0" w:line="240" w:lineRule="auto"/>
        <w:rPr>
          <w:b/>
        </w:rPr>
      </w:pPr>
    </w:p>
    <w:p w:rsidR="00D2508C" w:rsidRDefault="00D2508C" w:rsidP="009E2E34">
      <w:pPr>
        <w:spacing w:after="0" w:line="240" w:lineRule="auto"/>
        <w:rPr>
          <w:b/>
          <w:i/>
        </w:rPr>
      </w:pPr>
    </w:p>
    <w:p w:rsidR="00D2508C" w:rsidRPr="009E30A5" w:rsidRDefault="00D2508C" w:rsidP="009E2E34">
      <w:pPr>
        <w:spacing w:after="0" w:line="240" w:lineRule="auto"/>
        <w:rPr>
          <w:b/>
          <w:i/>
        </w:rPr>
      </w:pPr>
    </w:p>
    <w:sectPr w:rsidR="00D2508C" w:rsidRPr="009E30A5" w:rsidSect="006E43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22E1"/>
    <w:multiLevelType w:val="hybridMultilevel"/>
    <w:tmpl w:val="AF8E7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1398D"/>
    <w:multiLevelType w:val="hybridMultilevel"/>
    <w:tmpl w:val="2482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90A31"/>
    <w:multiLevelType w:val="hybridMultilevel"/>
    <w:tmpl w:val="7F72C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A4B95"/>
    <w:multiLevelType w:val="hybridMultilevel"/>
    <w:tmpl w:val="90E0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94AEA"/>
    <w:multiLevelType w:val="hybridMultilevel"/>
    <w:tmpl w:val="6510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8F"/>
    <w:rsid w:val="0035295A"/>
    <w:rsid w:val="00383CB4"/>
    <w:rsid w:val="005A6AD3"/>
    <w:rsid w:val="00692539"/>
    <w:rsid w:val="006A04D2"/>
    <w:rsid w:val="006E438F"/>
    <w:rsid w:val="006E4730"/>
    <w:rsid w:val="0074734C"/>
    <w:rsid w:val="0077516D"/>
    <w:rsid w:val="007C049E"/>
    <w:rsid w:val="007F7E1E"/>
    <w:rsid w:val="008E2E26"/>
    <w:rsid w:val="008E3321"/>
    <w:rsid w:val="008E4751"/>
    <w:rsid w:val="009127E5"/>
    <w:rsid w:val="009C013D"/>
    <w:rsid w:val="009E2622"/>
    <w:rsid w:val="009E2E34"/>
    <w:rsid w:val="009E30A5"/>
    <w:rsid w:val="00CD36BA"/>
    <w:rsid w:val="00D2508C"/>
    <w:rsid w:val="00D27041"/>
    <w:rsid w:val="00E66FCE"/>
    <w:rsid w:val="00F6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F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1743</Words>
  <Characters>9939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Shlonda R. Brown</dc:creator>
  <cp:keywords/>
  <dc:description/>
  <cp:lastModifiedBy>Marie Wise</cp:lastModifiedBy>
  <cp:revision>2</cp:revision>
  <dcterms:created xsi:type="dcterms:W3CDTF">2017-04-28T21:53:00Z</dcterms:created>
  <dcterms:modified xsi:type="dcterms:W3CDTF">2017-04-28T21:53:00Z</dcterms:modified>
</cp:coreProperties>
</file>