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rPr>
        <w:id w:val="93069329"/>
        <w:docPartObj>
          <w:docPartGallery w:val="Cover Pages"/>
          <w:docPartUnique/>
        </w:docPartObj>
      </w:sdtPr>
      <w:sdtEndPr>
        <w:rPr>
          <w:rFonts w:eastAsiaTheme="minorHAnsi" w:cstheme="minorBidi"/>
          <w:i/>
          <w:caps w:val="0"/>
        </w:rPr>
      </w:sdtEndPr>
      <w:sdtContent>
        <w:tbl>
          <w:tblPr>
            <w:tblW w:w="5000" w:type="pct"/>
            <w:jc w:val="center"/>
            <w:tblLook w:val="04A0" w:firstRow="1" w:lastRow="0" w:firstColumn="1" w:lastColumn="0" w:noHBand="0" w:noVBand="1"/>
          </w:tblPr>
          <w:tblGrid>
            <w:gridCol w:w="10800"/>
          </w:tblGrid>
          <w:tr w:rsidR="00D533F7" w:rsidRPr="00A1052C">
            <w:trPr>
              <w:trHeight w:val="2880"/>
              <w:jc w:val="center"/>
            </w:trPr>
            <w:tc>
              <w:tcPr>
                <w:tcW w:w="5000" w:type="pct"/>
              </w:tcPr>
              <w:p w:rsidR="00D533F7" w:rsidRPr="00A1052C" w:rsidRDefault="00D533F7" w:rsidP="00DB748A">
                <w:pPr>
                  <w:pStyle w:val="NoSpacing"/>
                  <w:jc w:val="center"/>
                  <w:rPr>
                    <w:rFonts w:asciiTheme="majorHAnsi" w:eastAsiaTheme="majorEastAsia" w:hAnsiTheme="majorHAnsi" w:cstheme="majorBidi"/>
                    <w:caps/>
                  </w:rPr>
                </w:pPr>
              </w:p>
              <w:p w:rsidR="00332BCE" w:rsidRPr="00A1052C" w:rsidRDefault="00332BCE" w:rsidP="00DB748A">
                <w:pPr>
                  <w:pStyle w:val="NoSpacing"/>
                  <w:jc w:val="center"/>
                  <w:rPr>
                    <w:rFonts w:asciiTheme="majorHAnsi" w:eastAsiaTheme="majorEastAsia" w:hAnsiTheme="majorHAnsi" w:cstheme="majorBidi"/>
                    <w:caps/>
                  </w:rPr>
                </w:pPr>
              </w:p>
              <w:p w:rsidR="00332BCE" w:rsidRPr="00A1052C" w:rsidRDefault="00280E63" w:rsidP="00DB748A">
                <w:pPr>
                  <w:pStyle w:val="NoSpacing"/>
                  <w:jc w:val="center"/>
                  <w:rPr>
                    <w:rFonts w:asciiTheme="majorHAnsi" w:eastAsiaTheme="majorEastAsia" w:hAnsiTheme="majorHAnsi" w:cstheme="majorBidi"/>
                    <w:caps/>
                  </w:rPr>
                </w:pPr>
                <w:r w:rsidRPr="00A1052C">
                  <w:rPr>
                    <w:rFonts w:asciiTheme="majorHAnsi" w:hAnsiTheme="majorHAnsi"/>
                    <w:noProof/>
                  </w:rPr>
                  <w:drawing>
                    <wp:anchor distT="0" distB="0" distL="114300" distR="114300" simplePos="0" relativeHeight="251659264" behindDoc="1" locked="0" layoutInCell="1" allowOverlap="1" wp14:anchorId="5BF5F229" wp14:editId="0557F9E5">
                      <wp:simplePos x="0" y="0"/>
                      <wp:positionH relativeFrom="column">
                        <wp:posOffset>2531745</wp:posOffset>
                      </wp:positionH>
                      <wp:positionV relativeFrom="paragraph">
                        <wp:posOffset>15240</wp:posOffset>
                      </wp:positionV>
                      <wp:extent cx="1952625" cy="1924050"/>
                      <wp:effectExtent l="0" t="0" r="9525" b="0"/>
                      <wp:wrapTight wrapText="bothSides">
                        <wp:wrapPolygon edited="0">
                          <wp:start x="0" y="0"/>
                          <wp:lineTo x="0" y="21386"/>
                          <wp:lineTo x="21495" y="21386"/>
                          <wp:lineTo x="21495" y="0"/>
                          <wp:lineTo x="0" y="0"/>
                        </wp:wrapPolygon>
                      </wp:wrapTight>
                      <wp:docPr id="1" name="Picture 1" descr="C:\Users\calvarez\Pictures\HEA Logos\Educational Academy (Logo)-01.jpg"/>
                      <wp:cNvGraphicFramePr/>
                      <a:graphic xmlns:a="http://schemas.openxmlformats.org/drawingml/2006/main">
                        <a:graphicData uri="http://schemas.openxmlformats.org/drawingml/2006/picture">
                          <pic:pic xmlns:pic="http://schemas.openxmlformats.org/drawingml/2006/picture">
                            <pic:nvPicPr>
                              <pic:cNvPr id="1" name="Picture 1" descr="C:\Users\calvarez\Pictures\HEA Logos\Educational Academy (Logo)-0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BCE" w:rsidRPr="00A1052C" w:rsidRDefault="00332BCE" w:rsidP="00DB748A">
                <w:pPr>
                  <w:pStyle w:val="NoSpacing"/>
                  <w:jc w:val="center"/>
                  <w:rPr>
                    <w:rFonts w:asciiTheme="majorHAnsi" w:eastAsiaTheme="majorEastAsia" w:hAnsiTheme="majorHAnsi" w:cstheme="majorBidi"/>
                    <w:caps/>
                  </w:rPr>
                </w:pPr>
              </w:p>
              <w:p w:rsidR="00332BCE" w:rsidRPr="00A1052C" w:rsidRDefault="00332BCE" w:rsidP="00DB748A">
                <w:pPr>
                  <w:pStyle w:val="NoSpacing"/>
                  <w:jc w:val="center"/>
                  <w:rPr>
                    <w:rFonts w:asciiTheme="majorHAnsi" w:eastAsiaTheme="majorEastAsia" w:hAnsiTheme="majorHAnsi" w:cstheme="majorBidi"/>
                    <w:caps/>
                  </w:rPr>
                </w:pPr>
              </w:p>
              <w:p w:rsidR="00332BCE" w:rsidRPr="00A1052C" w:rsidRDefault="00332BCE" w:rsidP="00DB748A">
                <w:pPr>
                  <w:pStyle w:val="NoSpacing"/>
                  <w:jc w:val="center"/>
                  <w:rPr>
                    <w:rFonts w:asciiTheme="majorHAnsi" w:eastAsiaTheme="majorEastAsia" w:hAnsiTheme="majorHAnsi" w:cstheme="majorBidi"/>
                    <w:caps/>
                  </w:rPr>
                </w:pPr>
              </w:p>
              <w:p w:rsidR="00332BCE" w:rsidRPr="00A1052C" w:rsidRDefault="00332BCE" w:rsidP="00DB748A">
                <w:pPr>
                  <w:pStyle w:val="NoSpacing"/>
                  <w:jc w:val="center"/>
                  <w:rPr>
                    <w:rFonts w:asciiTheme="majorHAnsi" w:eastAsiaTheme="majorEastAsia" w:hAnsiTheme="majorHAnsi" w:cstheme="majorBidi"/>
                    <w:caps/>
                  </w:rPr>
                </w:pPr>
              </w:p>
              <w:p w:rsidR="00332BCE" w:rsidRPr="00A1052C" w:rsidRDefault="00332BCE" w:rsidP="00DB748A">
                <w:pPr>
                  <w:pStyle w:val="NoSpacing"/>
                  <w:jc w:val="center"/>
                  <w:rPr>
                    <w:rFonts w:asciiTheme="majorHAnsi" w:eastAsiaTheme="majorEastAsia" w:hAnsiTheme="majorHAnsi" w:cstheme="majorBidi"/>
                    <w:caps/>
                  </w:rPr>
                </w:pPr>
              </w:p>
              <w:p w:rsidR="00332BCE" w:rsidRPr="00A1052C" w:rsidRDefault="00332BCE" w:rsidP="00DB748A">
                <w:pPr>
                  <w:pStyle w:val="NoSpacing"/>
                  <w:jc w:val="center"/>
                  <w:rPr>
                    <w:rFonts w:asciiTheme="majorHAnsi" w:eastAsiaTheme="majorEastAsia" w:hAnsiTheme="majorHAnsi" w:cstheme="majorBidi"/>
                    <w:caps/>
                  </w:rPr>
                </w:pPr>
              </w:p>
              <w:p w:rsidR="00332BCE" w:rsidRPr="00A1052C" w:rsidRDefault="00332BCE" w:rsidP="00DB748A">
                <w:pPr>
                  <w:pStyle w:val="NoSpacing"/>
                  <w:jc w:val="center"/>
                  <w:rPr>
                    <w:rFonts w:asciiTheme="majorHAnsi" w:eastAsiaTheme="majorEastAsia" w:hAnsiTheme="majorHAnsi" w:cstheme="majorBidi"/>
                    <w:caps/>
                  </w:rPr>
                </w:pPr>
              </w:p>
              <w:p w:rsidR="00332BCE" w:rsidRPr="00A1052C" w:rsidRDefault="00332BCE" w:rsidP="00DB748A">
                <w:pPr>
                  <w:pStyle w:val="NoSpacing"/>
                  <w:jc w:val="center"/>
                  <w:rPr>
                    <w:rFonts w:asciiTheme="majorHAnsi" w:eastAsiaTheme="majorEastAsia" w:hAnsiTheme="majorHAnsi" w:cstheme="majorBidi"/>
                    <w:caps/>
                  </w:rPr>
                </w:pPr>
              </w:p>
              <w:p w:rsidR="00332BCE" w:rsidRPr="00A1052C" w:rsidRDefault="00332BCE" w:rsidP="00DB748A">
                <w:pPr>
                  <w:pStyle w:val="NoSpacing"/>
                  <w:jc w:val="center"/>
                  <w:rPr>
                    <w:rFonts w:asciiTheme="majorHAnsi" w:eastAsiaTheme="majorEastAsia" w:hAnsiTheme="majorHAnsi" w:cstheme="majorBidi"/>
                    <w:caps/>
                  </w:rPr>
                </w:pPr>
              </w:p>
              <w:p w:rsidR="00332BCE" w:rsidRPr="00A1052C" w:rsidRDefault="00332BCE" w:rsidP="00DB748A">
                <w:pPr>
                  <w:pStyle w:val="NoSpacing"/>
                  <w:jc w:val="center"/>
                  <w:rPr>
                    <w:rFonts w:asciiTheme="majorHAnsi" w:eastAsiaTheme="majorEastAsia" w:hAnsiTheme="majorHAnsi" w:cstheme="majorBidi"/>
                    <w:caps/>
                  </w:rPr>
                </w:pPr>
              </w:p>
              <w:p w:rsidR="00332BCE" w:rsidRPr="00A1052C" w:rsidRDefault="00332BCE" w:rsidP="00DB748A">
                <w:pPr>
                  <w:pStyle w:val="NoSpacing"/>
                  <w:jc w:val="center"/>
                  <w:rPr>
                    <w:rFonts w:asciiTheme="majorHAnsi" w:eastAsiaTheme="majorEastAsia" w:hAnsiTheme="majorHAnsi" w:cstheme="majorBidi"/>
                    <w:caps/>
                  </w:rPr>
                </w:pPr>
              </w:p>
              <w:p w:rsidR="00332BCE" w:rsidRPr="00A1052C" w:rsidRDefault="00332BCE" w:rsidP="00DB748A">
                <w:pPr>
                  <w:pStyle w:val="NoSpacing"/>
                  <w:jc w:val="center"/>
                  <w:rPr>
                    <w:rFonts w:asciiTheme="majorHAnsi" w:eastAsiaTheme="majorEastAsia" w:hAnsiTheme="majorHAnsi" w:cstheme="majorBidi"/>
                    <w:caps/>
                  </w:rPr>
                </w:pPr>
              </w:p>
            </w:tc>
          </w:tr>
          <w:tr w:rsidR="00D533F7" w:rsidRPr="00A1052C">
            <w:trPr>
              <w:trHeight w:val="1440"/>
              <w:jc w:val="center"/>
            </w:trPr>
            <w:sdt>
              <w:sdtPr>
                <w:rPr>
                  <w:rFonts w:asciiTheme="majorHAnsi" w:eastAsiaTheme="majorEastAsia" w:hAnsiTheme="majorHAnsi" w:cstheme="majorBidi"/>
                  <w:b/>
                  <w:sz w:val="36"/>
                  <w:szCs w:val="3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533F7" w:rsidRPr="00A1052C" w:rsidRDefault="00D533F7" w:rsidP="00332BCE">
                    <w:pPr>
                      <w:pStyle w:val="NoSpacing"/>
                      <w:jc w:val="center"/>
                      <w:rPr>
                        <w:rFonts w:asciiTheme="majorHAnsi" w:eastAsiaTheme="majorEastAsia" w:hAnsiTheme="majorHAnsi" w:cstheme="majorBidi"/>
                        <w:b/>
                      </w:rPr>
                    </w:pPr>
                    <w:r w:rsidRPr="004555C2">
                      <w:rPr>
                        <w:rFonts w:asciiTheme="majorHAnsi" w:eastAsiaTheme="majorEastAsia" w:hAnsiTheme="majorHAnsi" w:cstheme="majorBidi"/>
                        <w:b/>
                        <w:sz w:val="36"/>
                        <w:szCs w:val="36"/>
                      </w:rPr>
                      <w:t xml:space="preserve">Parent </w:t>
                    </w:r>
                    <w:r w:rsidR="00332BCE" w:rsidRPr="004555C2">
                      <w:rPr>
                        <w:rFonts w:asciiTheme="majorHAnsi" w:eastAsiaTheme="majorEastAsia" w:hAnsiTheme="majorHAnsi" w:cstheme="majorBidi"/>
                        <w:b/>
                        <w:sz w:val="36"/>
                        <w:szCs w:val="36"/>
                      </w:rPr>
                      <w:t>and Family Engagement Plan 2017-2018</w:t>
                    </w:r>
                  </w:p>
                </w:tc>
              </w:sdtContent>
            </w:sdt>
          </w:tr>
          <w:tr w:rsidR="00D533F7" w:rsidRPr="00A1052C">
            <w:trPr>
              <w:trHeight w:val="720"/>
              <w:jc w:val="center"/>
            </w:trPr>
            <w:sdt>
              <w:sdtPr>
                <w:rPr>
                  <w:rFonts w:asciiTheme="majorHAnsi" w:eastAsiaTheme="majorEastAsia" w:hAnsiTheme="majorHAnsi" w:cstheme="majorBidi"/>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533F7" w:rsidRPr="00A1052C" w:rsidRDefault="00E12987" w:rsidP="00332BCE">
                    <w:pPr>
                      <w:pStyle w:val="NoSpacing"/>
                      <w:jc w:val="center"/>
                      <w:rPr>
                        <w:rFonts w:asciiTheme="majorHAnsi" w:eastAsiaTheme="majorEastAsia" w:hAnsiTheme="majorHAnsi" w:cstheme="majorBidi"/>
                      </w:rPr>
                    </w:pPr>
                    <w:r>
                      <w:rPr>
                        <w:rFonts w:asciiTheme="majorHAnsi" w:eastAsiaTheme="majorEastAsia" w:hAnsiTheme="majorHAnsi" w:cstheme="majorBidi"/>
                      </w:rPr>
                      <w:t>A Miami-Dade County Public Charter School</w:t>
                    </w:r>
                  </w:p>
                </w:tc>
              </w:sdtContent>
            </w:sdt>
          </w:tr>
          <w:tr w:rsidR="00D533F7" w:rsidRPr="00A1052C">
            <w:trPr>
              <w:trHeight w:val="360"/>
              <w:jc w:val="center"/>
            </w:trPr>
            <w:tc>
              <w:tcPr>
                <w:tcW w:w="5000" w:type="pct"/>
                <w:vAlign w:val="center"/>
              </w:tcPr>
              <w:p w:rsidR="00280E63" w:rsidRPr="00A1052C" w:rsidRDefault="00280E63">
                <w:pPr>
                  <w:pStyle w:val="NoSpacing"/>
                  <w:jc w:val="center"/>
                  <w:rPr>
                    <w:rFonts w:asciiTheme="majorHAnsi" w:hAnsiTheme="majorHAnsi"/>
                  </w:rPr>
                </w:pPr>
              </w:p>
              <w:p w:rsidR="00280E63" w:rsidRPr="00A1052C" w:rsidRDefault="00280E63">
                <w:pPr>
                  <w:pStyle w:val="NoSpacing"/>
                  <w:jc w:val="center"/>
                  <w:rPr>
                    <w:rFonts w:asciiTheme="majorHAnsi" w:hAnsiTheme="majorHAnsi"/>
                  </w:rPr>
                </w:pPr>
                <w:r w:rsidRPr="00A1052C">
                  <w:rPr>
                    <w:rFonts w:asciiTheme="majorHAnsi" w:hAnsiTheme="majorHAnsi"/>
                    <w:noProof/>
                  </w:rPr>
                  <mc:AlternateContent>
                    <mc:Choice Requires="wps">
                      <w:drawing>
                        <wp:anchor distT="45720" distB="45720" distL="114300" distR="114300" simplePos="0" relativeHeight="251661312" behindDoc="0" locked="0" layoutInCell="1" allowOverlap="1">
                          <wp:simplePos x="0" y="0"/>
                          <wp:positionH relativeFrom="column">
                            <wp:posOffset>1064895</wp:posOffset>
                          </wp:positionH>
                          <wp:positionV relativeFrom="paragraph">
                            <wp:posOffset>43815</wp:posOffset>
                          </wp:positionV>
                          <wp:extent cx="4714875" cy="1866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866900"/>
                                  </a:xfrm>
                                  <a:prstGeom prst="rect">
                                    <a:avLst/>
                                  </a:prstGeom>
                                  <a:solidFill>
                                    <a:srgbClr val="FFFFFF"/>
                                  </a:solidFill>
                                  <a:ln w="9525">
                                    <a:solidFill>
                                      <a:srgbClr val="000000"/>
                                    </a:solidFill>
                                    <a:miter lim="800000"/>
                                    <a:headEnd/>
                                    <a:tailEnd/>
                                  </a:ln>
                                </wps:spPr>
                                <wps:txbx>
                                  <w:txbxContent>
                                    <w:p w:rsidR="00280E63" w:rsidRPr="00395F74" w:rsidRDefault="00280E63" w:rsidP="00280E63">
                                      <w:pPr>
                                        <w:spacing w:after="0" w:line="240" w:lineRule="auto"/>
                                        <w:jc w:val="center"/>
                                        <w:rPr>
                                          <w:sz w:val="36"/>
                                          <w:szCs w:val="36"/>
                                        </w:rPr>
                                      </w:pPr>
                                      <w:r w:rsidRPr="00395F74">
                                        <w:rPr>
                                          <w:sz w:val="36"/>
                                          <w:szCs w:val="36"/>
                                        </w:rPr>
                                        <w:t>City of Hialeah Educational Academy Charter</w:t>
                                      </w:r>
                                    </w:p>
                                    <w:p w:rsidR="00280E63" w:rsidRPr="00395F74" w:rsidRDefault="00280E63" w:rsidP="00280E63">
                                      <w:pPr>
                                        <w:spacing w:after="0" w:line="240" w:lineRule="auto"/>
                                        <w:jc w:val="center"/>
                                        <w:rPr>
                                          <w:sz w:val="36"/>
                                          <w:szCs w:val="36"/>
                                        </w:rPr>
                                      </w:pPr>
                                      <w:r w:rsidRPr="00395F74">
                                        <w:rPr>
                                          <w:sz w:val="36"/>
                                          <w:szCs w:val="36"/>
                                        </w:rPr>
                                        <w:t xml:space="preserve">2590 West 76 Street </w:t>
                                      </w:r>
                                    </w:p>
                                    <w:p w:rsidR="00280E63" w:rsidRDefault="00280E63" w:rsidP="00280E63">
                                      <w:pPr>
                                        <w:spacing w:after="0" w:line="240" w:lineRule="auto"/>
                                        <w:jc w:val="center"/>
                                        <w:rPr>
                                          <w:sz w:val="36"/>
                                          <w:szCs w:val="36"/>
                                        </w:rPr>
                                      </w:pPr>
                                      <w:r w:rsidRPr="00395F74">
                                        <w:rPr>
                                          <w:sz w:val="36"/>
                                          <w:szCs w:val="36"/>
                                        </w:rPr>
                                        <w:t>Hialeah FL 33016</w:t>
                                      </w:r>
                                    </w:p>
                                    <w:p w:rsidR="00395F74" w:rsidRPr="00395F74" w:rsidRDefault="00395F74" w:rsidP="00280E63">
                                      <w:pPr>
                                        <w:spacing w:after="0" w:line="240" w:lineRule="auto"/>
                                        <w:jc w:val="center"/>
                                        <w:rPr>
                                          <w:sz w:val="36"/>
                                          <w:szCs w:val="36"/>
                                        </w:rPr>
                                      </w:pPr>
                                      <w:r>
                                        <w:rPr>
                                          <w:sz w:val="36"/>
                                          <w:szCs w:val="36"/>
                                        </w:rPr>
                                        <w:t xml:space="preserve">Phone: 305-362-4006 </w:t>
                                      </w:r>
                                      <w:r w:rsidR="005B1513">
                                        <w:rPr>
                                          <w:sz w:val="36"/>
                                          <w:szCs w:val="36"/>
                                        </w:rPr>
                                        <w:t>/</w:t>
                                      </w:r>
                                      <w:r>
                                        <w:rPr>
                                          <w:sz w:val="36"/>
                                          <w:szCs w:val="36"/>
                                        </w:rPr>
                                        <w:t xml:space="preserve"> Fax:305-362-7006</w:t>
                                      </w:r>
                                    </w:p>
                                    <w:p w:rsidR="00280E63" w:rsidRDefault="00395F74" w:rsidP="00280E63">
                                      <w:pPr>
                                        <w:spacing w:after="0" w:line="240" w:lineRule="auto"/>
                                        <w:jc w:val="center"/>
                                        <w:rPr>
                                          <w:sz w:val="36"/>
                                          <w:szCs w:val="36"/>
                                        </w:rPr>
                                      </w:pPr>
                                      <w:r>
                                        <w:rPr>
                                          <w:sz w:val="36"/>
                                          <w:szCs w:val="36"/>
                                        </w:rPr>
                                        <w:t>Community Involvement Specialist</w:t>
                                      </w:r>
                                    </w:p>
                                    <w:p w:rsidR="00395F74" w:rsidRDefault="00395F74" w:rsidP="00280E63">
                                      <w:pPr>
                                        <w:spacing w:after="0" w:line="240" w:lineRule="auto"/>
                                        <w:jc w:val="center"/>
                                        <w:rPr>
                                          <w:sz w:val="36"/>
                                          <w:szCs w:val="36"/>
                                        </w:rPr>
                                      </w:pPr>
                                      <w:r>
                                        <w:rPr>
                                          <w:sz w:val="36"/>
                                          <w:szCs w:val="36"/>
                                        </w:rPr>
                                        <w:t>Martha Morales</w:t>
                                      </w:r>
                                    </w:p>
                                    <w:p w:rsidR="00395F74" w:rsidRPr="00395F74" w:rsidRDefault="00395F74" w:rsidP="00280E63">
                                      <w:pPr>
                                        <w:spacing w:after="0" w:line="240" w:lineRule="auto"/>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83.85pt;margin-top:3.45pt;width:371.25pt;height:1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5E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">
                          <v:textbox>
                            <w:txbxContent>
                              <w:p w:rsidR="00280E63" w:rsidRPr="00395F74" w:rsidRDefault="00280E63" w:rsidP="00280E63">
                                <w:pPr>
                                  <w:spacing w:after="0" w:line="240" w:lineRule="auto"/>
                                  <w:jc w:val="center"/>
                                  <w:rPr>
                                    <w:sz w:val="36"/>
                                    <w:szCs w:val="36"/>
                                  </w:rPr>
                                </w:pPr>
                                <w:r w:rsidRPr="00395F74">
                                  <w:rPr>
                                    <w:sz w:val="36"/>
                                    <w:szCs w:val="36"/>
                                  </w:rPr>
                                  <w:t>City of Hialeah Educational Academy Charter</w:t>
                                </w:r>
                              </w:p>
                              <w:p w:rsidR="00280E63" w:rsidRPr="00395F74" w:rsidRDefault="00280E63" w:rsidP="00280E63">
                                <w:pPr>
                                  <w:spacing w:after="0" w:line="240" w:lineRule="auto"/>
                                  <w:jc w:val="center"/>
                                  <w:rPr>
                                    <w:sz w:val="36"/>
                                    <w:szCs w:val="36"/>
                                  </w:rPr>
                                </w:pPr>
                                <w:r w:rsidRPr="00395F74">
                                  <w:rPr>
                                    <w:sz w:val="36"/>
                                    <w:szCs w:val="36"/>
                                  </w:rPr>
                                  <w:t xml:space="preserve">2590 West 76 Street </w:t>
                                </w:r>
                              </w:p>
                              <w:p w:rsidR="00280E63" w:rsidRDefault="00280E63" w:rsidP="00280E63">
                                <w:pPr>
                                  <w:spacing w:after="0" w:line="240" w:lineRule="auto"/>
                                  <w:jc w:val="center"/>
                                  <w:rPr>
                                    <w:sz w:val="36"/>
                                    <w:szCs w:val="36"/>
                                  </w:rPr>
                                </w:pPr>
                                <w:r w:rsidRPr="00395F74">
                                  <w:rPr>
                                    <w:sz w:val="36"/>
                                    <w:szCs w:val="36"/>
                                  </w:rPr>
                                  <w:t>Hialeah FL 33016</w:t>
                                </w:r>
                              </w:p>
                              <w:p w:rsidR="00395F74" w:rsidRPr="00395F74" w:rsidRDefault="00395F74" w:rsidP="00280E63">
                                <w:pPr>
                                  <w:spacing w:after="0" w:line="240" w:lineRule="auto"/>
                                  <w:jc w:val="center"/>
                                  <w:rPr>
                                    <w:sz w:val="36"/>
                                    <w:szCs w:val="36"/>
                                  </w:rPr>
                                </w:pPr>
                                <w:r>
                                  <w:rPr>
                                    <w:sz w:val="36"/>
                                    <w:szCs w:val="36"/>
                                  </w:rPr>
                                  <w:t xml:space="preserve">Phone: 305-362-4006 </w:t>
                                </w:r>
                                <w:r w:rsidR="005B1513">
                                  <w:rPr>
                                    <w:sz w:val="36"/>
                                    <w:szCs w:val="36"/>
                                  </w:rPr>
                                  <w:t>/</w:t>
                                </w:r>
                                <w:r>
                                  <w:rPr>
                                    <w:sz w:val="36"/>
                                    <w:szCs w:val="36"/>
                                  </w:rPr>
                                  <w:t xml:space="preserve"> Fax</w:t>
                                </w:r>
                                <w:proofErr w:type="gramStart"/>
                                <w:r>
                                  <w:rPr>
                                    <w:sz w:val="36"/>
                                    <w:szCs w:val="36"/>
                                  </w:rPr>
                                  <w:t>:305</w:t>
                                </w:r>
                                <w:proofErr w:type="gramEnd"/>
                                <w:r>
                                  <w:rPr>
                                    <w:sz w:val="36"/>
                                    <w:szCs w:val="36"/>
                                  </w:rPr>
                                  <w:t>-362-7006</w:t>
                                </w:r>
                              </w:p>
                              <w:p w:rsidR="00280E63" w:rsidRDefault="00395F74" w:rsidP="00280E63">
                                <w:pPr>
                                  <w:spacing w:after="0" w:line="240" w:lineRule="auto"/>
                                  <w:jc w:val="center"/>
                                  <w:rPr>
                                    <w:sz w:val="36"/>
                                    <w:szCs w:val="36"/>
                                  </w:rPr>
                                </w:pPr>
                                <w:r>
                                  <w:rPr>
                                    <w:sz w:val="36"/>
                                    <w:szCs w:val="36"/>
                                  </w:rPr>
                                  <w:t>Community Involvement Specialist</w:t>
                                </w:r>
                              </w:p>
                              <w:p w:rsidR="00395F74" w:rsidRDefault="00395F74" w:rsidP="00280E63">
                                <w:pPr>
                                  <w:spacing w:after="0" w:line="240" w:lineRule="auto"/>
                                  <w:jc w:val="center"/>
                                  <w:rPr>
                                    <w:sz w:val="36"/>
                                    <w:szCs w:val="36"/>
                                  </w:rPr>
                                </w:pPr>
                                <w:r>
                                  <w:rPr>
                                    <w:sz w:val="36"/>
                                    <w:szCs w:val="36"/>
                                  </w:rPr>
                                  <w:t>Martha Morales</w:t>
                                </w:r>
                              </w:p>
                              <w:p w:rsidR="00395F74" w:rsidRPr="00395F74" w:rsidRDefault="00395F74" w:rsidP="00280E63">
                                <w:pPr>
                                  <w:spacing w:after="0" w:line="240" w:lineRule="auto"/>
                                  <w:jc w:val="center"/>
                                  <w:rPr>
                                    <w:sz w:val="36"/>
                                    <w:szCs w:val="36"/>
                                  </w:rPr>
                                </w:pPr>
                              </w:p>
                            </w:txbxContent>
                          </v:textbox>
                          <w10:wrap type="square"/>
                        </v:shape>
                      </w:pict>
                    </mc:Fallback>
                  </mc:AlternateContent>
                </w:r>
              </w:p>
              <w:p w:rsidR="00280E63" w:rsidRPr="00A1052C" w:rsidRDefault="00280E63">
                <w:pPr>
                  <w:pStyle w:val="NoSpacing"/>
                  <w:jc w:val="center"/>
                  <w:rPr>
                    <w:rFonts w:asciiTheme="majorHAnsi" w:hAnsiTheme="majorHAnsi"/>
                  </w:rPr>
                </w:pPr>
              </w:p>
              <w:p w:rsidR="00280E63" w:rsidRPr="00A1052C" w:rsidRDefault="00280E63">
                <w:pPr>
                  <w:pStyle w:val="NoSpacing"/>
                  <w:jc w:val="center"/>
                  <w:rPr>
                    <w:rFonts w:asciiTheme="majorHAnsi" w:hAnsiTheme="majorHAnsi"/>
                  </w:rPr>
                </w:pPr>
              </w:p>
              <w:p w:rsidR="00280E63" w:rsidRPr="00A1052C" w:rsidRDefault="00280E63">
                <w:pPr>
                  <w:pStyle w:val="NoSpacing"/>
                  <w:jc w:val="center"/>
                  <w:rPr>
                    <w:rFonts w:asciiTheme="majorHAnsi" w:hAnsiTheme="majorHAnsi"/>
                  </w:rPr>
                </w:pPr>
              </w:p>
              <w:p w:rsidR="00280E63" w:rsidRPr="00A1052C" w:rsidRDefault="00280E63">
                <w:pPr>
                  <w:pStyle w:val="NoSpacing"/>
                  <w:jc w:val="center"/>
                  <w:rPr>
                    <w:rFonts w:asciiTheme="majorHAnsi" w:hAnsiTheme="majorHAnsi"/>
                  </w:rPr>
                </w:pPr>
              </w:p>
              <w:p w:rsidR="00280E63" w:rsidRPr="00A1052C" w:rsidRDefault="00280E63">
                <w:pPr>
                  <w:pStyle w:val="NoSpacing"/>
                  <w:jc w:val="center"/>
                  <w:rPr>
                    <w:rFonts w:asciiTheme="majorHAnsi" w:hAnsiTheme="majorHAnsi"/>
                  </w:rPr>
                </w:pPr>
              </w:p>
              <w:p w:rsidR="00280E63" w:rsidRPr="00A1052C" w:rsidRDefault="00280E63">
                <w:pPr>
                  <w:pStyle w:val="NoSpacing"/>
                  <w:jc w:val="center"/>
                  <w:rPr>
                    <w:rFonts w:asciiTheme="majorHAnsi" w:hAnsiTheme="majorHAnsi"/>
                  </w:rPr>
                </w:pPr>
              </w:p>
              <w:p w:rsidR="00280E63" w:rsidRPr="00A1052C" w:rsidRDefault="00280E63">
                <w:pPr>
                  <w:pStyle w:val="NoSpacing"/>
                  <w:jc w:val="center"/>
                  <w:rPr>
                    <w:rFonts w:asciiTheme="majorHAnsi" w:hAnsiTheme="majorHAnsi"/>
                  </w:rPr>
                </w:pPr>
                <w:r w:rsidRPr="00A1052C">
                  <w:rPr>
                    <w:rFonts w:asciiTheme="majorHAnsi" w:eastAsiaTheme="majorEastAsia" w:hAnsiTheme="majorHAnsi" w:cstheme="majorBidi"/>
                    <w:caps/>
                    <w:noProof/>
                  </w:rPr>
                  <w:drawing>
                    <wp:inline distT="0" distB="0" distL="0" distR="0" wp14:anchorId="11EE0995" wp14:editId="73F2475B">
                      <wp:extent cx="2038350" cy="615351"/>
                      <wp:effectExtent l="0" t="0" r="0" b="0"/>
                      <wp:docPr id="4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459" cy="622025"/>
                              </a:xfrm>
                              <a:prstGeom prst="rect">
                                <a:avLst/>
                              </a:prstGeom>
                              <a:noFill/>
                              <a:ln>
                                <a:noFill/>
                              </a:ln>
                              <a:extLst/>
                            </pic:spPr>
                          </pic:pic>
                        </a:graphicData>
                      </a:graphic>
                    </wp:inline>
                  </w:drawing>
                </w:r>
              </w:p>
              <w:p w:rsidR="00280E63" w:rsidRPr="00A1052C" w:rsidRDefault="00280E63">
                <w:pPr>
                  <w:pStyle w:val="NoSpacing"/>
                  <w:jc w:val="center"/>
                  <w:rPr>
                    <w:rFonts w:asciiTheme="majorHAnsi" w:hAnsiTheme="majorHAnsi"/>
                  </w:rPr>
                </w:pPr>
              </w:p>
              <w:p w:rsidR="00280E63" w:rsidRPr="00A1052C" w:rsidRDefault="00280E63">
                <w:pPr>
                  <w:pStyle w:val="NoSpacing"/>
                  <w:jc w:val="center"/>
                  <w:rPr>
                    <w:rFonts w:asciiTheme="majorHAnsi" w:hAnsiTheme="majorHAnsi"/>
                  </w:rPr>
                </w:pPr>
              </w:p>
              <w:p w:rsidR="00280E63" w:rsidRPr="00A1052C" w:rsidRDefault="00280E63">
                <w:pPr>
                  <w:pStyle w:val="NoSpacing"/>
                  <w:jc w:val="center"/>
                  <w:rPr>
                    <w:rFonts w:asciiTheme="majorHAnsi" w:hAnsiTheme="majorHAnsi"/>
                  </w:rPr>
                </w:pPr>
              </w:p>
            </w:tc>
          </w:tr>
        </w:tbl>
        <w:p w:rsidR="005B1513" w:rsidRPr="00A1052C" w:rsidRDefault="005B1513" w:rsidP="00D533F7">
          <w:pPr>
            <w:spacing w:after="0" w:line="240" w:lineRule="auto"/>
            <w:rPr>
              <w:rFonts w:asciiTheme="majorHAnsi" w:hAnsiTheme="majorHAnsi"/>
              <w:b/>
            </w:rPr>
          </w:pPr>
        </w:p>
        <w:p w:rsidR="005B1513" w:rsidRPr="00A1052C" w:rsidRDefault="005B1513" w:rsidP="00D533F7">
          <w:pPr>
            <w:spacing w:after="0" w:line="240" w:lineRule="auto"/>
            <w:rPr>
              <w:rFonts w:asciiTheme="majorHAnsi" w:hAnsiTheme="majorHAnsi"/>
              <w:b/>
            </w:rPr>
          </w:pPr>
        </w:p>
        <w:p w:rsidR="005B1513" w:rsidRPr="00A1052C" w:rsidRDefault="005B1513" w:rsidP="00D533F7">
          <w:pPr>
            <w:spacing w:after="0" w:line="240" w:lineRule="auto"/>
            <w:rPr>
              <w:rFonts w:asciiTheme="majorHAnsi" w:hAnsiTheme="majorHAnsi"/>
              <w:b/>
            </w:rPr>
          </w:pPr>
        </w:p>
        <w:p w:rsidR="005B1513" w:rsidRPr="00A1052C" w:rsidRDefault="005B1513" w:rsidP="00D533F7">
          <w:pPr>
            <w:spacing w:after="0" w:line="240" w:lineRule="auto"/>
            <w:rPr>
              <w:rFonts w:asciiTheme="majorHAnsi" w:hAnsiTheme="majorHAnsi"/>
              <w:b/>
            </w:rPr>
          </w:pPr>
        </w:p>
        <w:p w:rsidR="00D533F7" w:rsidRPr="00A1052C" w:rsidRDefault="00D533F7" w:rsidP="00D533F7">
          <w:pPr>
            <w:spacing w:after="0" w:line="240" w:lineRule="auto"/>
            <w:rPr>
              <w:rFonts w:asciiTheme="majorHAnsi" w:hAnsiTheme="majorHAnsi"/>
            </w:rPr>
          </w:pPr>
          <w:r w:rsidRPr="00A1052C">
            <w:rPr>
              <w:rFonts w:asciiTheme="majorHAnsi" w:hAnsiTheme="majorHAnsi"/>
              <w:b/>
            </w:rPr>
            <w:t>Goal:</w:t>
          </w:r>
          <w:r w:rsidRPr="00A1052C">
            <w:rPr>
              <w:rFonts w:asciiTheme="majorHAnsi" w:hAnsiTheme="majorHAnsi"/>
            </w:rPr>
            <w:t xml:space="preserve"> </w:t>
          </w:r>
          <w:r w:rsidRPr="00A1052C">
            <w:rPr>
              <w:rFonts w:asciiTheme="majorHAnsi" w:hAnsiTheme="majorHAnsi"/>
            </w:rPr>
            <w:tab/>
            <w:t xml:space="preserve">All students will benefit from increased </w:t>
          </w:r>
          <w:r w:rsidR="005B1513" w:rsidRPr="00A1052C">
            <w:rPr>
              <w:rFonts w:asciiTheme="majorHAnsi" w:hAnsiTheme="majorHAnsi"/>
            </w:rPr>
            <w:t>parent and f</w:t>
          </w:r>
          <w:r w:rsidRPr="00A1052C">
            <w:rPr>
              <w:rFonts w:asciiTheme="majorHAnsi" w:hAnsiTheme="majorHAnsi"/>
            </w:rPr>
            <w:t>amily engagement that provides positive educational and ca</w:t>
          </w:r>
          <w:r w:rsidR="005B1513" w:rsidRPr="00A1052C">
            <w:rPr>
              <w:rFonts w:asciiTheme="majorHAnsi" w:hAnsiTheme="majorHAnsi"/>
            </w:rPr>
            <w:t xml:space="preserve">reer opportunities for students and promotes </w:t>
          </w:r>
          <w:r w:rsidR="00954306">
            <w:rPr>
              <w:rFonts w:asciiTheme="majorHAnsi" w:hAnsiTheme="majorHAnsi"/>
            </w:rPr>
            <w:t xml:space="preserve">student </w:t>
          </w:r>
          <w:r w:rsidR="005B1513" w:rsidRPr="00A1052C">
            <w:rPr>
              <w:rFonts w:asciiTheme="majorHAnsi" w:hAnsiTheme="majorHAnsi"/>
            </w:rPr>
            <w:t>achievement.</w:t>
          </w:r>
        </w:p>
        <w:tbl>
          <w:tblPr>
            <w:tblpPr w:leftFromText="187" w:rightFromText="187" w:horzAnchor="margin" w:tblpXSpec="center" w:tblpYSpec="bottom"/>
            <w:tblW w:w="5000" w:type="pct"/>
            <w:tblLook w:val="04A0" w:firstRow="1" w:lastRow="0" w:firstColumn="1" w:lastColumn="0" w:noHBand="0" w:noVBand="1"/>
          </w:tblPr>
          <w:tblGrid>
            <w:gridCol w:w="10800"/>
          </w:tblGrid>
          <w:tr w:rsidR="00D533F7" w:rsidRPr="00A1052C">
            <w:tc>
              <w:tcPr>
                <w:tcW w:w="5000" w:type="pct"/>
              </w:tcPr>
              <w:p w:rsidR="00D533F7" w:rsidRPr="00A1052C" w:rsidRDefault="00D533F7">
                <w:pPr>
                  <w:pStyle w:val="NoSpacing"/>
                  <w:rPr>
                    <w:rFonts w:asciiTheme="majorHAnsi" w:hAnsiTheme="majorHAnsi"/>
                  </w:rPr>
                </w:pPr>
              </w:p>
            </w:tc>
          </w:tr>
        </w:tbl>
        <w:p w:rsidR="00D533F7" w:rsidRPr="00A1052C" w:rsidRDefault="00491E64">
          <w:pPr>
            <w:rPr>
              <w:rFonts w:asciiTheme="majorHAnsi" w:hAnsiTheme="majorHAnsi"/>
              <w:i/>
            </w:rPr>
          </w:pPr>
        </w:p>
      </w:sdtContent>
    </w:sdt>
    <w:p w:rsidR="00A1052C" w:rsidRDefault="00A1052C" w:rsidP="00AD39BF">
      <w:pPr>
        <w:pStyle w:val="NoSpacing"/>
        <w:jc w:val="center"/>
        <w:rPr>
          <w:rFonts w:asciiTheme="majorHAnsi" w:hAnsiTheme="majorHAnsi"/>
          <w:b/>
          <w:u w:val="single"/>
        </w:rPr>
      </w:pPr>
    </w:p>
    <w:p w:rsidR="00A1052C" w:rsidRDefault="00A1052C" w:rsidP="00AD39BF">
      <w:pPr>
        <w:pStyle w:val="NoSpacing"/>
        <w:jc w:val="center"/>
        <w:rPr>
          <w:rFonts w:asciiTheme="majorHAnsi" w:hAnsiTheme="majorHAnsi"/>
          <w:b/>
          <w:u w:val="single"/>
        </w:rPr>
      </w:pPr>
    </w:p>
    <w:p w:rsidR="00E12987" w:rsidRDefault="00E12987" w:rsidP="00AD39BF">
      <w:pPr>
        <w:pStyle w:val="NoSpacing"/>
        <w:jc w:val="center"/>
        <w:rPr>
          <w:rFonts w:asciiTheme="majorHAnsi" w:hAnsiTheme="majorHAnsi"/>
          <w:b/>
          <w:u w:val="single"/>
        </w:rPr>
      </w:pPr>
    </w:p>
    <w:p w:rsidR="00A1052C" w:rsidRDefault="00A1052C" w:rsidP="00AD39BF">
      <w:pPr>
        <w:pStyle w:val="NoSpacing"/>
        <w:jc w:val="center"/>
        <w:rPr>
          <w:rFonts w:asciiTheme="majorHAnsi" w:hAnsiTheme="majorHAnsi"/>
          <w:b/>
          <w:u w:val="single"/>
        </w:rPr>
      </w:pPr>
    </w:p>
    <w:p w:rsidR="00AD39BF" w:rsidRPr="00A1052C" w:rsidRDefault="00DB748A" w:rsidP="00AD39BF">
      <w:pPr>
        <w:pStyle w:val="NoSpacing"/>
        <w:jc w:val="center"/>
        <w:rPr>
          <w:rFonts w:asciiTheme="majorHAnsi" w:hAnsiTheme="majorHAnsi"/>
          <w:b/>
          <w:u w:val="single"/>
        </w:rPr>
      </w:pPr>
      <w:r w:rsidRPr="00A1052C">
        <w:rPr>
          <w:rFonts w:asciiTheme="majorHAnsi" w:hAnsiTheme="majorHAnsi"/>
          <w:b/>
          <w:u w:val="single"/>
        </w:rPr>
        <w:lastRenderedPageBreak/>
        <w:t>Parent</w:t>
      </w:r>
      <w:r w:rsidR="00395F74" w:rsidRPr="00A1052C">
        <w:rPr>
          <w:rFonts w:asciiTheme="majorHAnsi" w:hAnsiTheme="majorHAnsi"/>
          <w:b/>
          <w:u w:val="single"/>
        </w:rPr>
        <w:t xml:space="preserve"> and Family Engagement Plan </w:t>
      </w:r>
    </w:p>
    <w:p w:rsidR="00AD39BF" w:rsidRPr="00A1052C" w:rsidRDefault="00AD39BF" w:rsidP="00AD39BF">
      <w:pPr>
        <w:pStyle w:val="NoSpacing"/>
        <w:jc w:val="center"/>
        <w:rPr>
          <w:rFonts w:asciiTheme="majorHAnsi" w:hAnsiTheme="majorHAnsi"/>
          <w:b/>
          <w:u w:val="single"/>
        </w:rPr>
      </w:pPr>
    </w:p>
    <w:p w:rsidR="005B1513" w:rsidRPr="00A1052C" w:rsidRDefault="005B1513" w:rsidP="00AD39BF">
      <w:pPr>
        <w:pStyle w:val="NoSpacing"/>
        <w:rPr>
          <w:rFonts w:asciiTheme="majorHAnsi" w:hAnsiTheme="majorHAnsi"/>
          <w:b/>
          <w:u w:val="single"/>
        </w:rPr>
      </w:pPr>
      <w:r w:rsidRPr="00A1052C">
        <w:rPr>
          <w:rFonts w:asciiTheme="majorHAnsi" w:hAnsiTheme="majorHAnsi"/>
          <w:b/>
          <w:u w:val="single"/>
        </w:rPr>
        <w:t>School Mission Statement:</w:t>
      </w:r>
    </w:p>
    <w:p w:rsidR="005B1513" w:rsidRPr="00A1052C" w:rsidRDefault="005B1513" w:rsidP="005B1513">
      <w:pPr>
        <w:spacing w:after="0"/>
        <w:rPr>
          <w:rFonts w:asciiTheme="majorHAnsi" w:hAnsiTheme="majorHAnsi"/>
          <w:b/>
          <w:u w:val="single"/>
        </w:rPr>
      </w:pPr>
      <w:r w:rsidRPr="00A1052C">
        <w:rPr>
          <w:rFonts w:asciiTheme="majorHAnsi" w:eastAsia="Times New Roman" w:hAnsiTheme="majorHAnsi" w:cs="Arial"/>
        </w:rPr>
        <w:t>The vision of the City of Hialeah Educational Academy High School is to provide a high quality, rigorous career oriented curriculum that will prepare students for successful progression into post-secondary education and productive employment within a multilingual work environment.</w:t>
      </w:r>
    </w:p>
    <w:p w:rsidR="005B1513" w:rsidRPr="00A1052C" w:rsidRDefault="005B1513" w:rsidP="00F1312B">
      <w:pPr>
        <w:spacing w:after="0"/>
        <w:rPr>
          <w:rFonts w:asciiTheme="majorHAnsi" w:hAnsiTheme="majorHAnsi"/>
          <w:b/>
          <w:u w:val="single"/>
        </w:rPr>
      </w:pPr>
    </w:p>
    <w:p w:rsidR="00F1312B" w:rsidRPr="00A1052C" w:rsidRDefault="00F1312B" w:rsidP="00F1312B">
      <w:pPr>
        <w:spacing w:after="0"/>
        <w:rPr>
          <w:rFonts w:asciiTheme="majorHAnsi" w:hAnsiTheme="majorHAnsi"/>
          <w:b/>
          <w:u w:val="single"/>
        </w:rPr>
      </w:pPr>
      <w:r w:rsidRPr="00A1052C">
        <w:rPr>
          <w:rFonts w:asciiTheme="majorHAnsi" w:hAnsiTheme="majorHAnsi"/>
          <w:b/>
          <w:u w:val="single"/>
        </w:rPr>
        <w:t xml:space="preserve">Annual </w:t>
      </w:r>
      <w:r w:rsidR="00F650C2" w:rsidRPr="00A1052C">
        <w:rPr>
          <w:rFonts w:asciiTheme="majorHAnsi" w:hAnsiTheme="majorHAnsi"/>
          <w:b/>
          <w:u w:val="single"/>
        </w:rPr>
        <w:t xml:space="preserve">Title I School </w:t>
      </w:r>
      <w:r w:rsidRPr="00A1052C">
        <w:rPr>
          <w:rFonts w:asciiTheme="majorHAnsi" w:hAnsiTheme="majorHAnsi"/>
          <w:b/>
          <w:u w:val="single"/>
        </w:rPr>
        <w:t>Meeting</w:t>
      </w:r>
      <w:r w:rsidR="00F650C2" w:rsidRPr="00A1052C">
        <w:rPr>
          <w:rFonts w:asciiTheme="majorHAnsi" w:hAnsiTheme="majorHAnsi"/>
          <w:b/>
          <w:u w:val="single"/>
        </w:rPr>
        <w:t>s</w:t>
      </w:r>
    </w:p>
    <w:p w:rsidR="00F1312B" w:rsidRPr="00A1052C" w:rsidRDefault="0086677F" w:rsidP="00F1312B">
      <w:pPr>
        <w:pStyle w:val="ListParagraph"/>
        <w:numPr>
          <w:ilvl w:val="0"/>
          <w:numId w:val="13"/>
        </w:numPr>
        <w:spacing w:after="0" w:line="240" w:lineRule="auto"/>
        <w:ind w:left="540"/>
        <w:rPr>
          <w:rFonts w:asciiTheme="majorHAnsi" w:hAnsiTheme="majorHAnsi"/>
        </w:rPr>
      </w:pPr>
      <w:r w:rsidRPr="00A1052C">
        <w:rPr>
          <w:rFonts w:asciiTheme="majorHAnsi" w:hAnsiTheme="majorHAnsi"/>
        </w:rPr>
        <w:t>Tit</w:t>
      </w:r>
      <w:r w:rsidR="00954306">
        <w:rPr>
          <w:rFonts w:asciiTheme="majorHAnsi" w:hAnsiTheme="majorHAnsi"/>
        </w:rPr>
        <w:t>l</w:t>
      </w:r>
      <w:r w:rsidRPr="00A1052C">
        <w:rPr>
          <w:rFonts w:asciiTheme="majorHAnsi" w:hAnsiTheme="majorHAnsi"/>
        </w:rPr>
        <w:t>e I</w:t>
      </w:r>
      <w:r w:rsidR="00F1312B" w:rsidRPr="00A1052C">
        <w:rPr>
          <w:rFonts w:asciiTheme="majorHAnsi" w:hAnsiTheme="majorHAnsi"/>
        </w:rPr>
        <w:t xml:space="preserve"> Annual Meeting</w:t>
      </w:r>
      <w:r w:rsidRPr="00A1052C">
        <w:rPr>
          <w:rFonts w:asciiTheme="majorHAnsi" w:hAnsiTheme="majorHAnsi"/>
        </w:rPr>
        <w:t xml:space="preserve"> for High School </w:t>
      </w:r>
      <w:r w:rsidR="00F650C2" w:rsidRPr="00A1052C">
        <w:rPr>
          <w:rFonts w:asciiTheme="majorHAnsi" w:hAnsiTheme="majorHAnsi"/>
        </w:rPr>
        <w:t>- October</w:t>
      </w:r>
      <w:r w:rsidRPr="00A1052C">
        <w:rPr>
          <w:rFonts w:asciiTheme="majorHAnsi" w:hAnsiTheme="majorHAnsi"/>
        </w:rPr>
        <w:t xml:space="preserve"> 5, 2017 from 5:30 to 8</w:t>
      </w:r>
      <w:r w:rsidR="00F650C2" w:rsidRPr="00A1052C">
        <w:rPr>
          <w:rFonts w:asciiTheme="majorHAnsi" w:hAnsiTheme="majorHAnsi"/>
        </w:rPr>
        <w:t>:00 p.m.</w:t>
      </w:r>
    </w:p>
    <w:p w:rsidR="00F650C2" w:rsidRDefault="00954306" w:rsidP="00F1312B">
      <w:pPr>
        <w:pStyle w:val="ListParagraph"/>
        <w:numPr>
          <w:ilvl w:val="0"/>
          <w:numId w:val="13"/>
        </w:numPr>
        <w:spacing w:after="0" w:line="240" w:lineRule="auto"/>
        <w:ind w:left="540"/>
        <w:rPr>
          <w:rFonts w:asciiTheme="majorHAnsi" w:hAnsiTheme="majorHAnsi"/>
        </w:rPr>
      </w:pPr>
      <w:r>
        <w:rPr>
          <w:rFonts w:asciiTheme="majorHAnsi" w:hAnsiTheme="majorHAnsi"/>
        </w:rPr>
        <w:t xml:space="preserve">Title </w:t>
      </w:r>
      <w:r w:rsidR="00F650C2" w:rsidRPr="00A1052C">
        <w:rPr>
          <w:rFonts w:asciiTheme="majorHAnsi" w:hAnsiTheme="majorHAnsi"/>
        </w:rPr>
        <w:t>I Annual Meeting for Middle School – October 11, 2017 from 5:30 to 8:00 p.m.</w:t>
      </w:r>
    </w:p>
    <w:p w:rsidR="00954306" w:rsidRPr="00A1052C" w:rsidRDefault="00954306" w:rsidP="00F1312B">
      <w:pPr>
        <w:pStyle w:val="ListParagraph"/>
        <w:numPr>
          <w:ilvl w:val="0"/>
          <w:numId w:val="13"/>
        </w:numPr>
        <w:spacing w:after="0" w:line="240" w:lineRule="auto"/>
        <w:ind w:left="540"/>
        <w:rPr>
          <w:rFonts w:asciiTheme="majorHAnsi" w:hAnsiTheme="majorHAnsi"/>
        </w:rPr>
      </w:pPr>
      <w:r>
        <w:rPr>
          <w:rFonts w:asciiTheme="majorHAnsi" w:hAnsiTheme="majorHAnsi"/>
        </w:rPr>
        <w:t xml:space="preserve">Parents, Families and Community are informed via Blackboard Connect-Ed messages, Email, Text and Flyers provided to all students. </w:t>
      </w:r>
    </w:p>
    <w:p w:rsidR="00063BDE" w:rsidRPr="00A1052C" w:rsidRDefault="00931981" w:rsidP="00063BDE">
      <w:pPr>
        <w:pStyle w:val="NoSpacing"/>
        <w:numPr>
          <w:ilvl w:val="0"/>
          <w:numId w:val="13"/>
        </w:numPr>
        <w:rPr>
          <w:rFonts w:asciiTheme="majorHAnsi" w:hAnsiTheme="majorHAnsi"/>
          <w:color w:val="000000" w:themeColor="text1"/>
        </w:rPr>
      </w:pPr>
      <w:r w:rsidRPr="00A1052C">
        <w:rPr>
          <w:rFonts w:asciiTheme="majorHAnsi" w:hAnsiTheme="majorHAnsi"/>
        </w:rPr>
        <w:t>Families are</w:t>
      </w:r>
      <w:r w:rsidR="00063BDE" w:rsidRPr="00A1052C">
        <w:rPr>
          <w:rFonts w:asciiTheme="majorHAnsi" w:hAnsiTheme="majorHAnsi"/>
        </w:rPr>
        <w:t xml:space="preserve"> invited to attend the Annual Title I Meeting to learn about our school’s </w:t>
      </w:r>
      <w:r w:rsidR="00063BDE" w:rsidRPr="0004604A">
        <w:rPr>
          <w:rFonts w:asciiTheme="majorHAnsi" w:hAnsiTheme="majorHAnsi"/>
        </w:rPr>
        <w:t>Title I</w:t>
      </w:r>
      <w:r w:rsidR="00063BDE" w:rsidRPr="00A1052C">
        <w:rPr>
          <w:rFonts w:asciiTheme="majorHAnsi" w:hAnsiTheme="majorHAnsi"/>
        </w:rPr>
        <w:t xml:space="preserve"> programs and requirements. Families will have opportunities to review and provide feedback in the </w:t>
      </w:r>
      <w:r w:rsidR="00063BDE" w:rsidRPr="00A1052C">
        <w:rPr>
          <w:rFonts w:asciiTheme="majorHAnsi" w:hAnsiTheme="majorHAnsi"/>
          <w:color w:val="000000" w:themeColor="text1"/>
        </w:rPr>
        <w:t>following areas:</w:t>
      </w:r>
    </w:p>
    <w:p w:rsidR="00F1312B" w:rsidRPr="00A1052C" w:rsidRDefault="00F1312B" w:rsidP="00F1312B">
      <w:pPr>
        <w:spacing w:after="0"/>
        <w:rPr>
          <w:rFonts w:asciiTheme="majorHAnsi" w:hAnsiTheme="majorHAnsi"/>
        </w:rPr>
      </w:pPr>
    </w:p>
    <w:p w:rsidR="00F1312B" w:rsidRPr="00A1052C" w:rsidRDefault="00F1312B" w:rsidP="00F1312B">
      <w:pPr>
        <w:spacing w:after="0"/>
        <w:rPr>
          <w:rFonts w:asciiTheme="majorHAnsi" w:hAnsiTheme="majorHAnsi"/>
          <w:b/>
          <w:u w:val="single"/>
        </w:rPr>
      </w:pPr>
      <w:r w:rsidRPr="00A1052C">
        <w:rPr>
          <w:rFonts w:asciiTheme="majorHAnsi" w:hAnsiTheme="majorHAnsi"/>
          <w:b/>
          <w:u w:val="single"/>
        </w:rPr>
        <w:t xml:space="preserve">School-Parent Compact </w:t>
      </w:r>
    </w:p>
    <w:p w:rsidR="00931981" w:rsidRPr="00A1052C" w:rsidRDefault="005B1B88" w:rsidP="00F1312B">
      <w:pPr>
        <w:pStyle w:val="NoSpacing"/>
        <w:numPr>
          <w:ilvl w:val="0"/>
          <w:numId w:val="11"/>
        </w:numPr>
        <w:ind w:left="540"/>
        <w:rPr>
          <w:rFonts w:asciiTheme="majorHAnsi" w:hAnsiTheme="majorHAnsi"/>
        </w:rPr>
      </w:pPr>
      <w:r w:rsidRPr="00A1052C">
        <w:rPr>
          <w:rFonts w:asciiTheme="majorHAnsi" w:hAnsiTheme="majorHAnsi"/>
        </w:rPr>
        <w:t xml:space="preserve">The development and review of the school’s </w:t>
      </w:r>
      <w:r w:rsidR="00F1312B" w:rsidRPr="00A1052C">
        <w:rPr>
          <w:rFonts w:asciiTheme="majorHAnsi" w:hAnsiTheme="majorHAnsi"/>
        </w:rPr>
        <w:t xml:space="preserve">School-Parent Compact </w:t>
      </w:r>
      <w:r w:rsidRPr="00A1052C">
        <w:rPr>
          <w:rFonts w:asciiTheme="majorHAnsi" w:hAnsiTheme="majorHAnsi"/>
        </w:rPr>
        <w:t xml:space="preserve">will be conducted </w:t>
      </w:r>
      <w:r w:rsidR="00931981" w:rsidRPr="00A1052C">
        <w:rPr>
          <w:rFonts w:asciiTheme="majorHAnsi" w:hAnsiTheme="majorHAnsi"/>
        </w:rPr>
        <w:t xml:space="preserve">the following dates: </w:t>
      </w:r>
    </w:p>
    <w:p w:rsidR="00931981" w:rsidRPr="00A1052C" w:rsidRDefault="00931981" w:rsidP="00931981">
      <w:pPr>
        <w:pStyle w:val="ListParagraph"/>
        <w:numPr>
          <w:ilvl w:val="0"/>
          <w:numId w:val="11"/>
        </w:numPr>
        <w:spacing w:after="0" w:line="240" w:lineRule="auto"/>
        <w:rPr>
          <w:rFonts w:asciiTheme="majorHAnsi" w:hAnsiTheme="majorHAnsi"/>
        </w:rPr>
      </w:pPr>
      <w:r w:rsidRPr="00A1052C">
        <w:rPr>
          <w:rFonts w:asciiTheme="majorHAnsi" w:hAnsiTheme="majorHAnsi"/>
        </w:rPr>
        <w:t>Tit</w:t>
      </w:r>
      <w:r w:rsidR="00954306">
        <w:rPr>
          <w:rFonts w:asciiTheme="majorHAnsi" w:hAnsiTheme="majorHAnsi"/>
        </w:rPr>
        <w:t>l</w:t>
      </w:r>
      <w:r w:rsidRPr="00A1052C">
        <w:rPr>
          <w:rFonts w:asciiTheme="majorHAnsi" w:hAnsiTheme="majorHAnsi"/>
        </w:rPr>
        <w:t>e I Annual Meeting for High School - October 5, 2017 from 5:30 to 8:00 p.m.</w:t>
      </w:r>
    </w:p>
    <w:p w:rsidR="00931981" w:rsidRPr="00A1052C" w:rsidRDefault="00931981" w:rsidP="00931981">
      <w:pPr>
        <w:pStyle w:val="ListParagraph"/>
        <w:numPr>
          <w:ilvl w:val="0"/>
          <w:numId w:val="11"/>
        </w:numPr>
        <w:spacing w:after="0" w:line="240" w:lineRule="auto"/>
        <w:rPr>
          <w:rFonts w:asciiTheme="majorHAnsi" w:hAnsiTheme="majorHAnsi"/>
        </w:rPr>
      </w:pPr>
      <w:r w:rsidRPr="00A1052C">
        <w:rPr>
          <w:rFonts w:asciiTheme="majorHAnsi" w:hAnsiTheme="majorHAnsi"/>
        </w:rPr>
        <w:t>Ti</w:t>
      </w:r>
      <w:r w:rsidR="00954306">
        <w:rPr>
          <w:rFonts w:asciiTheme="majorHAnsi" w:hAnsiTheme="majorHAnsi"/>
        </w:rPr>
        <w:t>t</w:t>
      </w:r>
      <w:r w:rsidRPr="00A1052C">
        <w:rPr>
          <w:rFonts w:asciiTheme="majorHAnsi" w:hAnsiTheme="majorHAnsi"/>
        </w:rPr>
        <w:t>le I Annual Meeting for Middle School – October 11, 2017 from 5:30 to 8:00 p.m.</w:t>
      </w:r>
    </w:p>
    <w:p w:rsidR="00931981" w:rsidRPr="00A1052C" w:rsidRDefault="00931981" w:rsidP="00931981">
      <w:pPr>
        <w:pStyle w:val="NoSpacing"/>
        <w:numPr>
          <w:ilvl w:val="0"/>
          <w:numId w:val="11"/>
        </w:numPr>
        <w:rPr>
          <w:rFonts w:asciiTheme="majorHAnsi" w:hAnsiTheme="majorHAnsi"/>
        </w:rPr>
      </w:pPr>
      <w:r w:rsidRPr="00A1052C">
        <w:rPr>
          <w:rFonts w:asciiTheme="majorHAnsi" w:hAnsiTheme="majorHAnsi"/>
        </w:rPr>
        <w:t>Educational Excellence School Advisory Committee Meeting-September 19, 2017 at 6:00 p.m.</w:t>
      </w:r>
    </w:p>
    <w:p w:rsidR="00F1312B" w:rsidRPr="00A1052C" w:rsidRDefault="00931981" w:rsidP="00931981">
      <w:pPr>
        <w:pStyle w:val="NoSpacing"/>
        <w:ind w:left="540"/>
        <w:rPr>
          <w:rFonts w:asciiTheme="majorHAnsi" w:hAnsiTheme="majorHAnsi"/>
          <w:b/>
        </w:rPr>
      </w:pPr>
      <w:r w:rsidRPr="00A1052C">
        <w:rPr>
          <w:rFonts w:asciiTheme="majorHAnsi" w:hAnsiTheme="majorHAnsi"/>
        </w:rPr>
        <w:t>A</w:t>
      </w:r>
      <w:r w:rsidR="005B1B88" w:rsidRPr="00A1052C">
        <w:rPr>
          <w:rFonts w:asciiTheme="majorHAnsi" w:hAnsiTheme="majorHAnsi"/>
        </w:rPr>
        <w:t>ll Students,</w:t>
      </w:r>
      <w:r w:rsidR="00F1312B" w:rsidRPr="00A1052C">
        <w:rPr>
          <w:rFonts w:asciiTheme="majorHAnsi" w:hAnsiTheme="majorHAnsi"/>
        </w:rPr>
        <w:t xml:space="preserve"> parents and staff </w:t>
      </w:r>
      <w:r w:rsidR="005B1B88" w:rsidRPr="00A1052C">
        <w:rPr>
          <w:rFonts w:asciiTheme="majorHAnsi" w:hAnsiTheme="majorHAnsi"/>
        </w:rPr>
        <w:t xml:space="preserve">are welcomed </w:t>
      </w:r>
      <w:r w:rsidR="00F1312B" w:rsidRPr="00A1052C">
        <w:rPr>
          <w:rFonts w:asciiTheme="majorHAnsi" w:hAnsiTheme="majorHAnsi"/>
        </w:rPr>
        <w:t>to come and give input on the develo</w:t>
      </w:r>
      <w:r w:rsidRPr="00A1052C">
        <w:rPr>
          <w:rFonts w:asciiTheme="majorHAnsi" w:hAnsiTheme="majorHAnsi"/>
        </w:rPr>
        <w:t xml:space="preserve">pment and </w:t>
      </w:r>
      <w:r w:rsidR="00F1312B" w:rsidRPr="00A1052C">
        <w:rPr>
          <w:rFonts w:asciiTheme="majorHAnsi" w:hAnsiTheme="majorHAnsi"/>
        </w:rPr>
        <w:t xml:space="preserve">review of the </w:t>
      </w:r>
      <w:r w:rsidRPr="00A1052C">
        <w:rPr>
          <w:rFonts w:asciiTheme="majorHAnsi" w:hAnsiTheme="majorHAnsi"/>
        </w:rPr>
        <w:t>School-Parent Compact for 2017-2018.</w:t>
      </w:r>
    </w:p>
    <w:p w:rsidR="00F1312B" w:rsidRPr="00A1052C" w:rsidRDefault="00F1312B" w:rsidP="00F1312B">
      <w:pPr>
        <w:pStyle w:val="NoSpacing"/>
        <w:rPr>
          <w:rFonts w:asciiTheme="majorHAnsi" w:hAnsiTheme="majorHAnsi"/>
        </w:rPr>
      </w:pPr>
    </w:p>
    <w:p w:rsidR="00F1312B" w:rsidRPr="00A1052C" w:rsidRDefault="00F1312B" w:rsidP="00F1312B">
      <w:pPr>
        <w:spacing w:after="0"/>
        <w:rPr>
          <w:rFonts w:asciiTheme="majorHAnsi" w:hAnsiTheme="majorHAnsi"/>
          <w:b/>
          <w:u w:val="single"/>
        </w:rPr>
      </w:pPr>
      <w:r w:rsidRPr="00A1052C">
        <w:rPr>
          <w:rFonts w:asciiTheme="majorHAnsi" w:hAnsiTheme="majorHAnsi"/>
          <w:b/>
          <w:u w:val="single"/>
        </w:rPr>
        <w:t>Title I Parent Involvement Budget</w:t>
      </w:r>
    </w:p>
    <w:p w:rsidR="00A1052C" w:rsidRPr="00A1052C" w:rsidRDefault="00A1052C" w:rsidP="00A1052C">
      <w:pPr>
        <w:pStyle w:val="NoSpacing"/>
        <w:numPr>
          <w:ilvl w:val="0"/>
          <w:numId w:val="11"/>
        </w:numPr>
        <w:ind w:left="540"/>
        <w:rPr>
          <w:rFonts w:asciiTheme="majorHAnsi" w:hAnsiTheme="majorHAnsi"/>
        </w:rPr>
      </w:pPr>
      <w:r w:rsidRPr="00A1052C">
        <w:rPr>
          <w:rFonts w:asciiTheme="majorHAnsi" w:hAnsiTheme="majorHAnsi"/>
        </w:rPr>
        <w:t>Educational Excellence School Advisory Committee Meeting-September 19, 2017 at 6:00 p.m.</w:t>
      </w:r>
    </w:p>
    <w:p w:rsidR="00A1052C" w:rsidRPr="00A1052C" w:rsidRDefault="00A1052C" w:rsidP="006F28CB">
      <w:pPr>
        <w:pStyle w:val="ListParagraph"/>
        <w:numPr>
          <w:ilvl w:val="0"/>
          <w:numId w:val="11"/>
        </w:numPr>
        <w:tabs>
          <w:tab w:val="left" w:pos="720"/>
          <w:tab w:val="left" w:pos="1170"/>
        </w:tabs>
        <w:ind w:left="810" w:hanging="450"/>
        <w:rPr>
          <w:rFonts w:asciiTheme="majorHAnsi" w:hAnsiTheme="majorHAnsi"/>
        </w:rPr>
      </w:pPr>
      <w:r w:rsidRPr="00A1052C">
        <w:rPr>
          <w:rFonts w:asciiTheme="majorHAnsi" w:hAnsiTheme="majorHAnsi" w:cs="Calibri"/>
        </w:rPr>
        <w:t xml:space="preserve">During the first EESAC Meeting of the school year the Parental Involvement Budget is discussed.  Title I provides supplemental support funds to pay for services and programs for both our students and parents. Examples included the funding of a Reading Coach to support the Language Arts and Mathematics Department and the funding for a Community Involvement Specialist to support parental, family engagement and community outreach. The Educational Excellence School Advisory Council (EESAC) which works as a decision-making body in regards to allocation of funds for the school resources. </w:t>
      </w:r>
    </w:p>
    <w:p w:rsidR="00F1312B" w:rsidRDefault="00931981" w:rsidP="00F1312B">
      <w:pPr>
        <w:spacing w:after="0"/>
        <w:rPr>
          <w:rFonts w:asciiTheme="majorHAnsi" w:hAnsiTheme="majorHAnsi"/>
          <w:b/>
          <w:u w:val="single"/>
        </w:rPr>
      </w:pPr>
      <w:r w:rsidRPr="00A1052C">
        <w:rPr>
          <w:rFonts w:asciiTheme="majorHAnsi" w:hAnsiTheme="majorHAnsi"/>
          <w:b/>
          <w:u w:val="single"/>
        </w:rPr>
        <w:t>Parent Involvement Workshops</w:t>
      </w:r>
    </w:p>
    <w:p w:rsidR="00F1312B" w:rsidRDefault="00AD39BF" w:rsidP="00C710B8">
      <w:pPr>
        <w:pStyle w:val="NoSpacing"/>
        <w:numPr>
          <w:ilvl w:val="0"/>
          <w:numId w:val="8"/>
        </w:numPr>
        <w:ind w:left="450"/>
        <w:rPr>
          <w:rFonts w:asciiTheme="majorHAnsi" w:hAnsiTheme="majorHAnsi"/>
        </w:rPr>
      </w:pPr>
      <w:r w:rsidRPr="00A1052C">
        <w:rPr>
          <w:rFonts w:asciiTheme="majorHAnsi" w:hAnsiTheme="majorHAnsi"/>
        </w:rPr>
        <w:t>L</w:t>
      </w:r>
      <w:r w:rsidR="00F1312B" w:rsidRPr="00A1052C">
        <w:rPr>
          <w:rFonts w:asciiTheme="majorHAnsi" w:hAnsiTheme="majorHAnsi"/>
        </w:rPr>
        <w:t xml:space="preserve">ist activities planned for parents throughout the school year to support capacity building and achievement </w:t>
      </w:r>
    </w:p>
    <w:p w:rsidR="006F28CB" w:rsidRDefault="006F28CB" w:rsidP="006F28CB">
      <w:pPr>
        <w:pStyle w:val="NoSpacing"/>
        <w:numPr>
          <w:ilvl w:val="0"/>
          <w:numId w:val="8"/>
        </w:numPr>
        <w:ind w:left="450" w:hanging="90"/>
        <w:rPr>
          <w:rFonts w:asciiTheme="majorHAnsi" w:hAnsiTheme="majorHAnsi"/>
        </w:rPr>
      </w:pPr>
      <w:r>
        <w:rPr>
          <w:rFonts w:asciiTheme="majorHAnsi" w:hAnsiTheme="majorHAnsi"/>
        </w:rPr>
        <w:t>Title I Annual Meeting</w:t>
      </w:r>
    </w:p>
    <w:p w:rsidR="006F28CB" w:rsidRDefault="006F28CB" w:rsidP="006F28CB">
      <w:pPr>
        <w:pStyle w:val="NoSpacing"/>
        <w:numPr>
          <w:ilvl w:val="0"/>
          <w:numId w:val="8"/>
        </w:numPr>
        <w:ind w:left="450" w:hanging="90"/>
        <w:rPr>
          <w:rFonts w:asciiTheme="majorHAnsi" w:hAnsiTheme="majorHAnsi"/>
        </w:rPr>
      </w:pPr>
      <w:r>
        <w:rPr>
          <w:rFonts w:asciiTheme="majorHAnsi" w:hAnsiTheme="majorHAnsi"/>
        </w:rPr>
        <w:t>E</w:t>
      </w:r>
      <w:r w:rsidR="008C41A9">
        <w:rPr>
          <w:rFonts w:asciiTheme="majorHAnsi" w:hAnsiTheme="majorHAnsi"/>
        </w:rPr>
        <w:t xml:space="preserve">ducational Excellence School Advisory Committee </w:t>
      </w:r>
      <w:r>
        <w:rPr>
          <w:rFonts w:asciiTheme="majorHAnsi" w:hAnsiTheme="majorHAnsi"/>
        </w:rPr>
        <w:t xml:space="preserve"> (Quaterly)</w:t>
      </w:r>
    </w:p>
    <w:p w:rsidR="006F28CB" w:rsidRDefault="006F28CB" w:rsidP="006F28CB">
      <w:pPr>
        <w:pStyle w:val="NoSpacing"/>
        <w:numPr>
          <w:ilvl w:val="0"/>
          <w:numId w:val="8"/>
        </w:numPr>
        <w:ind w:left="450" w:hanging="90"/>
        <w:rPr>
          <w:rFonts w:asciiTheme="majorHAnsi" w:hAnsiTheme="majorHAnsi"/>
        </w:rPr>
      </w:pPr>
      <w:r>
        <w:rPr>
          <w:rFonts w:asciiTheme="majorHAnsi" w:hAnsiTheme="majorHAnsi"/>
        </w:rPr>
        <w:t>Parent-Teacher Conferences (Quarterly)</w:t>
      </w:r>
    </w:p>
    <w:p w:rsidR="006F28CB" w:rsidRDefault="006F28CB" w:rsidP="006F28CB">
      <w:pPr>
        <w:pStyle w:val="NoSpacing"/>
        <w:numPr>
          <w:ilvl w:val="0"/>
          <w:numId w:val="8"/>
        </w:numPr>
        <w:ind w:left="450" w:hanging="90"/>
        <w:rPr>
          <w:rFonts w:asciiTheme="majorHAnsi" w:hAnsiTheme="majorHAnsi"/>
        </w:rPr>
      </w:pPr>
      <w:r>
        <w:rPr>
          <w:rFonts w:asciiTheme="majorHAnsi" w:hAnsiTheme="majorHAnsi"/>
        </w:rPr>
        <w:t>Parent-Senior Student Night Meeting</w:t>
      </w:r>
    </w:p>
    <w:p w:rsidR="006F28CB" w:rsidRDefault="006F28CB" w:rsidP="006F28CB">
      <w:pPr>
        <w:pStyle w:val="NoSpacing"/>
        <w:numPr>
          <w:ilvl w:val="0"/>
          <w:numId w:val="8"/>
        </w:numPr>
        <w:ind w:left="450" w:hanging="90"/>
        <w:rPr>
          <w:rFonts w:asciiTheme="majorHAnsi" w:hAnsiTheme="majorHAnsi"/>
        </w:rPr>
      </w:pPr>
      <w:r>
        <w:rPr>
          <w:rFonts w:asciiTheme="majorHAnsi" w:hAnsiTheme="majorHAnsi"/>
        </w:rPr>
        <w:t>Financial Aide FAFSA Interactive Workshop (Annually)</w:t>
      </w:r>
    </w:p>
    <w:p w:rsidR="006F28CB" w:rsidRDefault="006F28CB" w:rsidP="006F28CB">
      <w:pPr>
        <w:pStyle w:val="NoSpacing"/>
        <w:numPr>
          <w:ilvl w:val="0"/>
          <w:numId w:val="8"/>
        </w:numPr>
        <w:ind w:left="450" w:hanging="90"/>
        <w:rPr>
          <w:rFonts w:asciiTheme="majorHAnsi" w:hAnsiTheme="majorHAnsi"/>
        </w:rPr>
      </w:pPr>
      <w:r>
        <w:rPr>
          <w:rFonts w:asciiTheme="majorHAnsi" w:hAnsiTheme="majorHAnsi"/>
        </w:rPr>
        <w:t>Parent and Student Portal Assistance</w:t>
      </w:r>
      <w:r w:rsidR="008C41A9">
        <w:rPr>
          <w:rFonts w:asciiTheme="majorHAnsi" w:hAnsiTheme="majorHAnsi"/>
        </w:rPr>
        <w:t xml:space="preserve">: Assist parents and students create portal account </w:t>
      </w:r>
    </w:p>
    <w:p w:rsidR="006F28CB" w:rsidRDefault="006F28CB" w:rsidP="006F28CB">
      <w:pPr>
        <w:pStyle w:val="NoSpacing"/>
        <w:numPr>
          <w:ilvl w:val="0"/>
          <w:numId w:val="8"/>
        </w:numPr>
        <w:ind w:left="450" w:hanging="90"/>
        <w:rPr>
          <w:rFonts w:asciiTheme="majorHAnsi" w:hAnsiTheme="majorHAnsi"/>
        </w:rPr>
      </w:pPr>
      <w:r>
        <w:rPr>
          <w:rFonts w:asciiTheme="majorHAnsi" w:hAnsiTheme="majorHAnsi"/>
        </w:rPr>
        <w:t xml:space="preserve">Student Lunch Application </w:t>
      </w:r>
      <w:r w:rsidR="008C41A9">
        <w:rPr>
          <w:rFonts w:asciiTheme="majorHAnsi" w:hAnsiTheme="majorHAnsi"/>
        </w:rPr>
        <w:t>Interactive Assistance Workshop: Assist parents completing the application</w:t>
      </w:r>
    </w:p>
    <w:p w:rsidR="008C41A9" w:rsidRDefault="008C41A9" w:rsidP="006F28CB">
      <w:pPr>
        <w:pStyle w:val="NoSpacing"/>
        <w:numPr>
          <w:ilvl w:val="0"/>
          <w:numId w:val="8"/>
        </w:numPr>
        <w:ind w:left="450" w:hanging="90"/>
        <w:rPr>
          <w:rFonts w:asciiTheme="majorHAnsi" w:hAnsiTheme="majorHAnsi"/>
        </w:rPr>
      </w:pPr>
      <w:r>
        <w:rPr>
          <w:rFonts w:asciiTheme="majorHAnsi" w:hAnsiTheme="majorHAnsi"/>
        </w:rPr>
        <w:t>Less Stress About Tests: How to help your child succeed on standardized tests</w:t>
      </w:r>
    </w:p>
    <w:p w:rsidR="008C41A9" w:rsidRPr="008C41A9" w:rsidRDefault="008C41A9" w:rsidP="008C41A9">
      <w:pPr>
        <w:pStyle w:val="ListParagraph"/>
        <w:numPr>
          <w:ilvl w:val="0"/>
          <w:numId w:val="8"/>
        </w:numPr>
        <w:spacing w:after="0" w:line="240" w:lineRule="auto"/>
        <w:ind w:left="720"/>
        <w:rPr>
          <w:rFonts w:ascii="Calibri" w:eastAsia="Times New Roman" w:hAnsi="Calibri" w:cs="Calibri"/>
          <w:color w:val="000000"/>
        </w:rPr>
      </w:pPr>
      <w:r w:rsidRPr="008C41A9">
        <w:rPr>
          <w:rFonts w:ascii="Calibri" w:eastAsia="Times New Roman" w:hAnsi="Calibri" w:cs="Calibri"/>
          <w:color w:val="000000"/>
        </w:rPr>
        <w:t>Parenting to Prevent Bullying: How parents can protect their children from bullying</w:t>
      </w:r>
    </w:p>
    <w:p w:rsidR="008C41A9" w:rsidRPr="008C41A9" w:rsidRDefault="008C41A9" w:rsidP="008C41A9">
      <w:pPr>
        <w:pStyle w:val="ListParagraph"/>
        <w:numPr>
          <w:ilvl w:val="0"/>
          <w:numId w:val="8"/>
        </w:numPr>
        <w:spacing w:after="0" w:line="240" w:lineRule="auto"/>
        <w:ind w:left="720"/>
        <w:rPr>
          <w:rFonts w:ascii="Calibri" w:eastAsia="Times New Roman" w:hAnsi="Calibri" w:cs="Calibri"/>
          <w:color w:val="000000"/>
        </w:rPr>
      </w:pPr>
      <w:r w:rsidRPr="008C41A9">
        <w:rPr>
          <w:rFonts w:ascii="Calibri" w:eastAsia="Times New Roman" w:hAnsi="Calibri" w:cs="Calibri"/>
          <w:color w:val="000000"/>
        </w:rPr>
        <w:t>The Florida Standards Assessment: An overview of the academic standards</w:t>
      </w:r>
    </w:p>
    <w:p w:rsidR="008C41A9" w:rsidRPr="008C41A9" w:rsidRDefault="008C41A9" w:rsidP="008C41A9">
      <w:pPr>
        <w:pStyle w:val="ListParagraph"/>
        <w:numPr>
          <w:ilvl w:val="0"/>
          <w:numId w:val="8"/>
        </w:numPr>
        <w:spacing w:after="0" w:line="240" w:lineRule="auto"/>
        <w:ind w:left="720"/>
        <w:rPr>
          <w:rFonts w:ascii="Calibri" w:eastAsia="Times New Roman" w:hAnsi="Calibri" w:cs="Calibri"/>
          <w:color w:val="000000"/>
        </w:rPr>
      </w:pPr>
      <w:r w:rsidRPr="008C41A9">
        <w:rPr>
          <w:rFonts w:ascii="Calibri" w:eastAsia="Times New Roman" w:hAnsi="Calibri" w:cs="Calibri"/>
          <w:color w:val="000000"/>
        </w:rPr>
        <w:t>Preparing for the Job you Want: Search for a job, build a winning resume and prepare to interview</w:t>
      </w:r>
    </w:p>
    <w:p w:rsidR="008C41A9" w:rsidRPr="008C41A9" w:rsidRDefault="008C41A9" w:rsidP="008C41A9">
      <w:pPr>
        <w:pStyle w:val="ListParagraph"/>
        <w:numPr>
          <w:ilvl w:val="0"/>
          <w:numId w:val="8"/>
        </w:numPr>
        <w:spacing w:after="0" w:line="240" w:lineRule="auto"/>
        <w:ind w:left="720"/>
        <w:rPr>
          <w:rFonts w:ascii="Calibri" w:eastAsia="Times New Roman" w:hAnsi="Calibri" w:cs="Calibri"/>
          <w:color w:val="000000"/>
        </w:rPr>
      </w:pPr>
      <w:r w:rsidRPr="008C41A9">
        <w:rPr>
          <w:rFonts w:ascii="Calibri" w:eastAsia="Times New Roman" w:hAnsi="Calibri" w:cs="Calibri"/>
          <w:color w:val="000000"/>
        </w:rPr>
        <w:t>Planning for College and Career: Choices, requirements and financial aid application</w:t>
      </w:r>
    </w:p>
    <w:p w:rsidR="008C41A9" w:rsidRPr="008C41A9" w:rsidRDefault="008C41A9" w:rsidP="008C41A9">
      <w:pPr>
        <w:pStyle w:val="ListParagraph"/>
        <w:numPr>
          <w:ilvl w:val="0"/>
          <w:numId w:val="8"/>
        </w:numPr>
        <w:spacing w:after="0" w:line="240" w:lineRule="auto"/>
        <w:ind w:left="720"/>
        <w:rPr>
          <w:rFonts w:ascii="Calibri" w:eastAsia="Times New Roman" w:hAnsi="Calibri" w:cs="Calibri"/>
          <w:color w:val="000000"/>
        </w:rPr>
      </w:pPr>
      <w:r w:rsidRPr="008C41A9">
        <w:rPr>
          <w:rFonts w:ascii="Calibri" w:eastAsia="Times New Roman" w:hAnsi="Calibri" w:cs="Calibri"/>
          <w:color w:val="000000"/>
        </w:rPr>
        <w:t>Building Study Skills: How parents can help their child acquire better study habits</w:t>
      </w:r>
    </w:p>
    <w:p w:rsidR="006F28CB" w:rsidRDefault="006F28CB" w:rsidP="008C41A9">
      <w:pPr>
        <w:pStyle w:val="ListParagraph"/>
        <w:spacing w:after="0" w:line="240" w:lineRule="auto"/>
        <w:ind w:hanging="360"/>
        <w:rPr>
          <w:rFonts w:asciiTheme="majorHAnsi" w:hAnsiTheme="majorHAnsi"/>
        </w:rPr>
      </w:pPr>
    </w:p>
    <w:p w:rsidR="008C41A9" w:rsidRDefault="009F4943" w:rsidP="008C41A9">
      <w:pPr>
        <w:pStyle w:val="ListParagraph"/>
        <w:spacing w:after="0" w:line="240" w:lineRule="auto"/>
        <w:ind w:hanging="360"/>
        <w:rPr>
          <w:rFonts w:asciiTheme="majorHAnsi" w:hAnsiTheme="majorHAnsi"/>
        </w:rPr>
      </w:pPr>
      <w:r w:rsidRPr="00A1052C">
        <w:rPr>
          <w:rFonts w:asciiTheme="majorHAnsi" w:hAnsiTheme="majorHAnsi"/>
        </w:rPr>
        <w:t xml:space="preserve">This plan was jointly developed with parents, teachers and community. For a copy of the plan or if you have any feedback, please contact the Community Involvement Specialist: Martha Morales at  302-362-4006 </w:t>
      </w:r>
      <w:hyperlink r:id="rId11" w:history="1">
        <w:r w:rsidRPr="00A1052C">
          <w:rPr>
            <w:rStyle w:val="Hyperlink"/>
            <w:rFonts w:asciiTheme="majorHAnsi" w:hAnsiTheme="majorHAnsi"/>
          </w:rPr>
          <w:t>mmorlaes@coheaedsu.com</w:t>
        </w:r>
      </w:hyperlink>
    </w:p>
    <w:p w:rsidR="008C41A9" w:rsidRDefault="008C41A9" w:rsidP="008C41A9">
      <w:pPr>
        <w:pStyle w:val="ListParagraph"/>
        <w:spacing w:after="0" w:line="240" w:lineRule="auto"/>
        <w:ind w:hanging="360"/>
        <w:rPr>
          <w:rFonts w:asciiTheme="majorHAnsi" w:hAnsiTheme="majorHAnsi"/>
        </w:rPr>
      </w:pPr>
    </w:p>
    <w:p w:rsidR="00F1312B" w:rsidRPr="00A1052C" w:rsidRDefault="00F1312B" w:rsidP="00F1312B">
      <w:pPr>
        <w:spacing w:after="0"/>
        <w:rPr>
          <w:rFonts w:asciiTheme="majorHAnsi" w:hAnsiTheme="majorHAnsi"/>
          <w:b/>
          <w:u w:val="single"/>
        </w:rPr>
      </w:pPr>
      <w:r w:rsidRPr="00A1052C">
        <w:rPr>
          <w:rFonts w:asciiTheme="majorHAnsi" w:hAnsiTheme="majorHAnsi"/>
          <w:b/>
          <w:u w:val="single"/>
        </w:rPr>
        <w:lastRenderedPageBreak/>
        <w:t>Partner Programs</w:t>
      </w:r>
    </w:p>
    <w:p w:rsidR="008C41A9" w:rsidRDefault="008C41A9" w:rsidP="00F1312B">
      <w:pPr>
        <w:pStyle w:val="NoSpacing"/>
        <w:numPr>
          <w:ilvl w:val="0"/>
          <w:numId w:val="8"/>
        </w:numPr>
        <w:ind w:left="450"/>
        <w:rPr>
          <w:rFonts w:asciiTheme="majorHAnsi" w:hAnsiTheme="majorHAnsi"/>
        </w:rPr>
      </w:pPr>
      <w:r>
        <w:rPr>
          <w:rFonts w:asciiTheme="majorHAnsi" w:hAnsiTheme="majorHAnsi"/>
        </w:rPr>
        <w:t>The school has continuously partnered with the following program and or sponsors:</w:t>
      </w:r>
    </w:p>
    <w:p w:rsidR="008C41A9" w:rsidRDefault="008C41A9" w:rsidP="008C41A9">
      <w:pPr>
        <w:pStyle w:val="NoSpacing"/>
        <w:numPr>
          <w:ilvl w:val="0"/>
          <w:numId w:val="8"/>
        </w:numPr>
        <w:ind w:left="450" w:hanging="90"/>
        <w:rPr>
          <w:rFonts w:asciiTheme="majorHAnsi" w:hAnsiTheme="majorHAnsi"/>
        </w:rPr>
      </w:pPr>
      <w:r>
        <w:rPr>
          <w:rFonts w:asciiTheme="majorHAnsi" w:hAnsiTheme="majorHAnsi"/>
        </w:rPr>
        <w:t xml:space="preserve">City of Hialeah Educational Academy </w:t>
      </w:r>
      <w:r w:rsidR="00F1312B" w:rsidRPr="00A1052C">
        <w:rPr>
          <w:rFonts w:asciiTheme="majorHAnsi" w:hAnsiTheme="majorHAnsi"/>
        </w:rPr>
        <w:t xml:space="preserve"> </w:t>
      </w:r>
      <w:r>
        <w:rPr>
          <w:rFonts w:asciiTheme="majorHAnsi" w:hAnsiTheme="majorHAnsi"/>
        </w:rPr>
        <w:t xml:space="preserve">Police Department </w:t>
      </w:r>
    </w:p>
    <w:p w:rsidR="008C41A9" w:rsidRDefault="008C41A9" w:rsidP="008C41A9">
      <w:pPr>
        <w:pStyle w:val="NoSpacing"/>
        <w:numPr>
          <w:ilvl w:val="0"/>
          <w:numId w:val="8"/>
        </w:numPr>
        <w:ind w:left="450" w:hanging="90"/>
        <w:rPr>
          <w:rFonts w:asciiTheme="majorHAnsi" w:hAnsiTheme="majorHAnsi"/>
        </w:rPr>
      </w:pPr>
      <w:r>
        <w:rPr>
          <w:rFonts w:asciiTheme="majorHAnsi" w:hAnsiTheme="majorHAnsi"/>
        </w:rPr>
        <w:t>City of Hialeah Fire Department</w:t>
      </w:r>
    </w:p>
    <w:p w:rsidR="008C41A9" w:rsidRDefault="008C41A9" w:rsidP="008C41A9">
      <w:pPr>
        <w:pStyle w:val="NoSpacing"/>
        <w:numPr>
          <w:ilvl w:val="0"/>
          <w:numId w:val="8"/>
        </w:numPr>
        <w:ind w:left="450" w:hanging="90"/>
        <w:rPr>
          <w:rFonts w:asciiTheme="majorHAnsi" w:hAnsiTheme="majorHAnsi"/>
        </w:rPr>
      </w:pPr>
      <w:r>
        <w:rPr>
          <w:rFonts w:asciiTheme="majorHAnsi" w:hAnsiTheme="majorHAnsi"/>
        </w:rPr>
        <w:t xml:space="preserve">Miami Dade College Excecutive PASS Program </w:t>
      </w:r>
    </w:p>
    <w:p w:rsidR="00F1312B" w:rsidRPr="00A1052C" w:rsidRDefault="008C41A9" w:rsidP="008C41A9">
      <w:pPr>
        <w:pStyle w:val="NoSpacing"/>
        <w:ind w:left="450"/>
        <w:rPr>
          <w:rFonts w:asciiTheme="majorHAnsi" w:hAnsiTheme="majorHAnsi"/>
        </w:rPr>
      </w:pPr>
      <w:r>
        <w:rPr>
          <w:rFonts w:asciiTheme="majorHAnsi" w:hAnsiTheme="majorHAnsi"/>
        </w:rPr>
        <w:t xml:space="preserve"> </w:t>
      </w:r>
    </w:p>
    <w:p w:rsidR="00954306" w:rsidRPr="00A1052C" w:rsidRDefault="00954306" w:rsidP="00954306">
      <w:pPr>
        <w:pStyle w:val="NoSpacing"/>
        <w:ind w:left="450"/>
        <w:rPr>
          <w:rFonts w:asciiTheme="majorHAnsi" w:hAnsiTheme="majorHAnsi"/>
        </w:rPr>
      </w:pPr>
    </w:p>
    <w:p w:rsidR="00954306" w:rsidRDefault="006A5CA7" w:rsidP="00954306">
      <w:pPr>
        <w:spacing w:after="0"/>
        <w:rPr>
          <w:rFonts w:asciiTheme="majorHAnsi" w:hAnsiTheme="majorHAnsi"/>
        </w:rPr>
      </w:pPr>
      <w:r>
        <w:rPr>
          <w:rFonts w:asciiTheme="majorHAnsi" w:hAnsiTheme="majorHAnsi"/>
          <w:b/>
          <w:u w:val="single"/>
        </w:rPr>
        <w:t>Coordination and I</w:t>
      </w:r>
      <w:r w:rsidR="00954306">
        <w:rPr>
          <w:rFonts w:asciiTheme="majorHAnsi" w:hAnsiTheme="majorHAnsi"/>
          <w:b/>
          <w:u w:val="single"/>
        </w:rPr>
        <w:t>ntegration</w:t>
      </w:r>
    </w:p>
    <w:p w:rsidR="00954306" w:rsidRPr="00A1052C" w:rsidRDefault="00954306" w:rsidP="00F1312B">
      <w:pPr>
        <w:pStyle w:val="NoSpacing"/>
        <w:ind w:left="450"/>
        <w:rPr>
          <w:rFonts w:asciiTheme="majorHAnsi" w:hAnsi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737"/>
        <w:gridCol w:w="8472"/>
      </w:tblGrid>
      <w:tr w:rsidR="00954306" w:rsidTr="009F4943">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4306" w:rsidRDefault="00954306" w:rsidP="007805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4306" w:rsidRDefault="00954306" w:rsidP="0078055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54306" w:rsidRDefault="00954306" w:rsidP="0078055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Parent/Teacher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At these </w:t>
            </w:r>
            <w:r w:rsidR="006A5CA7">
              <w:rPr>
                <w:rFonts w:ascii="Arial" w:eastAsia="Times New Roman" w:hAnsi="Arial" w:cs="Arial"/>
                <w:sz w:val="20"/>
                <w:szCs w:val="20"/>
              </w:rPr>
              <w:t>conferences,</w:t>
            </w:r>
            <w:r>
              <w:rPr>
                <w:rFonts w:ascii="Arial" w:eastAsia="Times New Roman" w:hAnsi="Arial" w:cs="Arial"/>
                <w:sz w:val="20"/>
                <w:szCs w:val="20"/>
              </w:rPr>
              <w:t xml:space="preserve"> parents have the opportunity to find out the student progress, and teachers give parents specific ideas and guidance on how to improve their child’s performance in school.</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Assist parents/guardians registering to the parent portal to monitor their child's attendance and academic performance.</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Title I Part 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City of Hialeah Educational Academy provides services to ensure students requiring additional remediation are assisted through after-school programs or summer school.Curriculum Coaches develop, lead and evaluate school core content standards/programs: identify and analyze existing literature on scientifically based curriculum/behavior assessment and intervention approaches. Other Components that are integrated into the school-wide program include an extensive Parental Program, Title CHESS, and support services to special needs populations such as homeless, migrant, and neglected and delinquent students. </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Title I, Part 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The school provides services and support to migrant students and parents. The district Migrant Liaison coordinates with Title I and other programs a comprehensive needs assessments of migrant students to ensure that the unique needs of migrant students are met. </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The District uses supplemental funds for improving basic education follows: training to certify qualified mentors for the New Teacher (MINT) Program training for add-on endorsement programs, such as Reading, Gifted, ESOL training and substitute release time for Professional Development liaisons at each school focusing on Professional Learning Community development and facilitation, as well as Lesson Study Group implementation and protocols. </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Title III funds are used to supplement and enhance the programs for English Language Lerner (ELL) by providing funds to implement and/or provide: tutorial programs(K-12), Parent outreach activities (K-12), professional developments on best practices for ESOL and content area teachers, coaching and mentoring for ESOL and content area teachers(K-12) ), reading and supplementary instructional materials (K-12), purchase of supplemental hardware and software for the development of language and literacy skills in reading, mathematics and science, is purchased for selected schools to be used by ELL students (K-12, RFP Process) </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Title X-Homeless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The Homeless Assistance Program seeks to ensure a successful educational experience for homeless children by collaborating with parents, schools, and the community. Also schools are eligible to receive services and will do so upon identification and classification of a student as homeless. Project Upstart, Homeless Children &amp; Youth Program assists schools with the identification, enrollment, attendance and transportation of homeless students. The Homeless Liaisons provides training for school registrars on the procedures for enrolling homeless students for school counselors on the McKinney Vento Homeless Assistance Act-ensuring homeless children and youth are not to be stigmatized or separated, segregated, or isolated on their status as homeless and are provided with all entitlements. Project Upstart provides a </w:t>
            </w:r>
            <w:r>
              <w:rPr>
                <w:rFonts w:ascii="Arial" w:eastAsia="Times New Roman" w:hAnsi="Arial" w:cs="Arial"/>
                <w:sz w:val="20"/>
                <w:szCs w:val="20"/>
              </w:rPr>
              <w:lastRenderedPageBreak/>
              <w:t>homeless sensitivity, awareness campaign to all the schools- each school is provided a video and curriculum manual, and a contest is sponsored by the homeless trust-a comm. orga</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Violence Prevention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City of Hialeah Educational Academy provides a part-time TRUST counselor which oversees non-violence and anti-drug programs to students. In addition the school provides an annual Parent Academy course instructed by the Hialeah Police Department that identifies and discusses dangers and the prevention of violence and drug use. </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Nutrition Programs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The school adheres to and implements the nutrition requirements stated in the District Wellness Policy. </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High school completion courses are available to all City of Hialeah Educational Academy students in the evening based on the senior high recommendation. Courses can be taken from credit recovery, promotion, remediation, or grade forgiveness purposes. </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Career and Technical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By promoting Career Pathways and Programs, students will become academy program complete and have a better understanding and appreciation of the post-secondary opportunities available and a plan for how to acquire the skills necessary to acquire the skills necessary to take advantage of those opportunities. </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Job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A partnership with the City of Hialeah will provide students with the job skills necessary to become effective employees in their public service careers. </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Miami Dade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We have had an Executive PASS Partnership Plan with MDC for the past 9 years. We provide the City of Hialeah Educational Academy students with Miami Dade College Dual Enrollment classes’ after-school.</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Florida International University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We provide the City of Hialeah Educational Academy students with Florida International University Dual Enrollment classes’ after-school. </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Miami Dade College Adult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We provide Miami Dade College Adult Education our school facility, in the evening, for Adult enrichment classes such as English for non-Speakers, Citizenship Course, etc, at no cost or fees. </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tcPr>
          <w:p w:rsidR="00954306" w:rsidRDefault="00954306" w:rsidP="00780553">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tcPr>
          <w:p w:rsidR="00954306" w:rsidRDefault="00954306" w:rsidP="00780553">
            <w:pPr>
              <w:rPr>
                <w:rFonts w:ascii="Arial" w:eastAsia="Times New Roman" w:hAnsi="Arial" w:cs="Arial"/>
                <w:sz w:val="20"/>
                <w:szCs w:val="20"/>
              </w:rPr>
            </w:pPr>
            <w:r>
              <w:rPr>
                <w:rFonts w:ascii="Arial" w:eastAsia="Times New Roman" w:hAnsi="Arial" w:cs="Arial"/>
                <w:sz w:val="20"/>
                <w:szCs w:val="20"/>
              </w:rPr>
              <w:t xml:space="preserve">Doral College </w:t>
            </w:r>
          </w:p>
        </w:tc>
        <w:tc>
          <w:tcPr>
            <w:tcW w:w="0" w:type="auto"/>
            <w:tcBorders>
              <w:top w:val="single" w:sz="6" w:space="0" w:color="000000"/>
              <w:left w:val="single" w:sz="6" w:space="0" w:color="000000"/>
              <w:bottom w:val="single" w:sz="6" w:space="0" w:color="000000"/>
              <w:right w:val="single" w:sz="6" w:space="0" w:color="000000"/>
            </w:tcBorders>
            <w:vAlign w:val="center"/>
          </w:tcPr>
          <w:p w:rsidR="00954306" w:rsidRDefault="00954306" w:rsidP="00780553">
            <w:pPr>
              <w:rPr>
                <w:rFonts w:ascii="Arial" w:eastAsia="Times New Roman" w:hAnsi="Arial" w:cs="Arial"/>
                <w:sz w:val="20"/>
                <w:szCs w:val="20"/>
              </w:rPr>
            </w:pPr>
            <w:r>
              <w:rPr>
                <w:rFonts w:ascii="Arial" w:eastAsia="Times New Roman" w:hAnsi="Arial" w:cs="Arial"/>
                <w:sz w:val="20"/>
                <w:szCs w:val="20"/>
              </w:rPr>
              <w:t>We provide the City of Hialeah Educational Academy students with Doral College Dual Enrollment classes’ after-school.</w:t>
            </w:r>
          </w:p>
        </w:tc>
      </w:tr>
      <w:tr w:rsidR="00954306" w:rsidTr="009F4943">
        <w:tc>
          <w:tcPr>
            <w:tcW w:w="575" w:type="dxa"/>
            <w:tcBorders>
              <w:top w:val="single" w:sz="6" w:space="0" w:color="000000"/>
              <w:left w:val="single" w:sz="6" w:space="0" w:color="000000"/>
              <w:bottom w:val="single" w:sz="6" w:space="0" w:color="000000"/>
              <w:right w:val="single" w:sz="6" w:space="0" w:color="000000"/>
            </w:tcBorders>
            <w:vAlign w:val="center"/>
          </w:tcPr>
          <w:p w:rsidR="00954306" w:rsidRDefault="00954306" w:rsidP="00780553">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tcPr>
          <w:p w:rsidR="00954306" w:rsidRDefault="00954306" w:rsidP="00780553">
            <w:pPr>
              <w:rPr>
                <w:rFonts w:ascii="Arial" w:eastAsia="Times New Roman" w:hAnsi="Arial" w:cs="Arial"/>
                <w:sz w:val="20"/>
                <w:szCs w:val="20"/>
              </w:rPr>
            </w:pPr>
            <w:r>
              <w:rPr>
                <w:rFonts w:ascii="Arial" w:eastAsia="Times New Roman" w:hAnsi="Arial" w:cs="Arial"/>
                <w:sz w:val="20"/>
                <w:szCs w:val="20"/>
              </w:rPr>
              <w:t>St. Thomas University</w:t>
            </w:r>
          </w:p>
        </w:tc>
        <w:tc>
          <w:tcPr>
            <w:tcW w:w="0" w:type="auto"/>
            <w:tcBorders>
              <w:top w:val="single" w:sz="6" w:space="0" w:color="000000"/>
              <w:left w:val="single" w:sz="6" w:space="0" w:color="000000"/>
              <w:bottom w:val="single" w:sz="6" w:space="0" w:color="000000"/>
              <w:right w:val="single" w:sz="6" w:space="0" w:color="000000"/>
            </w:tcBorders>
            <w:vAlign w:val="center"/>
          </w:tcPr>
          <w:p w:rsidR="00954306" w:rsidRDefault="00954306" w:rsidP="00780553">
            <w:pPr>
              <w:rPr>
                <w:rFonts w:ascii="Arial" w:eastAsia="Times New Roman" w:hAnsi="Arial" w:cs="Arial"/>
                <w:sz w:val="20"/>
                <w:szCs w:val="20"/>
              </w:rPr>
            </w:pPr>
            <w:r>
              <w:rPr>
                <w:rFonts w:ascii="Arial" w:eastAsia="Times New Roman" w:hAnsi="Arial" w:cs="Arial"/>
                <w:sz w:val="20"/>
                <w:szCs w:val="20"/>
              </w:rPr>
              <w:t>We provide the City of Hialeah Educational Academy students with St. Thomas University Dual Enrollment classes’ after-school.</w:t>
            </w:r>
          </w:p>
        </w:tc>
      </w:tr>
    </w:tbl>
    <w:p w:rsidR="00954306" w:rsidRDefault="00954306" w:rsidP="00F1312B">
      <w:pPr>
        <w:spacing w:after="0"/>
        <w:rPr>
          <w:rFonts w:asciiTheme="majorHAnsi" w:hAnsiTheme="majorHAnsi"/>
          <w:b/>
          <w:u w:val="single"/>
        </w:rPr>
      </w:pPr>
    </w:p>
    <w:p w:rsidR="000B231E" w:rsidRDefault="000B231E" w:rsidP="00F1312B">
      <w:pPr>
        <w:spacing w:after="0"/>
        <w:rPr>
          <w:rFonts w:asciiTheme="majorHAnsi" w:hAnsiTheme="majorHAnsi"/>
          <w:b/>
          <w:u w:val="single"/>
        </w:rPr>
      </w:pPr>
    </w:p>
    <w:p w:rsidR="00F1312B" w:rsidRPr="00A1052C" w:rsidRDefault="00F1312B" w:rsidP="00F1312B">
      <w:pPr>
        <w:spacing w:after="0"/>
        <w:rPr>
          <w:rFonts w:asciiTheme="majorHAnsi" w:hAnsiTheme="majorHAnsi"/>
          <w:b/>
          <w:u w:val="single"/>
        </w:rPr>
      </w:pPr>
      <w:r w:rsidRPr="00A1052C">
        <w:rPr>
          <w:rFonts w:asciiTheme="majorHAnsi" w:hAnsiTheme="majorHAnsi"/>
          <w:b/>
          <w:u w:val="single"/>
        </w:rPr>
        <w:t>Communications</w:t>
      </w:r>
      <w:r w:rsidR="000B231E">
        <w:rPr>
          <w:rFonts w:asciiTheme="majorHAnsi" w:hAnsiTheme="majorHAnsi"/>
          <w:b/>
          <w:u w:val="single"/>
        </w:rPr>
        <w:t xml:space="preserve"> and Accessibility</w:t>
      </w:r>
    </w:p>
    <w:p w:rsidR="006A5CA7" w:rsidRPr="00EE55C2" w:rsidRDefault="006A5CA7" w:rsidP="000B231E">
      <w:pPr>
        <w:pStyle w:val="ListParagraph"/>
        <w:numPr>
          <w:ilvl w:val="0"/>
          <w:numId w:val="9"/>
        </w:numPr>
        <w:spacing w:after="0" w:line="240" w:lineRule="auto"/>
        <w:ind w:left="450" w:hanging="90"/>
        <w:rPr>
          <w:rFonts w:asciiTheme="majorHAnsi" w:hAnsiTheme="majorHAnsi"/>
        </w:rPr>
      </w:pPr>
      <w:r w:rsidRPr="00EE55C2">
        <w:rPr>
          <w:rFonts w:asciiTheme="majorHAnsi" w:eastAsia="Times New Roman" w:hAnsiTheme="majorHAnsi" w:cs="Arial"/>
        </w:rPr>
        <w:t xml:space="preserve">Title I Parent and Family Engagement Plan is provided for our parents in English and Spanish. City of Hialeah Educational Academy Title I Orientation Meeting reflects distribution and discussion of the current M-DCPS Title I PFEP and school's SIP. City of Hialeah Educational Academy invites parents for their participation via: Blackboard connect telephone messages/email blasts with audio to homes of parents, mail outs to parents, flyers sent home with the students and personally distributed to parents during student drop off and pick up. The Community Involvement Specialist maintains reasonable efforts to assist parents in understanding the needs and rights of their children with exceptionalities and ELL needs, in their primary language. Parents are made aware of the availability of simultaneous translation services verbally, via posters on easels, printed flyers, announcements, meetings, workshops and events in Spanish. Title I DAC and PAC meetings are announced through fliers that are available in English &amp; Spanish. Parents are given "suggestion box" slips to complete at each meeting. Suggestions are reviewed and implemented as appropriate. Parent </w:t>
      </w:r>
      <w:r w:rsidRPr="00EE55C2">
        <w:rPr>
          <w:rFonts w:asciiTheme="majorHAnsi" w:eastAsia="Times New Roman" w:hAnsiTheme="majorHAnsi" w:cs="Arial"/>
        </w:rPr>
        <w:lastRenderedPageBreak/>
        <w:t>participation in workshops, parent/teacher conferences and other school and community activities are infused to parents as partners in their children's educational process.</w:t>
      </w:r>
    </w:p>
    <w:p w:rsidR="00954306" w:rsidRPr="00EE55C2" w:rsidRDefault="00954306" w:rsidP="00954306">
      <w:pPr>
        <w:pStyle w:val="ListParagraph"/>
        <w:spacing w:after="0" w:line="240" w:lineRule="auto"/>
        <w:ind w:left="450"/>
        <w:rPr>
          <w:rFonts w:asciiTheme="majorHAnsi" w:hAnsiTheme="majorHAnsi"/>
        </w:rPr>
      </w:pPr>
    </w:p>
    <w:p w:rsidR="00F1312B" w:rsidRPr="00EE55C2" w:rsidRDefault="00F1312B" w:rsidP="00F1312B">
      <w:pPr>
        <w:spacing w:after="0"/>
        <w:rPr>
          <w:rFonts w:asciiTheme="majorHAnsi" w:hAnsiTheme="majorHAnsi"/>
          <w:b/>
          <w:u w:val="single"/>
        </w:rPr>
      </w:pPr>
      <w:r w:rsidRPr="00EE55C2">
        <w:rPr>
          <w:rFonts w:asciiTheme="majorHAnsi" w:hAnsiTheme="majorHAnsi"/>
          <w:b/>
          <w:u w:val="single"/>
        </w:rPr>
        <w:t>Parent Information Resource Center</w:t>
      </w:r>
    </w:p>
    <w:p w:rsidR="00F1312B" w:rsidRPr="00A1052C" w:rsidRDefault="008706E0" w:rsidP="00F1312B">
      <w:pPr>
        <w:pStyle w:val="ListParagraph"/>
        <w:numPr>
          <w:ilvl w:val="0"/>
          <w:numId w:val="10"/>
        </w:numPr>
        <w:spacing w:after="0"/>
        <w:rPr>
          <w:rFonts w:asciiTheme="majorHAnsi" w:hAnsiTheme="majorHAnsi"/>
        </w:rPr>
      </w:pPr>
      <w:r>
        <w:rPr>
          <w:rFonts w:asciiTheme="majorHAnsi" w:hAnsiTheme="majorHAnsi"/>
        </w:rPr>
        <w:t xml:space="preserve">The Community Insolvent Specialist is available during school office </w:t>
      </w:r>
      <w:r w:rsidR="006F28CB">
        <w:rPr>
          <w:rFonts w:asciiTheme="majorHAnsi" w:hAnsiTheme="majorHAnsi"/>
        </w:rPr>
        <w:t>hours.</w:t>
      </w:r>
    </w:p>
    <w:p w:rsidR="005B1B88" w:rsidRDefault="005B1B88" w:rsidP="00F15CF5">
      <w:pPr>
        <w:pStyle w:val="NoSpacing"/>
        <w:jc w:val="center"/>
        <w:rPr>
          <w:rFonts w:asciiTheme="majorHAnsi" w:hAnsiTheme="majorHAnsi"/>
          <w:b/>
        </w:rPr>
      </w:pPr>
    </w:p>
    <w:p w:rsidR="008706E0" w:rsidRPr="00EE55C2" w:rsidRDefault="008706E0" w:rsidP="008706E0">
      <w:pPr>
        <w:spacing w:after="0"/>
        <w:rPr>
          <w:rFonts w:asciiTheme="majorHAnsi" w:hAnsiTheme="majorHAnsi"/>
          <w:b/>
          <w:u w:val="single"/>
        </w:rPr>
      </w:pPr>
      <w:r w:rsidRPr="00EE55C2">
        <w:rPr>
          <w:rFonts w:asciiTheme="majorHAnsi" w:hAnsiTheme="majorHAnsi"/>
          <w:b/>
          <w:u w:val="single"/>
        </w:rPr>
        <w:t>Parent Information Resource Center</w:t>
      </w:r>
    </w:p>
    <w:p w:rsidR="008706E0" w:rsidRPr="00A1052C" w:rsidRDefault="008706E0" w:rsidP="008706E0">
      <w:pPr>
        <w:pStyle w:val="ListParagraph"/>
        <w:numPr>
          <w:ilvl w:val="0"/>
          <w:numId w:val="10"/>
        </w:numPr>
        <w:spacing w:after="0"/>
        <w:rPr>
          <w:rFonts w:asciiTheme="majorHAnsi" w:hAnsiTheme="majorHAnsi"/>
        </w:rPr>
      </w:pPr>
      <w:r w:rsidRPr="00A1052C">
        <w:rPr>
          <w:rFonts w:asciiTheme="majorHAnsi" w:hAnsiTheme="majorHAnsi"/>
        </w:rPr>
        <w:t>Title I Schools, this section has been completed for you and is required to remain to inform parent</w:t>
      </w:r>
    </w:p>
    <w:p w:rsidR="008706E0" w:rsidRDefault="008706E0" w:rsidP="008706E0">
      <w:pPr>
        <w:pStyle w:val="NoSpacing"/>
        <w:rPr>
          <w:rFonts w:asciiTheme="majorHAnsi" w:hAnsiTheme="majorHAnsi"/>
          <w:b/>
        </w:rPr>
      </w:pPr>
    </w:p>
    <w:p w:rsidR="005B1B88" w:rsidRPr="00A1052C" w:rsidRDefault="005B1B88" w:rsidP="008706E0">
      <w:pPr>
        <w:pStyle w:val="NoSpacing"/>
        <w:rPr>
          <w:rFonts w:asciiTheme="majorHAnsi" w:hAnsiTheme="majorHAnsi"/>
          <w:b/>
        </w:rPr>
      </w:pPr>
    </w:p>
    <w:p w:rsidR="006A5CA7" w:rsidRDefault="006A5CA7" w:rsidP="006A5CA7">
      <w:pPr>
        <w:spacing w:after="0"/>
        <w:rPr>
          <w:rFonts w:asciiTheme="majorHAnsi" w:hAnsiTheme="majorHAnsi"/>
          <w:b/>
          <w:u w:val="single"/>
        </w:rPr>
      </w:pPr>
      <w:r>
        <w:rPr>
          <w:rFonts w:asciiTheme="majorHAnsi" w:hAnsiTheme="majorHAnsi"/>
          <w:b/>
          <w:u w:val="single"/>
        </w:rPr>
        <w:t>Other Ativities</w:t>
      </w:r>
    </w:p>
    <w:p w:rsidR="005B1B88" w:rsidRDefault="000B231E" w:rsidP="000B231E">
      <w:pPr>
        <w:pStyle w:val="ListParagraph"/>
        <w:numPr>
          <w:ilvl w:val="0"/>
          <w:numId w:val="15"/>
        </w:numPr>
        <w:spacing w:after="0" w:line="240" w:lineRule="auto"/>
        <w:ind w:left="450" w:hanging="90"/>
        <w:contextualSpacing w:val="0"/>
        <w:rPr>
          <w:rFonts w:asciiTheme="majorHAnsi" w:hAnsiTheme="majorHAnsi"/>
          <w:b/>
        </w:rPr>
      </w:pPr>
      <w:r>
        <w:rPr>
          <w:rFonts w:ascii="Arial" w:eastAsia="Times New Roman" w:hAnsi="Arial" w:cs="Arial"/>
          <w:sz w:val="20"/>
          <w:szCs w:val="20"/>
        </w:rPr>
        <w:t xml:space="preserve"> </w:t>
      </w:r>
      <w:r w:rsidR="006A5CA7">
        <w:rPr>
          <w:rFonts w:ascii="Arial" w:eastAsia="Times New Roman" w:hAnsi="Arial" w:cs="Arial"/>
          <w:sz w:val="20"/>
          <w:szCs w:val="20"/>
        </w:rPr>
        <w:t>City of Hialeah Educational Academy encourages parents to attend the District Advisory Council (DAC) and Parent Advisory Council (PAC) meetings. Our in house Community Involvement Specialist (CIS) is also available to parents during school hours to assist with any matter of concern that they may have.</w:t>
      </w:r>
    </w:p>
    <w:p w:rsidR="00954306" w:rsidRDefault="00954306" w:rsidP="00F15CF5">
      <w:pPr>
        <w:pStyle w:val="NoSpacing"/>
        <w:jc w:val="center"/>
        <w:rPr>
          <w:rFonts w:asciiTheme="majorHAnsi" w:hAnsiTheme="majorHAnsi"/>
          <w:b/>
        </w:rPr>
      </w:pPr>
    </w:p>
    <w:p w:rsidR="00954306" w:rsidRDefault="00954306" w:rsidP="00F15CF5">
      <w:pPr>
        <w:pStyle w:val="NoSpacing"/>
        <w:jc w:val="center"/>
        <w:rPr>
          <w:rFonts w:asciiTheme="majorHAnsi" w:hAnsiTheme="majorHAnsi"/>
          <w:b/>
        </w:rPr>
      </w:pPr>
    </w:p>
    <w:p w:rsidR="00954306" w:rsidRDefault="00954306" w:rsidP="00F15CF5">
      <w:pPr>
        <w:pStyle w:val="NoSpacing"/>
        <w:jc w:val="center"/>
        <w:rPr>
          <w:rFonts w:asciiTheme="majorHAnsi" w:hAnsiTheme="majorHAnsi"/>
          <w:b/>
        </w:rPr>
      </w:pPr>
    </w:p>
    <w:p w:rsidR="00954306" w:rsidRDefault="00954306" w:rsidP="00F15CF5">
      <w:pPr>
        <w:pStyle w:val="NoSpacing"/>
        <w:jc w:val="center"/>
        <w:rPr>
          <w:rFonts w:asciiTheme="majorHAnsi" w:hAnsiTheme="majorHAnsi"/>
          <w:b/>
        </w:rPr>
      </w:pPr>
    </w:p>
    <w:p w:rsidR="000B231E" w:rsidRDefault="000B231E" w:rsidP="00F15CF5">
      <w:pPr>
        <w:pStyle w:val="NoSpacing"/>
        <w:jc w:val="center"/>
        <w:rPr>
          <w:rFonts w:asciiTheme="majorHAnsi" w:hAnsiTheme="majorHAnsi"/>
          <w:b/>
        </w:rPr>
      </w:pPr>
    </w:p>
    <w:p w:rsidR="00954306" w:rsidRPr="00A1052C" w:rsidRDefault="00954306" w:rsidP="00F15CF5">
      <w:pPr>
        <w:pStyle w:val="NoSpacing"/>
        <w:jc w:val="center"/>
        <w:rPr>
          <w:rFonts w:asciiTheme="majorHAnsi" w:hAnsiTheme="majorHAnsi"/>
          <w:b/>
        </w:rPr>
      </w:pPr>
    </w:p>
    <w:p w:rsidR="005B1B88" w:rsidRDefault="005B1B88"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p w:rsidR="009F4943" w:rsidRDefault="009F4943" w:rsidP="00F15CF5">
      <w:pPr>
        <w:pStyle w:val="NoSpacing"/>
        <w:jc w:val="center"/>
        <w:rPr>
          <w:rFonts w:asciiTheme="majorHAnsi" w:hAnsiTheme="majorHAnsi"/>
          <w:b/>
        </w:rPr>
      </w:pPr>
    </w:p>
    <w:sectPr w:rsidR="009F4943" w:rsidSect="009F4943">
      <w:pgSz w:w="12240" w:h="15840"/>
      <w:pgMar w:top="720" w:right="720" w:bottom="63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E64" w:rsidRDefault="00491E64" w:rsidP="002F7BEF">
      <w:pPr>
        <w:spacing w:after="0" w:line="240" w:lineRule="auto"/>
      </w:pPr>
      <w:r>
        <w:separator/>
      </w:r>
    </w:p>
  </w:endnote>
  <w:endnote w:type="continuationSeparator" w:id="0">
    <w:p w:rsidR="00491E64" w:rsidRDefault="00491E64" w:rsidP="002F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E64" w:rsidRDefault="00491E64" w:rsidP="002F7BEF">
      <w:pPr>
        <w:spacing w:after="0" w:line="240" w:lineRule="auto"/>
      </w:pPr>
      <w:r>
        <w:separator/>
      </w:r>
    </w:p>
  </w:footnote>
  <w:footnote w:type="continuationSeparator" w:id="0">
    <w:p w:rsidR="00491E64" w:rsidRDefault="00491E64" w:rsidP="002F7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BB1"/>
    <w:multiLevelType w:val="hybridMultilevel"/>
    <w:tmpl w:val="D21E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E7B36"/>
    <w:multiLevelType w:val="hybridMultilevel"/>
    <w:tmpl w:val="E84C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213CF"/>
    <w:multiLevelType w:val="hybridMultilevel"/>
    <w:tmpl w:val="F872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777C9"/>
    <w:multiLevelType w:val="hybridMultilevel"/>
    <w:tmpl w:val="3AA0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165C5"/>
    <w:multiLevelType w:val="multilevel"/>
    <w:tmpl w:val="E73A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70B1B"/>
    <w:multiLevelType w:val="hybridMultilevel"/>
    <w:tmpl w:val="71BCAF8E"/>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6" w15:restartNumberingAfterBreak="0">
    <w:nsid w:val="483E3992"/>
    <w:multiLevelType w:val="hybridMultilevel"/>
    <w:tmpl w:val="CE2A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F67D3"/>
    <w:multiLevelType w:val="hybridMultilevel"/>
    <w:tmpl w:val="8BBAC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A82D36"/>
    <w:multiLevelType w:val="hybridMultilevel"/>
    <w:tmpl w:val="7EC824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D116B"/>
    <w:multiLevelType w:val="hybridMultilevel"/>
    <w:tmpl w:val="3C00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B3468"/>
    <w:multiLevelType w:val="hybridMultilevel"/>
    <w:tmpl w:val="B064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288F"/>
    <w:multiLevelType w:val="hybridMultilevel"/>
    <w:tmpl w:val="3CE6D5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12" w15:restartNumberingAfterBreak="0">
    <w:nsid w:val="627B62F3"/>
    <w:multiLevelType w:val="hybridMultilevel"/>
    <w:tmpl w:val="8B9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57A50"/>
    <w:multiLevelType w:val="hybridMultilevel"/>
    <w:tmpl w:val="594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174AE"/>
    <w:multiLevelType w:val="hybridMultilevel"/>
    <w:tmpl w:val="096A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2"/>
  </w:num>
  <w:num w:numId="6">
    <w:abstractNumId w:val="14"/>
  </w:num>
  <w:num w:numId="7">
    <w:abstractNumId w:val="9"/>
  </w:num>
  <w:num w:numId="8">
    <w:abstractNumId w:val="8"/>
  </w:num>
  <w:num w:numId="9">
    <w:abstractNumId w:val="1"/>
  </w:num>
  <w:num w:numId="10">
    <w:abstractNumId w:val="13"/>
  </w:num>
  <w:num w:numId="11">
    <w:abstractNumId w:val="10"/>
  </w:num>
  <w:num w:numId="12">
    <w:abstractNumId w:val="7"/>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F5"/>
    <w:rsid w:val="000074B8"/>
    <w:rsid w:val="00017794"/>
    <w:rsid w:val="00025630"/>
    <w:rsid w:val="0002665C"/>
    <w:rsid w:val="00033E61"/>
    <w:rsid w:val="0004604A"/>
    <w:rsid w:val="00063BDE"/>
    <w:rsid w:val="00074059"/>
    <w:rsid w:val="000B231E"/>
    <w:rsid w:val="000B5871"/>
    <w:rsid w:val="000D2AB1"/>
    <w:rsid w:val="000D69BA"/>
    <w:rsid w:val="00135283"/>
    <w:rsid w:val="00193996"/>
    <w:rsid w:val="001D1E2C"/>
    <w:rsid w:val="001E72B3"/>
    <w:rsid w:val="0023486D"/>
    <w:rsid w:val="00240E24"/>
    <w:rsid w:val="00280E63"/>
    <w:rsid w:val="002A085E"/>
    <w:rsid w:val="002D0E84"/>
    <w:rsid w:val="002D5CC6"/>
    <w:rsid w:val="002D6701"/>
    <w:rsid w:val="002E07C6"/>
    <w:rsid w:val="002F02BF"/>
    <w:rsid w:val="002F7BEF"/>
    <w:rsid w:val="00321979"/>
    <w:rsid w:val="00325415"/>
    <w:rsid w:val="00332BCE"/>
    <w:rsid w:val="00390531"/>
    <w:rsid w:val="00395F74"/>
    <w:rsid w:val="00424FA7"/>
    <w:rsid w:val="00430F09"/>
    <w:rsid w:val="00443C61"/>
    <w:rsid w:val="004555C2"/>
    <w:rsid w:val="00466C82"/>
    <w:rsid w:val="00466E40"/>
    <w:rsid w:val="00491E64"/>
    <w:rsid w:val="00492020"/>
    <w:rsid w:val="00494F71"/>
    <w:rsid w:val="004C4C80"/>
    <w:rsid w:val="004F1C6C"/>
    <w:rsid w:val="00517ECC"/>
    <w:rsid w:val="00530CAE"/>
    <w:rsid w:val="00551BB2"/>
    <w:rsid w:val="00564903"/>
    <w:rsid w:val="005B1513"/>
    <w:rsid w:val="005B1B88"/>
    <w:rsid w:val="005C34DA"/>
    <w:rsid w:val="005D2E29"/>
    <w:rsid w:val="005F2C48"/>
    <w:rsid w:val="0061494B"/>
    <w:rsid w:val="006647DB"/>
    <w:rsid w:val="006A5CA7"/>
    <w:rsid w:val="006F28CB"/>
    <w:rsid w:val="007121F1"/>
    <w:rsid w:val="00741347"/>
    <w:rsid w:val="00792A68"/>
    <w:rsid w:val="0079682F"/>
    <w:rsid w:val="007D2100"/>
    <w:rsid w:val="007E63B3"/>
    <w:rsid w:val="007F07FE"/>
    <w:rsid w:val="008331A6"/>
    <w:rsid w:val="00841576"/>
    <w:rsid w:val="008554A0"/>
    <w:rsid w:val="0086677F"/>
    <w:rsid w:val="008706E0"/>
    <w:rsid w:val="00876CBF"/>
    <w:rsid w:val="00897B77"/>
    <w:rsid w:val="008B08EC"/>
    <w:rsid w:val="008B3FA3"/>
    <w:rsid w:val="008C41A9"/>
    <w:rsid w:val="008E7DAF"/>
    <w:rsid w:val="00931981"/>
    <w:rsid w:val="00954306"/>
    <w:rsid w:val="009B7211"/>
    <w:rsid w:val="009E2532"/>
    <w:rsid w:val="009F4943"/>
    <w:rsid w:val="00A04CDB"/>
    <w:rsid w:val="00A1052C"/>
    <w:rsid w:val="00A71C48"/>
    <w:rsid w:val="00AB2062"/>
    <w:rsid w:val="00AD39BF"/>
    <w:rsid w:val="00AE4437"/>
    <w:rsid w:val="00B04C27"/>
    <w:rsid w:val="00B0505C"/>
    <w:rsid w:val="00B31733"/>
    <w:rsid w:val="00B3436F"/>
    <w:rsid w:val="00B441E6"/>
    <w:rsid w:val="00B70725"/>
    <w:rsid w:val="00B87DB8"/>
    <w:rsid w:val="00B970C4"/>
    <w:rsid w:val="00BC1E2F"/>
    <w:rsid w:val="00C124C4"/>
    <w:rsid w:val="00C37D90"/>
    <w:rsid w:val="00C40EAF"/>
    <w:rsid w:val="00C54965"/>
    <w:rsid w:val="00C84449"/>
    <w:rsid w:val="00CA2969"/>
    <w:rsid w:val="00CD758A"/>
    <w:rsid w:val="00CF6E4F"/>
    <w:rsid w:val="00CF7A45"/>
    <w:rsid w:val="00D14E45"/>
    <w:rsid w:val="00D26DE1"/>
    <w:rsid w:val="00D422C5"/>
    <w:rsid w:val="00D533F7"/>
    <w:rsid w:val="00D640C5"/>
    <w:rsid w:val="00D955D1"/>
    <w:rsid w:val="00DB601A"/>
    <w:rsid w:val="00DB748A"/>
    <w:rsid w:val="00DF1EB0"/>
    <w:rsid w:val="00E12987"/>
    <w:rsid w:val="00E70A6F"/>
    <w:rsid w:val="00EA5BAC"/>
    <w:rsid w:val="00EC637F"/>
    <w:rsid w:val="00EE55C2"/>
    <w:rsid w:val="00F1312B"/>
    <w:rsid w:val="00F15CF5"/>
    <w:rsid w:val="00F47B41"/>
    <w:rsid w:val="00F650C2"/>
    <w:rsid w:val="00F9063A"/>
    <w:rsid w:val="00F91FB5"/>
    <w:rsid w:val="00FA2CF9"/>
    <w:rsid w:val="00FD0EE9"/>
    <w:rsid w:val="00FF2458"/>
    <w:rsid w:val="00FF5F2F"/>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9471B-1A63-40AC-A979-84CAC6B5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0C5"/>
  </w:style>
  <w:style w:type="paragraph" w:styleId="Heading2">
    <w:name w:val="heading 2"/>
    <w:basedOn w:val="Normal"/>
    <w:next w:val="Normal"/>
    <w:link w:val="Heading2Char"/>
    <w:uiPriority w:val="9"/>
    <w:unhideWhenUsed/>
    <w:qFormat/>
    <w:rsid w:val="00F15C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CF5"/>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F15CF5"/>
    <w:pPr>
      <w:spacing w:after="0" w:line="240" w:lineRule="auto"/>
    </w:pPr>
  </w:style>
  <w:style w:type="table" w:styleId="TableGrid">
    <w:name w:val="Table Grid"/>
    <w:basedOn w:val="TableNormal"/>
    <w:uiPriority w:val="59"/>
    <w:rsid w:val="00F15C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2F7B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7BEF"/>
    <w:rPr>
      <w:sz w:val="20"/>
      <w:szCs w:val="20"/>
    </w:rPr>
  </w:style>
  <w:style w:type="character" w:styleId="EndnoteReference">
    <w:name w:val="endnote reference"/>
    <w:basedOn w:val="DefaultParagraphFont"/>
    <w:uiPriority w:val="99"/>
    <w:semiHidden/>
    <w:unhideWhenUsed/>
    <w:rsid w:val="002F7BEF"/>
    <w:rPr>
      <w:vertAlign w:val="superscript"/>
    </w:rPr>
  </w:style>
  <w:style w:type="paragraph" w:styleId="ListParagraph">
    <w:name w:val="List Paragraph"/>
    <w:basedOn w:val="Normal"/>
    <w:uiPriority w:val="34"/>
    <w:qFormat/>
    <w:rsid w:val="008331A6"/>
    <w:pPr>
      <w:ind w:left="720"/>
      <w:contextualSpacing/>
    </w:pPr>
  </w:style>
  <w:style w:type="character" w:styleId="Hyperlink">
    <w:name w:val="Hyperlink"/>
    <w:basedOn w:val="DefaultParagraphFont"/>
    <w:uiPriority w:val="99"/>
    <w:unhideWhenUsed/>
    <w:rsid w:val="00321979"/>
    <w:rPr>
      <w:color w:val="0000FF" w:themeColor="hyperlink"/>
      <w:u w:val="single"/>
    </w:rPr>
  </w:style>
  <w:style w:type="paragraph" w:styleId="Header">
    <w:name w:val="header"/>
    <w:basedOn w:val="Normal"/>
    <w:link w:val="HeaderChar"/>
    <w:uiPriority w:val="99"/>
    <w:unhideWhenUsed/>
    <w:rsid w:val="005C3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DA"/>
  </w:style>
  <w:style w:type="paragraph" w:styleId="Footer">
    <w:name w:val="footer"/>
    <w:basedOn w:val="Normal"/>
    <w:link w:val="FooterChar"/>
    <w:uiPriority w:val="99"/>
    <w:unhideWhenUsed/>
    <w:rsid w:val="005C3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DA"/>
  </w:style>
  <w:style w:type="paragraph" w:styleId="BalloonText">
    <w:name w:val="Balloon Text"/>
    <w:basedOn w:val="Normal"/>
    <w:link w:val="BalloonTextChar"/>
    <w:uiPriority w:val="99"/>
    <w:semiHidden/>
    <w:unhideWhenUsed/>
    <w:rsid w:val="005C3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4DA"/>
    <w:rPr>
      <w:rFonts w:ascii="Tahoma" w:hAnsi="Tahoma" w:cs="Tahoma"/>
      <w:sz w:val="16"/>
      <w:szCs w:val="16"/>
    </w:rPr>
  </w:style>
  <w:style w:type="character" w:customStyle="1" w:styleId="NoSpacingChar">
    <w:name w:val="No Spacing Char"/>
    <w:basedOn w:val="DefaultParagraphFont"/>
    <w:link w:val="NoSpacing"/>
    <w:uiPriority w:val="1"/>
    <w:rsid w:val="00D533F7"/>
  </w:style>
  <w:style w:type="character" w:styleId="Strong">
    <w:name w:val="Strong"/>
    <w:basedOn w:val="DefaultParagraphFont"/>
    <w:uiPriority w:val="22"/>
    <w:qFormat/>
    <w:rsid w:val="006A5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orlaes@coheaedsu.com"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0B4D7E-AE1D-48D0-96DD-D0A4DF54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Parent and Family Engagement Plan 2017-2018</vt:lpstr>
    </vt:vector>
  </TitlesOfParts>
  <Company>BCPSS</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and Family Engagement Plan 2017-2018</dc:title>
  <dc:subject>A Miami-Dade County Public Charter School</dc:subject>
  <dc:creator>intern</dc:creator>
  <cp:lastModifiedBy>Ivelisse Puente</cp:lastModifiedBy>
  <cp:revision>2</cp:revision>
  <cp:lastPrinted>2010-08-25T18:42:00Z</cp:lastPrinted>
  <dcterms:created xsi:type="dcterms:W3CDTF">2017-09-21T18:20:00Z</dcterms:created>
  <dcterms:modified xsi:type="dcterms:W3CDTF">2017-09-21T18:20:00Z</dcterms:modified>
</cp:coreProperties>
</file>