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7F3E768B" w14:textId="77777777" w:rsidR="00AD36E4" w:rsidRPr="00AD36E4" w:rsidRDefault="00D80338" w:rsidP="00AD36E4">
      <w:pPr>
        <w:rPr>
          <w:rFonts w:ascii="Calibri" w:eastAsia="Times New Roman" w:hAnsi="Calibri" w:cs="Calibri"/>
          <w:color w:val="000000"/>
          <w:sz w:val="24"/>
          <w:szCs w:val="24"/>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AD36E4">
        <w:rPr>
          <w:rFonts w:cs="Times New Roman"/>
          <w:b/>
          <w:color w:val="030912"/>
          <w:sz w:val="20"/>
          <w:szCs w:val="20"/>
          <w:u w:val="single"/>
        </w:rPr>
        <w:t xml:space="preserve"> </w:t>
      </w:r>
      <w:r w:rsidR="00AD36E4" w:rsidRPr="00AD36E4">
        <w:rPr>
          <w:rFonts w:ascii="Calibri" w:eastAsia="Times New Roman" w:hAnsi="Calibri" w:cs="Calibri"/>
          <w:color w:val="030912"/>
          <w:sz w:val="20"/>
          <w:szCs w:val="20"/>
        </w:rPr>
        <w:t>Anclote Elementary will involve families in a variety of activities that will support all children and families in attendance.   Information gathering and sharing, curriculum resources, student achievement, and parental educational and social resources will be the highlight of engaging families at our school.</w:t>
      </w:r>
    </w:p>
    <w:p w14:paraId="1A56BBB1" w14:textId="77777777" w:rsidR="00AD36E4" w:rsidRPr="00AD36E4" w:rsidRDefault="00AD36E4" w:rsidP="00AD36E4">
      <w:pPr>
        <w:spacing w:after="0" w:line="240" w:lineRule="auto"/>
        <w:rPr>
          <w:rFonts w:ascii="Calibri" w:eastAsia="Times New Roman" w:hAnsi="Calibri" w:cs="Calibri"/>
          <w:color w:val="000000"/>
          <w:sz w:val="24"/>
          <w:szCs w:val="24"/>
        </w:rPr>
      </w:pPr>
      <w:r w:rsidRPr="00AD36E4">
        <w:rPr>
          <w:rFonts w:ascii="Calibri" w:eastAsia="Times New Roman" w:hAnsi="Calibri" w:cs="Calibri"/>
          <w:color w:val="030912"/>
          <w:sz w:val="20"/>
          <w:szCs w:val="20"/>
        </w:rPr>
        <w:t> </w:t>
      </w:r>
    </w:p>
    <w:p w14:paraId="0C51A4C3" w14:textId="0E539481" w:rsidR="005B1C0C" w:rsidRDefault="005B1C0C" w:rsidP="004561FF">
      <w:pPr>
        <w:autoSpaceDE w:val="0"/>
        <w:autoSpaceDN w:val="0"/>
        <w:adjustRightInd w:val="0"/>
        <w:spacing w:after="0" w:line="240" w:lineRule="auto"/>
        <w:rPr>
          <w:rFonts w:cs="Times New Roman"/>
          <w:b/>
          <w:color w:val="030912"/>
          <w:sz w:val="20"/>
          <w:szCs w:val="20"/>
          <w:u w:val="single"/>
        </w:rPr>
      </w:pP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22FA25CF" w:rsidR="00704DA0" w:rsidRDefault="00E42415"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Pr>
          <w:sz w:val="20"/>
          <w:szCs w:val="20"/>
        </w:rPr>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6C885883" w:rsidR="00D31179" w:rsidRDefault="00E42415"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Pr>
          <w:sz w:val="20"/>
          <w:szCs w:val="20"/>
        </w:rPr>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4577F029" w:rsidR="00514575" w:rsidRDefault="00E42415"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Pr>
          <w:sz w:val="20"/>
          <w:szCs w:val="20"/>
        </w:rPr>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95031CC" w:rsidR="00D31179" w:rsidRDefault="00E42415"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Pr>
          <w:sz w:val="20"/>
          <w:szCs w:val="20"/>
        </w:rPr>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31D7FDBA" w:rsidR="00704DA0" w:rsidRDefault="00E42415"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Pr>
          <w:sz w:val="20"/>
          <w:szCs w:val="20"/>
        </w:rPr>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w:t>
      </w:r>
      <w:proofErr w:type="gramStart"/>
      <w:r w:rsidR="00D31179" w:rsidRPr="00704DA0">
        <w:rPr>
          <w:sz w:val="20"/>
          <w:szCs w:val="20"/>
        </w:rPr>
        <w:t>achievement, and</w:t>
      </w:r>
      <w:proofErr w:type="gramEnd"/>
      <w:r w:rsidR="00D31179" w:rsidRPr="00704DA0">
        <w:rPr>
          <w:sz w:val="20"/>
          <w:szCs w:val="20"/>
        </w:rPr>
        <w:t xml:space="preserve">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6AE6B820" w:rsidR="00514575" w:rsidRDefault="00E42415"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Pr>
          <w:sz w:val="20"/>
          <w:szCs w:val="20"/>
        </w:rPr>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02DF3345" w:rsidR="00704DA0" w:rsidRDefault="00E42415"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Pr>
          <w:sz w:val="20"/>
          <w:szCs w:val="20"/>
        </w:rPr>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6D943367" w:rsidR="00514575" w:rsidRDefault="00E42415"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Pr>
          <w:sz w:val="20"/>
          <w:szCs w:val="20"/>
        </w:rPr>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653B7E5C" w:rsidR="00514575" w:rsidRPr="00704DA0" w:rsidRDefault="00E42415"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Pr>
          <w:sz w:val="20"/>
          <w:szCs w:val="20"/>
        </w:rPr>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proofErr w:type="gramStart"/>
      <w:r w:rsidR="00514575" w:rsidRPr="00704DA0">
        <w:rPr>
          <w:sz w:val="20"/>
          <w:szCs w:val="20"/>
        </w:rPr>
        <w:t>understand, and</w:t>
      </w:r>
      <w:proofErr w:type="gramEnd"/>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66032EF4" w14:textId="452FC371" w:rsidR="00E11120" w:rsidRPr="00591A7D" w:rsidRDefault="00E11120" w:rsidP="002C4C52">
      <w:pPr>
        <w:rPr>
          <w:color w:val="0070C0"/>
          <w:sz w:val="18"/>
        </w:rPr>
      </w:pPr>
    </w:p>
    <w:p w14:paraId="72A866D8" w14:textId="127B2F50" w:rsidR="005B5D83" w:rsidRPr="00D548AE" w:rsidRDefault="00E42415" w:rsidP="00D548AE">
      <w:pPr>
        <w:rPr>
          <w:sz w:val="28"/>
        </w:rPr>
      </w:pPr>
      <w:r>
        <w:rPr>
          <w:sz w:val="28"/>
        </w:rPr>
        <w:t xml:space="preserve">Principal: </w:t>
      </w:r>
      <w:r>
        <w:rPr>
          <w:noProof/>
          <w:sz w:val="28"/>
        </w:rPr>
        <w:drawing>
          <wp:inline distT="0" distB="0" distL="0" distR="0" wp14:anchorId="59490A83" wp14:editId="2579AE31">
            <wp:extent cx="1822680" cy="29094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Mrs Thomas.jpg"/>
                    <pic:cNvPicPr/>
                  </pic:nvPicPr>
                  <pic:blipFill>
                    <a:blip r:embed="rId9"/>
                    <a:stretch>
                      <a:fillRect/>
                    </a:stretch>
                  </pic:blipFill>
                  <pic:spPr>
                    <a:xfrm>
                      <a:off x="0" y="0"/>
                      <a:ext cx="1954992" cy="312065"/>
                    </a:xfrm>
                    <a:prstGeom prst="rect">
                      <a:avLst/>
                    </a:prstGeom>
                  </pic:spPr>
                </pic:pic>
              </a:graphicData>
            </a:graphic>
          </wp:inline>
        </w:drawing>
      </w:r>
      <w:r w:rsidR="002C4C52">
        <w:rPr>
          <w:sz w:val="28"/>
        </w:rPr>
        <w:tab/>
      </w:r>
      <w:r w:rsidR="002C4C52">
        <w:rPr>
          <w:sz w:val="28"/>
        </w:rPr>
        <w:tab/>
        <w:t xml:space="preserve">Date: </w:t>
      </w:r>
      <w:r>
        <w:rPr>
          <w:sz w:val="28"/>
        </w:rPr>
        <w:t>5/31/18</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678B3A50" w:rsidR="00C90FBC" w:rsidRPr="007F42C3" w:rsidRDefault="00E23BFF" w:rsidP="002C4C52">
            <w:pPr>
              <w:spacing w:after="20"/>
              <w:rPr>
                <w:sz w:val="16"/>
                <w:szCs w:val="16"/>
              </w:rPr>
            </w:pPr>
            <w:r w:rsidRPr="007F42C3">
              <w:rPr>
                <w:sz w:val="16"/>
                <w:szCs w:val="16"/>
              </w:rPr>
              <w:t xml:space="preserve">Annual Title 1 Meeting, &amp; </w:t>
            </w:r>
            <w:r w:rsidR="00C52892" w:rsidRPr="007F42C3">
              <w:rPr>
                <w:sz w:val="16"/>
                <w:szCs w:val="16"/>
              </w:rPr>
              <w:t>SAC</w:t>
            </w:r>
            <w:r w:rsidR="009B423D" w:rsidRPr="007F42C3">
              <w:rPr>
                <w:sz w:val="16"/>
                <w:szCs w:val="16"/>
              </w:rPr>
              <w:t xml:space="preserve"> meetings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1735EC9A" w:rsidR="00C90FBC" w:rsidRPr="007F42C3" w:rsidRDefault="009B423D" w:rsidP="002C4C52">
            <w:pPr>
              <w:spacing w:after="20"/>
              <w:rPr>
                <w:sz w:val="16"/>
                <w:szCs w:val="16"/>
              </w:rPr>
            </w:pPr>
            <w:r w:rsidRPr="007F42C3">
              <w:rPr>
                <w:sz w:val="16"/>
                <w:szCs w:val="16"/>
              </w:rPr>
              <w:t>March 1</w:t>
            </w:r>
            <w:r w:rsidRPr="007F42C3">
              <w:rPr>
                <w:sz w:val="16"/>
                <w:szCs w:val="16"/>
                <w:vertAlign w:val="superscript"/>
              </w:rPr>
              <w:t>st</w:t>
            </w:r>
            <w:r w:rsidRPr="007F42C3">
              <w:rPr>
                <w:sz w:val="16"/>
                <w:szCs w:val="16"/>
              </w:rPr>
              <w:t>, 2019</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1FE5494A" w:rsidR="00C90FBC" w:rsidRPr="007F42C3" w:rsidRDefault="009B423D" w:rsidP="002C4C52">
            <w:pPr>
              <w:spacing w:after="20"/>
              <w:rPr>
                <w:sz w:val="16"/>
                <w:szCs w:val="16"/>
              </w:rPr>
            </w:pPr>
            <w:r w:rsidRPr="007F42C3">
              <w:rPr>
                <w:sz w:val="16"/>
                <w:szCs w:val="16"/>
              </w:rPr>
              <w:t>September 12</w:t>
            </w:r>
            <w:r w:rsidRPr="007F42C3">
              <w:rPr>
                <w:sz w:val="16"/>
                <w:szCs w:val="16"/>
                <w:vertAlign w:val="superscript"/>
              </w:rPr>
              <w:t>th</w:t>
            </w:r>
            <w:r w:rsidRPr="007F42C3">
              <w:rPr>
                <w:sz w:val="16"/>
                <w:szCs w:val="16"/>
              </w:rPr>
              <w:t>, 2018</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4891DA83" w:rsidR="002C619B" w:rsidRPr="007F42C3" w:rsidRDefault="00E23BFF" w:rsidP="00B719C9">
            <w:pPr>
              <w:spacing w:after="20"/>
              <w:jc w:val="both"/>
              <w:rPr>
                <w:sz w:val="16"/>
                <w:szCs w:val="16"/>
              </w:rPr>
            </w:pPr>
            <w:r w:rsidRPr="007F42C3">
              <w:rPr>
                <w:sz w:val="16"/>
                <w:szCs w:val="16"/>
              </w:rPr>
              <w:t xml:space="preserve">SAC </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1E6D3E7C" w:rsidR="002C619B" w:rsidRPr="007F42C3" w:rsidRDefault="009B423D" w:rsidP="00B719C9">
            <w:pPr>
              <w:spacing w:after="20"/>
              <w:jc w:val="both"/>
              <w:rPr>
                <w:sz w:val="16"/>
                <w:szCs w:val="16"/>
              </w:rPr>
            </w:pPr>
            <w:r w:rsidRPr="007F42C3">
              <w:rPr>
                <w:sz w:val="16"/>
                <w:szCs w:val="16"/>
              </w:rPr>
              <w:t>October 3</w:t>
            </w:r>
            <w:r w:rsidRPr="007F42C3">
              <w:rPr>
                <w:sz w:val="16"/>
                <w:szCs w:val="16"/>
                <w:vertAlign w:val="superscript"/>
              </w:rPr>
              <w:t>rd</w:t>
            </w:r>
            <w:r w:rsidRPr="007F42C3">
              <w:rPr>
                <w:sz w:val="16"/>
                <w:szCs w:val="16"/>
              </w:rPr>
              <w:t>, 201</w:t>
            </w:r>
            <w:r w:rsidR="00E23BFF" w:rsidRPr="007F42C3">
              <w:rPr>
                <w:sz w:val="16"/>
                <w:szCs w:val="16"/>
              </w:rPr>
              <w:t>7</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784C817C" w:rsidR="002C619B" w:rsidRPr="007F42C3" w:rsidRDefault="009B423D" w:rsidP="00B719C9">
            <w:pPr>
              <w:spacing w:after="20"/>
              <w:jc w:val="both"/>
              <w:rPr>
                <w:sz w:val="16"/>
                <w:szCs w:val="16"/>
              </w:rPr>
            </w:pPr>
            <w:r w:rsidRPr="007F42C3">
              <w:rPr>
                <w:sz w:val="16"/>
                <w:szCs w:val="16"/>
              </w:rPr>
              <w:t>School Messenger, Flyer, AES Website, Class Dojo, Calendar, Twitter, Facebook</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2BE4E402" w:rsidR="002C619B" w:rsidRPr="007F42C3" w:rsidRDefault="009B423D" w:rsidP="00B719C9">
            <w:pPr>
              <w:spacing w:after="20"/>
              <w:jc w:val="both"/>
              <w:rPr>
                <w:sz w:val="16"/>
                <w:szCs w:val="16"/>
              </w:rPr>
            </w:pPr>
            <w:r w:rsidRPr="007F42C3">
              <w:rPr>
                <w:sz w:val="16"/>
                <w:szCs w:val="16"/>
              </w:rPr>
              <w:t xml:space="preserve">Families can sign up for a conference during Open House, Progress Reports, Report Cards and or as needed. Parents can communicate through Class Dojo or by calling the school.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lastRenderedPageBreak/>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3FC2CC0D" w14:textId="19937C52" w:rsidR="00BB461A" w:rsidRPr="007F42C3" w:rsidRDefault="009B423D" w:rsidP="002C4C52">
            <w:pPr>
              <w:spacing w:after="20"/>
              <w:jc w:val="both"/>
              <w:rPr>
                <w:sz w:val="16"/>
                <w:szCs w:val="16"/>
              </w:rPr>
            </w:pPr>
            <w:r w:rsidRPr="007F42C3">
              <w:rPr>
                <w:sz w:val="16"/>
                <w:szCs w:val="16"/>
              </w:rPr>
              <w:t xml:space="preserve">AES will provide </w:t>
            </w:r>
            <w:r w:rsidR="008A5E28" w:rsidRPr="007F42C3">
              <w:rPr>
                <w:sz w:val="16"/>
                <w:szCs w:val="16"/>
              </w:rPr>
              <w:t xml:space="preserve">information about how our Title 1 money was spent and how it will </w:t>
            </w:r>
            <w:r w:rsidR="00AD36E4" w:rsidRPr="007F42C3">
              <w:rPr>
                <w:sz w:val="16"/>
                <w:szCs w:val="16"/>
              </w:rPr>
              <w:t>benefit student</w:t>
            </w:r>
            <w:r w:rsidR="008A5E28" w:rsidRPr="007F42C3">
              <w:rPr>
                <w:sz w:val="16"/>
                <w:szCs w:val="16"/>
              </w:rPr>
              <w:t xml:space="preserve"> achievement. </w:t>
            </w:r>
          </w:p>
          <w:p w14:paraId="23294ABA" w14:textId="77777777" w:rsidR="008A5E28" w:rsidRPr="007F42C3" w:rsidRDefault="008A5E28" w:rsidP="002C4C52">
            <w:pPr>
              <w:spacing w:after="20"/>
              <w:jc w:val="both"/>
              <w:rPr>
                <w:sz w:val="16"/>
                <w:szCs w:val="16"/>
              </w:rPr>
            </w:pPr>
          </w:p>
          <w:p w14:paraId="70D29AA0" w14:textId="76FF7DB7" w:rsidR="008A5E28" w:rsidRPr="007F42C3" w:rsidRDefault="008A5E28" w:rsidP="002C4C52">
            <w:pPr>
              <w:spacing w:after="20"/>
              <w:jc w:val="both"/>
              <w:rPr>
                <w:sz w:val="16"/>
                <w:szCs w:val="16"/>
              </w:rPr>
            </w:pPr>
            <w:r w:rsidRPr="007F42C3">
              <w:rPr>
                <w:sz w:val="16"/>
                <w:szCs w:val="16"/>
              </w:rPr>
              <w:t>School Messenger, Flyer, AES Website, Class Dojo, Calendar, Twitter, Facebook</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24ACF33D" w:rsidR="002C4C52" w:rsidRPr="007F42C3" w:rsidRDefault="008A5E28" w:rsidP="002C4C52">
            <w:pPr>
              <w:spacing w:after="20"/>
              <w:jc w:val="both"/>
              <w:rPr>
                <w:sz w:val="16"/>
                <w:szCs w:val="16"/>
              </w:rPr>
            </w:pPr>
            <w:r w:rsidRPr="007F42C3">
              <w:rPr>
                <w:sz w:val="16"/>
                <w:szCs w:val="16"/>
              </w:rPr>
              <w:t>September 12</w:t>
            </w:r>
            <w:r w:rsidRPr="007F42C3">
              <w:rPr>
                <w:sz w:val="16"/>
                <w:szCs w:val="16"/>
                <w:vertAlign w:val="superscript"/>
              </w:rPr>
              <w:t>th</w:t>
            </w:r>
            <w:r w:rsidRPr="007F42C3">
              <w:rPr>
                <w:sz w:val="16"/>
                <w:szCs w:val="16"/>
              </w:rPr>
              <w:t xml:space="preserve">, 2018. </w:t>
            </w:r>
            <w:r w:rsidR="00545A52" w:rsidRPr="007F42C3">
              <w:rPr>
                <w:sz w:val="16"/>
                <w:szCs w:val="16"/>
              </w:rPr>
              <w:t xml:space="preserve">Utilize SLT to create a presentation. </w:t>
            </w:r>
          </w:p>
          <w:p w14:paraId="5CBD1E26" w14:textId="77777777" w:rsidR="00BB461A" w:rsidRPr="007F42C3" w:rsidRDefault="00BB461A" w:rsidP="002C4C52">
            <w:pPr>
              <w:spacing w:after="20"/>
              <w:jc w:val="both"/>
              <w:rPr>
                <w:sz w:val="16"/>
                <w:szCs w:val="16"/>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0697E836" w:rsidR="001924FF" w:rsidRPr="007F42C3" w:rsidRDefault="008A5E28" w:rsidP="002C4C52">
            <w:pPr>
              <w:spacing w:after="20"/>
              <w:jc w:val="both"/>
              <w:rPr>
                <w:sz w:val="16"/>
                <w:szCs w:val="16"/>
              </w:rPr>
            </w:pPr>
            <w:r w:rsidRPr="007F42C3">
              <w:rPr>
                <w:sz w:val="16"/>
                <w:szCs w:val="16"/>
              </w:rPr>
              <w:t>School Messenger, Flyer, AES Website, Class Dojo, Calendar, Twitter, Facebook</w:t>
            </w:r>
          </w:p>
        </w:tc>
      </w:tr>
      <w:tr w:rsidR="002C4C52" w14:paraId="3BFDCEB5" w14:textId="77777777" w:rsidTr="001924FF">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4A2BF051" w:rsidR="00054BD5" w:rsidRPr="007F42C3" w:rsidRDefault="008A5E28" w:rsidP="000C2B89">
            <w:pPr>
              <w:spacing w:after="20"/>
              <w:jc w:val="both"/>
              <w:rPr>
                <w:sz w:val="16"/>
                <w:szCs w:val="16"/>
              </w:rPr>
            </w:pPr>
            <w:r w:rsidRPr="007F42C3">
              <w:rPr>
                <w:sz w:val="16"/>
                <w:szCs w:val="16"/>
              </w:rPr>
              <w:t xml:space="preserve">Title 1 parent brochure sent home and posted online. </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31ABED9F" w:rsidR="0066450C" w:rsidRPr="00631A51" w:rsidRDefault="00A50030" w:rsidP="009A40E4">
            <w:pPr>
              <w:tabs>
                <w:tab w:val="left" w:pos="-205"/>
              </w:tabs>
              <w:spacing w:after="20"/>
              <w:ind w:left="-3505"/>
              <w:rPr>
                <w:b/>
              </w:rPr>
            </w:pPr>
            <w:r>
              <w:rPr>
                <w:b/>
              </w:rPr>
              <w:tab/>
            </w:r>
            <w:r>
              <w:rPr>
                <w:b/>
              </w:rPr>
              <w:tab/>
            </w:r>
            <w:r>
              <w:rPr>
                <w:b/>
              </w:rPr>
              <w:tab/>
            </w:r>
            <w:r w:rsidR="00E23BFF">
              <w:rPr>
                <w:b/>
              </w:rPr>
              <w:t>ESOL IA’s &amp; Imagine Learning</w:t>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68E2C2D5" w:rsidR="0066450C" w:rsidRPr="007F42C3" w:rsidRDefault="00E23BFF" w:rsidP="009A40E4">
            <w:pPr>
              <w:tabs>
                <w:tab w:val="left" w:pos="-205"/>
              </w:tabs>
              <w:spacing w:after="20"/>
              <w:rPr>
                <w:sz w:val="16"/>
                <w:szCs w:val="16"/>
              </w:rPr>
            </w:pPr>
            <w:r w:rsidRPr="007F42C3">
              <w:rPr>
                <w:sz w:val="16"/>
                <w:szCs w:val="16"/>
              </w:rPr>
              <w:t>ABC</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62E6B387" w:rsidR="0066450C" w:rsidRPr="007F42C3" w:rsidRDefault="00E23BFF" w:rsidP="009A40E4">
            <w:pPr>
              <w:tabs>
                <w:tab w:val="left" w:pos="-205"/>
              </w:tabs>
              <w:spacing w:after="20"/>
              <w:rPr>
                <w:sz w:val="16"/>
                <w:szCs w:val="16"/>
              </w:rPr>
            </w:pPr>
            <w:r w:rsidRPr="007F42C3">
              <w:rPr>
                <w:sz w:val="16"/>
                <w:szCs w:val="16"/>
              </w:rPr>
              <w:t>Head</w:t>
            </w:r>
            <w:r w:rsidR="007F42C3">
              <w:rPr>
                <w:sz w:val="16"/>
                <w:szCs w:val="16"/>
              </w:rPr>
              <w:t xml:space="preserve"> </w:t>
            </w:r>
            <w:r w:rsidRPr="007F42C3">
              <w:rPr>
                <w:sz w:val="16"/>
                <w:szCs w:val="16"/>
              </w:rPr>
              <w:t>Start</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70B6A8CA" w:rsidR="0066450C" w:rsidRPr="007F42C3" w:rsidRDefault="00E23BFF" w:rsidP="007C26B2">
            <w:pPr>
              <w:tabs>
                <w:tab w:val="left" w:pos="0"/>
              </w:tabs>
              <w:spacing w:after="20"/>
              <w:rPr>
                <w:sz w:val="16"/>
                <w:szCs w:val="16"/>
              </w:rPr>
            </w:pPr>
            <w:r w:rsidRPr="007F42C3">
              <w:rPr>
                <w:sz w:val="16"/>
                <w:szCs w:val="16"/>
              </w:rPr>
              <w:t>Support Facilitators/Teachers</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52F5F476" w:rsidR="0066450C" w:rsidRPr="007F42C3" w:rsidRDefault="00E23BFF" w:rsidP="009A40E4">
            <w:pPr>
              <w:tabs>
                <w:tab w:val="left" w:pos="-205"/>
              </w:tabs>
              <w:spacing w:after="20"/>
              <w:rPr>
                <w:sz w:val="16"/>
                <w:szCs w:val="16"/>
              </w:rPr>
            </w:pPr>
            <w:r w:rsidRPr="007F42C3">
              <w:rPr>
                <w:sz w:val="16"/>
                <w:szCs w:val="16"/>
              </w:rPr>
              <w:t>Social Workers</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27B2E245" w:rsidR="00FF3581" w:rsidRPr="007F42C3" w:rsidRDefault="00FF3581" w:rsidP="00512002">
            <w:pPr>
              <w:spacing w:after="20"/>
              <w:jc w:val="both"/>
              <w:rPr>
                <w:sz w:val="16"/>
                <w:szCs w:val="16"/>
              </w:rPr>
            </w:pPr>
            <w:r w:rsidRPr="007F42C3">
              <w:rPr>
                <w:sz w:val="16"/>
                <w:szCs w:val="16"/>
              </w:rPr>
              <w:t>$</w:t>
            </w:r>
            <w:r w:rsidR="00AD36E4" w:rsidRPr="007F42C3">
              <w:rPr>
                <w:sz w:val="16"/>
                <w:szCs w:val="16"/>
              </w:rPr>
              <w:t xml:space="preserve"> 1,000.00</w:t>
            </w:r>
          </w:p>
          <w:p w14:paraId="073D3449" w14:textId="77777777" w:rsidR="00FF3581" w:rsidRPr="007F42C3" w:rsidRDefault="00FF3581" w:rsidP="00512002">
            <w:pPr>
              <w:spacing w:after="20"/>
              <w:jc w:val="both"/>
              <w:rPr>
                <w:sz w:val="16"/>
                <w:szCs w:val="16"/>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43BEB735" w:rsidR="00FF3581" w:rsidRPr="007F42C3" w:rsidRDefault="005E1F6D" w:rsidP="00512002">
            <w:pPr>
              <w:spacing w:after="20"/>
              <w:jc w:val="both"/>
              <w:rPr>
                <w:sz w:val="16"/>
                <w:szCs w:val="16"/>
              </w:rPr>
            </w:pPr>
            <w:r w:rsidRPr="007F42C3">
              <w:rPr>
                <w:sz w:val="16"/>
                <w:szCs w:val="16"/>
              </w:rPr>
              <w:t xml:space="preserve">Parent involvement: Curriculum Nights, Family Activities </w:t>
            </w:r>
          </w:p>
          <w:p w14:paraId="2F770749" w14:textId="77777777" w:rsidR="00FF3581" w:rsidRPr="007F42C3" w:rsidRDefault="00FF3581" w:rsidP="00512002">
            <w:pPr>
              <w:spacing w:after="20"/>
              <w:jc w:val="both"/>
              <w:rPr>
                <w:sz w:val="16"/>
                <w:szCs w:val="16"/>
              </w:rPr>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0B446C37" w:rsidR="00FF3581" w:rsidRPr="007F42C3" w:rsidRDefault="005E1F6D" w:rsidP="00512002">
            <w:pPr>
              <w:spacing w:after="20"/>
              <w:jc w:val="both"/>
              <w:rPr>
                <w:sz w:val="16"/>
                <w:szCs w:val="16"/>
              </w:rPr>
            </w:pPr>
            <w:r w:rsidRPr="007F42C3">
              <w:rPr>
                <w:sz w:val="16"/>
                <w:szCs w:val="16"/>
              </w:rPr>
              <w:t xml:space="preserve">SAC &amp; PTO Meetings </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lastRenderedPageBreak/>
              <w:t>How will you document parent input?</w:t>
            </w:r>
          </w:p>
        </w:tc>
        <w:tc>
          <w:tcPr>
            <w:tcW w:w="8185" w:type="dxa"/>
          </w:tcPr>
          <w:p w14:paraId="22042B17" w14:textId="601CA75F" w:rsidR="00FF3581" w:rsidRPr="007F42C3" w:rsidRDefault="005E1F6D" w:rsidP="00AF7006">
            <w:pPr>
              <w:spacing w:after="20"/>
              <w:jc w:val="both"/>
              <w:rPr>
                <w:sz w:val="16"/>
                <w:szCs w:val="16"/>
              </w:rPr>
            </w:pPr>
            <w:r w:rsidRPr="007F42C3">
              <w:rPr>
                <w:sz w:val="16"/>
                <w:szCs w:val="16"/>
              </w:rPr>
              <w:t>Meeting Notes</w:t>
            </w:r>
            <w:r w:rsidR="00E23BFF" w:rsidRPr="007F42C3">
              <w:rPr>
                <w:sz w:val="16"/>
                <w:szCs w:val="16"/>
              </w:rPr>
              <w:t xml:space="preserve"> &amp; Surveys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500"/>
        <w:gridCol w:w="1432"/>
        <w:gridCol w:w="1053"/>
        <w:gridCol w:w="1238"/>
        <w:gridCol w:w="1592"/>
        <w:gridCol w:w="623"/>
        <w:gridCol w:w="432"/>
        <w:gridCol w:w="432"/>
        <w:gridCol w:w="430"/>
        <w:gridCol w:w="2058"/>
      </w:tblGrid>
      <w:tr w:rsidR="008F5417" w:rsidRPr="00657690" w14:paraId="3361B6C7" w14:textId="77777777" w:rsidTr="008F5417">
        <w:trPr>
          <w:cantSplit/>
          <w:trHeight w:val="143"/>
        </w:trPr>
        <w:tc>
          <w:tcPr>
            <w:tcW w:w="0" w:type="auto"/>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0" w:type="auto"/>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0" w:type="auto"/>
          </w:tcPr>
          <w:p w14:paraId="4742F995" w14:textId="77777777" w:rsidR="00AB1896" w:rsidRPr="00657690" w:rsidRDefault="00AB1896" w:rsidP="00A50030">
            <w:pPr>
              <w:jc w:val="center"/>
              <w:rPr>
                <w:rFonts w:cstheme="minorHAnsi"/>
                <w:b/>
                <w:sz w:val="20"/>
                <w:szCs w:val="20"/>
                <w:u w:val="single"/>
              </w:rPr>
            </w:pPr>
          </w:p>
        </w:tc>
        <w:tc>
          <w:tcPr>
            <w:tcW w:w="0" w:type="auto"/>
            <w:gridSpan w:val="3"/>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0" w:type="auto"/>
            <w:gridSpan w:val="2"/>
          </w:tcPr>
          <w:p w14:paraId="5B56FE2C" w14:textId="77777777" w:rsidR="00AB1896" w:rsidRDefault="00AB1896" w:rsidP="00A50030">
            <w:pPr>
              <w:jc w:val="center"/>
              <w:rPr>
                <w:rFonts w:cstheme="minorHAnsi"/>
                <w:b/>
                <w:sz w:val="20"/>
                <w:szCs w:val="20"/>
              </w:rPr>
            </w:pPr>
          </w:p>
        </w:tc>
      </w:tr>
      <w:tr w:rsidR="008F5417" w:rsidRPr="00657690" w14:paraId="59E44F21" w14:textId="77777777" w:rsidTr="008F5417">
        <w:trPr>
          <w:cantSplit/>
          <w:trHeight w:val="1097"/>
        </w:trPr>
        <w:tc>
          <w:tcPr>
            <w:tcW w:w="0" w:type="auto"/>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0" w:type="auto"/>
            <w:gridSpan w:val="2"/>
            <w:vMerge/>
          </w:tcPr>
          <w:p w14:paraId="33257FCB" w14:textId="77777777" w:rsidR="00AB1896" w:rsidRPr="00657690" w:rsidRDefault="00AB1896" w:rsidP="00A50030">
            <w:pPr>
              <w:jc w:val="center"/>
              <w:rPr>
                <w:rFonts w:cstheme="minorHAnsi"/>
                <w:b/>
                <w:sz w:val="20"/>
                <w:szCs w:val="20"/>
                <w:u w:val="single"/>
              </w:rPr>
            </w:pPr>
          </w:p>
        </w:tc>
        <w:tc>
          <w:tcPr>
            <w:tcW w:w="0" w:type="auto"/>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0" w:type="auto"/>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0" w:type="auto"/>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0" w:type="auto"/>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0" w:type="auto"/>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0" w:type="auto"/>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8F5417" w:rsidRPr="00657690" w14:paraId="6DDBA599" w14:textId="77777777" w:rsidTr="008F5417">
        <w:trPr>
          <w:trHeight w:val="466"/>
        </w:trPr>
        <w:tc>
          <w:tcPr>
            <w:tcW w:w="0" w:type="auto"/>
          </w:tcPr>
          <w:p w14:paraId="26BC942F" w14:textId="6A0BBB0B" w:rsidR="0061055F" w:rsidRPr="00BB75F6" w:rsidRDefault="003E3B04" w:rsidP="00A50030">
            <w:pPr>
              <w:jc w:val="center"/>
              <w:rPr>
                <w:rFonts w:cstheme="minorHAnsi"/>
                <w:b/>
                <w:sz w:val="16"/>
                <w:szCs w:val="20"/>
              </w:rPr>
            </w:pPr>
            <w:r>
              <w:rPr>
                <w:rFonts w:cstheme="minorHAnsi"/>
                <w:b/>
                <w:sz w:val="16"/>
                <w:szCs w:val="20"/>
              </w:rPr>
              <w:t xml:space="preserve">Curriculum </w:t>
            </w:r>
            <w:r w:rsidR="005B5F22">
              <w:rPr>
                <w:rFonts w:cstheme="minorHAnsi"/>
                <w:b/>
                <w:sz w:val="16"/>
                <w:szCs w:val="20"/>
              </w:rPr>
              <w:t>Areas</w:t>
            </w:r>
          </w:p>
          <w:p w14:paraId="2B8D97D5" w14:textId="56ABCF63" w:rsidR="0061055F" w:rsidRPr="00BB75F6" w:rsidRDefault="0061055F" w:rsidP="00A50030">
            <w:pPr>
              <w:jc w:val="center"/>
              <w:rPr>
                <w:rFonts w:cstheme="minorHAnsi"/>
                <w:b/>
                <w:sz w:val="16"/>
                <w:szCs w:val="20"/>
              </w:rPr>
            </w:pPr>
          </w:p>
        </w:tc>
        <w:tc>
          <w:tcPr>
            <w:tcW w:w="0" w:type="auto"/>
          </w:tcPr>
          <w:p w14:paraId="7206882A" w14:textId="27E7341D" w:rsidR="0061055F" w:rsidRPr="005E1F6D" w:rsidRDefault="005E1F6D" w:rsidP="00A50030">
            <w:pPr>
              <w:rPr>
                <w:rFonts w:cstheme="minorHAnsi"/>
                <w:sz w:val="16"/>
                <w:szCs w:val="16"/>
              </w:rPr>
            </w:pPr>
            <w:r w:rsidRPr="005E1F6D">
              <w:rPr>
                <w:rFonts w:cstheme="minorHAnsi"/>
                <w:sz w:val="16"/>
                <w:szCs w:val="16"/>
              </w:rPr>
              <w:t>Curriculum</w:t>
            </w:r>
            <w:r>
              <w:rPr>
                <w:rFonts w:cstheme="minorHAnsi"/>
                <w:sz w:val="16"/>
                <w:szCs w:val="16"/>
              </w:rPr>
              <w:t xml:space="preserve"> Events </w:t>
            </w:r>
          </w:p>
        </w:tc>
        <w:tc>
          <w:tcPr>
            <w:tcW w:w="0" w:type="auto"/>
            <w:gridSpan w:val="2"/>
          </w:tcPr>
          <w:p w14:paraId="7FA29F87" w14:textId="395CE1A1" w:rsidR="0061055F" w:rsidRPr="005E1F6D" w:rsidRDefault="00E23BFF" w:rsidP="00A50030">
            <w:pPr>
              <w:rPr>
                <w:rFonts w:cstheme="minorHAnsi"/>
                <w:sz w:val="16"/>
                <w:szCs w:val="16"/>
              </w:rPr>
            </w:pPr>
            <w:r>
              <w:rPr>
                <w:rFonts w:cstheme="minorHAnsi"/>
                <w:sz w:val="16"/>
                <w:szCs w:val="16"/>
              </w:rPr>
              <w:t>Increase student proficiency</w:t>
            </w:r>
          </w:p>
        </w:tc>
        <w:tc>
          <w:tcPr>
            <w:tcW w:w="0" w:type="auto"/>
          </w:tcPr>
          <w:p w14:paraId="1CCEEA04" w14:textId="0E0CCD5E" w:rsidR="0061055F" w:rsidRPr="00881E89" w:rsidRDefault="00E23BFF" w:rsidP="00A50030">
            <w:pPr>
              <w:rPr>
                <w:rFonts w:cstheme="minorHAnsi"/>
                <w:sz w:val="16"/>
                <w:szCs w:val="16"/>
              </w:rPr>
            </w:pPr>
            <w:r>
              <w:rPr>
                <w:rFonts w:cstheme="minorHAnsi"/>
                <w:sz w:val="16"/>
                <w:szCs w:val="16"/>
              </w:rPr>
              <w:t>Quarterly/Evenings</w:t>
            </w:r>
          </w:p>
        </w:tc>
        <w:tc>
          <w:tcPr>
            <w:tcW w:w="0" w:type="auto"/>
          </w:tcPr>
          <w:p w14:paraId="48F46B8D" w14:textId="77777777" w:rsidR="0061055F" w:rsidRPr="00DA2503" w:rsidRDefault="0061055F" w:rsidP="00A50030">
            <w:pPr>
              <w:rPr>
                <w:rFonts w:cstheme="minorHAnsi"/>
                <w:sz w:val="16"/>
                <w:szCs w:val="16"/>
                <w:u w:val="single"/>
              </w:rPr>
            </w:pPr>
          </w:p>
        </w:tc>
        <w:tc>
          <w:tcPr>
            <w:tcW w:w="0" w:type="auto"/>
          </w:tcPr>
          <w:p w14:paraId="63CEE0BA" w14:textId="4B8FFA20" w:rsidR="0061055F" w:rsidRPr="00E23BFF" w:rsidRDefault="00E23BFF" w:rsidP="00A50030">
            <w:pPr>
              <w:rPr>
                <w:rFonts w:cstheme="minorHAnsi"/>
                <w:sz w:val="16"/>
                <w:szCs w:val="16"/>
              </w:rPr>
            </w:pPr>
            <w:r>
              <w:rPr>
                <w:rFonts w:cstheme="minorHAnsi"/>
                <w:sz w:val="16"/>
                <w:szCs w:val="16"/>
              </w:rPr>
              <w:t>Y</w:t>
            </w:r>
          </w:p>
        </w:tc>
        <w:tc>
          <w:tcPr>
            <w:tcW w:w="0" w:type="auto"/>
          </w:tcPr>
          <w:p w14:paraId="12903DFA" w14:textId="77777777" w:rsidR="0061055F" w:rsidRPr="00DA2503" w:rsidRDefault="0061055F" w:rsidP="00A50030">
            <w:pPr>
              <w:rPr>
                <w:rFonts w:cstheme="minorHAnsi"/>
                <w:sz w:val="16"/>
                <w:szCs w:val="16"/>
                <w:u w:val="single"/>
              </w:rPr>
            </w:pPr>
          </w:p>
        </w:tc>
        <w:tc>
          <w:tcPr>
            <w:tcW w:w="0" w:type="auto"/>
          </w:tcPr>
          <w:p w14:paraId="42A663B5" w14:textId="51DC7EE6" w:rsidR="0061055F" w:rsidRPr="00E23BFF" w:rsidRDefault="00E23BFF" w:rsidP="00A50030">
            <w:pPr>
              <w:rPr>
                <w:rFonts w:cstheme="minorHAnsi"/>
                <w:sz w:val="16"/>
                <w:szCs w:val="16"/>
              </w:rPr>
            </w:pPr>
            <w:r>
              <w:rPr>
                <w:rFonts w:cstheme="minorHAnsi"/>
                <w:sz w:val="16"/>
                <w:szCs w:val="16"/>
              </w:rPr>
              <w:t>Y</w:t>
            </w:r>
          </w:p>
        </w:tc>
        <w:tc>
          <w:tcPr>
            <w:tcW w:w="0" w:type="auto"/>
          </w:tcPr>
          <w:p w14:paraId="044BDFF6" w14:textId="75A429C2" w:rsidR="0061055F" w:rsidRPr="00881E89" w:rsidRDefault="00881E89" w:rsidP="008F5417">
            <w:pPr>
              <w:rPr>
                <w:rFonts w:cstheme="minorHAnsi"/>
                <w:sz w:val="16"/>
                <w:szCs w:val="16"/>
              </w:rPr>
            </w:pPr>
            <w:r>
              <w:rPr>
                <w:rFonts w:cstheme="minorHAnsi"/>
                <w:sz w:val="16"/>
                <w:szCs w:val="16"/>
              </w:rPr>
              <w:t>Families will be able to support student learning with resources provided.</w:t>
            </w:r>
          </w:p>
        </w:tc>
      </w:tr>
      <w:tr w:rsidR="008F5417" w:rsidRPr="00657690" w14:paraId="6C2F42AE" w14:textId="77777777" w:rsidTr="008F5417">
        <w:trPr>
          <w:trHeight w:val="383"/>
        </w:trPr>
        <w:tc>
          <w:tcPr>
            <w:tcW w:w="0" w:type="auto"/>
          </w:tcPr>
          <w:p w14:paraId="4E514567" w14:textId="756ED2F1" w:rsidR="0084379C" w:rsidRDefault="0061055F" w:rsidP="0084379C">
            <w:pPr>
              <w:jc w:val="center"/>
              <w:rPr>
                <w:rFonts w:cstheme="minorHAnsi"/>
                <w:b/>
                <w:sz w:val="16"/>
                <w:szCs w:val="20"/>
              </w:rPr>
            </w:pPr>
            <w:r w:rsidRPr="00BB75F6">
              <w:rPr>
                <w:rFonts w:cstheme="minorHAnsi"/>
                <w:b/>
                <w:sz w:val="16"/>
                <w:szCs w:val="20"/>
              </w:rPr>
              <w:t>Achievement Levels</w:t>
            </w:r>
            <w:r w:rsidR="0084379C">
              <w:rPr>
                <w:rFonts w:cstheme="minorHAnsi"/>
                <w:b/>
                <w:sz w:val="16"/>
                <w:szCs w:val="20"/>
              </w:rPr>
              <w:t>, Expectations</w:t>
            </w:r>
            <w:r w:rsidR="003E3B04">
              <w:rPr>
                <w:rFonts w:cstheme="minorHAnsi"/>
                <w:b/>
                <w:sz w:val="16"/>
                <w:szCs w:val="20"/>
              </w:rPr>
              <w:t xml:space="preserve"> </w:t>
            </w:r>
            <w:proofErr w:type="gramStart"/>
            <w:r w:rsidR="003E3B04">
              <w:rPr>
                <w:rFonts w:cstheme="minorHAnsi"/>
                <w:b/>
                <w:sz w:val="16"/>
                <w:szCs w:val="20"/>
              </w:rPr>
              <w:t xml:space="preserve">and </w:t>
            </w:r>
            <w:r w:rsidR="0084379C">
              <w:rPr>
                <w:rFonts w:cstheme="minorHAnsi"/>
                <w:b/>
                <w:sz w:val="16"/>
                <w:szCs w:val="20"/>
              </w:rPr>
              <w:t xml:space="preserve"> Assessments</w:t>
            </w:r>
            <w:proofErr w:type="gramEnd"/>
          </w:p>
          <w:p w14:paraId="1E6CD87E" w14:textId="1308A93D" w:rsidR="0061055F" w:rsidRPr="00BB75F6" w:rsidRDefault="0061055F" w:rsidP="0084379C">
            <w:pPr>
              <w:jc w:val="center"/>
              <w:rPr>
                <w:rFonts w:cstheme="minorHAnsi"/>
                <w:b/>
                <w:sz w:val="16"/>
                <w:szCs w:val="20"/>
              </w:rPr>
            </w:pPr>
          </w:p>
        </w:tc>
        <w:tc>
          <w:tcPr>
            <w:tcW w:w="0" w:type="auto"/>
          </w:tcPr>
          <w:p w14:paraId="7A9A2B47" w14:textId="77777777" w:rsidR="0061055F" w:rsidRPr="005E1F6D" w:rsidRDefault="005E1F6D" w:rsidP="00A50030">
            <w:pPr>
              <w:rPr>
                <w:rFonts w:cstheme="minorHAnsi"/>
                <w:sz w:val="16"/>
                <w:szCs w:val="16"/>
              </w:rPr>
            </w:pPr>
            <w:r w:rsidRPr="005E1F6D">
              <w:rPr>
                <w:rFonts w:cstheme="minorHAnsi"/>
                <w:sz w:val="16"/>
                <w:szCs w:val="16"/>
              </w:rPr>
              <w:t>Open House</w:t>
            </w:r>
          </w:p>
          <w:p w14:paraId="2FF7F84F" w14:textId="77777777" w:rsidR="005E1F6D" w:rsidRDefault="005E1F6D" w:rsidP="00A50030">
            <w:pPr>
              <w:rPr>
                <w:rFonts w:cstheme="minorHAnsi"/>
                <w:sz w:val="16"/>
                <w:szCs w:val="16"/>
                <w:u w:val="single"/>
              </w:rPr>
            </w:pPr>
            <w:r w:rsidRPr="005E1F6D">
              <w:rPr>
                <w:rFonts w:cstheme="minorHAnsi"/>
                <w:sz w:val="16"/>
                <w:szCs w:val="16"/>
              </w:rPr>
              <w:t>Student Conferences</w:t>
            </w:r>
            <w:r>
              <w:rPr>
                <w:rFonts w:cstheme="minorHAnsi"/>
                <w:sz w:val="16"/>
                <w:szCs w:val="16"/>
                <w:u w:val="single"/>
              </w:rPr>
              <w:t xml:space="preserve"> </w:t>
            </w:r>
          </w:p>
          <w:p w14:paraId="50BA21A1" w14:textId="465F2C5D" w:rsidR="005E1F6D" w:rsidRPr="005E1F6D" w:rsidRDefault="005E1F6D" w:rsidP="00A50030">
            <w:pPr>
              <w:rPr>
                <w:rFonts w:cstheme="minorHAnsi"/>
                <w:sz w:val="16"/>
                <w:szCs w:val="16"/>
              </w:rPr>
            </w:pPr>
            <w:r w:rsidRPr="005E1F6D">
              <w:rPr>
                <w:rFonts w:cstheme="minorHAnsi"/>
                <w:sz w:val="16"/>
                <w:szCs w:val="16"/>
              </w:rPr>
              <w:t>Curriculum Events</w:t>
            </w:r>
          </w:p>
        </w:tc>
        <w:tc>
          <w:tcPr>
            <w:tcW w:w="0" w:type="auto"/>
            <w:gridSpan w:val="2"/>
          </w:tcPr>
          <w:p w14:paraId="0FA8FEC0" w14:textId="52262DF3" w:rsidR="0061055F" w:rsidRPr="00E23BFF" w:rsidRDefault="00E23BFF" w:rsidP="00A50030">
            <w:pPr>
              <w:rPr>
                <w:rFonts w:cstheme="minorHAnsi"/>
                <w:sz w:val="16"/>
                <w:szCs w:val="16"/>
              </w:rPr>
            </w:pPr>
            <w:r>
              <w:rPr>
                <w:rFonts w:cstheme="minorHAnsi"/>
                <w:sz w:val="16"/>
                <w:szCs w:val="16"/>
              </w:rPr>
              <w:t xml:space="preserve">Increase student proficiency </w:t>
            </w:r>
          </w:p>
        </w:tc>
        <w:tc>
          <w:tcPr>
            <w:tcW w:w="0" w:type="auto"/>
          </w:tcPr>
          <w:p w14:paraId="6141B662" w14:textId="7096B613" w:rsidR="0061055F" w:rsidRPr="00DA2503" w:rsidRDefault="00E23BFF" w:rsidP="00A50030">
            <w:pPr>
              <w:rPr>
                <w:rFonts w:cstheme="minorHAnsi"/>
                <w:sz w:val="16"/>
                <w:szCs w:val="16"/>
                <w:u w:val="single"/>
              </w:rPr>
            </w:pPr>
            <w:r>
              <w:rPr>
                <w:rFonts w:cstheme="minorHAnsi"/>
                <w:sz w:val="16"/>
                <w:szCs w:val="16"/>
              </w:rPr>
              <w:t>Quarterly/Evenings</w:t>
            </w:r>
          </w:p>
        </w:tc>
        <w:tc>
          <w:tcPr>
            <w:tcW w:w="0" w:type="auto"/>
          </w:tcPr>
          <w:p w14:paraId="30FEB501" w14:textId="77777777" w:rsidR="0061055F" w:rsidRPr="00E23BFF" w:rsidRDefault="0061055F" w:rsidP="00A50030">
            <w:pPr>
              <w:rPr>
                <w:rFonts w:cstheme="minorHAnsi"/>
                <w:sz w:val="16"/>
                <w:szCs w:val="16"/>
              </w:rPr>
            </w:pPr>
          </w:p>
        </w:tc>
        <w:tc>
          <w:tcPr>
            <w:tcW w:w="0" w:type="auto"/>
          </w:tcPr>
          <w:p w14:paraId="3672B451" w14:textId="67DB4A46" w:rsidR="0061055F" w:rsidRPr="00E23BFF" w:rsidRDefault="00E23BFF" w:rsidP="00A50030">
            <w:pPr>
              <w:rPr>
                <w:rFonts w:cstheme="minorHAnsi"/>
                <w:sz w:val="16"/>
                <w:szCs w:val="16"/>
              </w:rPr>
            </w:pPr>
            <w:r>
              <w:rPr>
                <w:rFonts w:cstheme="minorHAnsi"/>
                <w:sz w:val="16"/>
                <w:szCs w:val="16"/>
              </w:rPr>
              <w:t>Y</w:t>
            </w:r>
          </w:p>
        </w:tc>
        <w:tc>
          <w:tcPr>
            <w:tcW w:w="0" w:type="auto"/>
          </w:tcPr>
          <w:p w14:paraId="697C4FCE" w14:textId="77777777" w:rsidR="0061055F" w:rsidRPr="00E23BFF" w:rsidRDefault="0061055F" w:rsidP="00A50030">
            <w:pPr>
              <w:rPr>
                <w:rFonts w:cstheme="minorHAnsi"/>
                <w:sz w:val="16"/>
                <w:szCs w:val="16"/>
              </w:rPr>
            </w:pPr>
          </w:p>
        </w:tc>
        <w:tc>
          <w:tcPr>
            <w:tcW w:w="0" w:type="auto"/>
          </w:tcPr>
          <w:p w14:paraId="610E7D82" w14:textId="02AAA728" w:rsidR="0061055F" w:rsidRPr="00E23BFF" w:rsidRDefault="00E23BFF" w:rsidP="00A50030">
            <w:pPr>
              <w:rPr>
                <w:rFonts w:cstheme="minorHAnsi"/>
                <w:sz w:val="16"/>
                <w:szCs w:val="16"/>
              </w:rPr>
            </w:pPr>
            <w:r>
              <w:rPr>
                <w:rFonts w:cstheme="minorHAnsi"/>
                <w:sz w:val="16"/>
                <w:szCs w:val="16"/>
              </w:rPr>
              <w:t>Y</w:t>
            </w:r>
          </w:p>
        </w:tc>
        <w:tc>
          <w:tcPr>
            <w:tcW w:w="0" w:type="auto"/>
          </w:tcPr>
          <w:p w14:paraId="03F1BEBE" w14:textId="55D309F7" w:rsidR="0061055F" w:rsidRPr="00E23BFF" w:rsidRDefault="008F5417" w:rsidP="00A50030">
            <w:pPr>
              <w:rPr>
                <w:rFonts w:cstheme="minorHAnsi"/>
                <w:sz w:val="16"/>
                <w:szCs w:val="16"/>
              </w:rPr>
            </w:pPr>
            <w:r>
              <w:rPr>
                <w:rFonts w:cstheme="minorHAnsi"/>
                <w:sz w:val="16"/>
                <w:szCs w:val="16"/>
              </w:rPr>
              <w:t>Families will be able to support student learning with resources provided.</w:t>
            </w:r>
          </w:p>
        </w:tc>
      </w:tr>
      <w:tr w:rsidR="008F5417" w:rsidRPr="00657690" w14:paraId="3E9867ED" w14:textId="77777777" w:rsidTr="008F5417">
        <w:trPr>
          <w:trHeight w:val="383"/>
        </w:trPr>
        <w:tc>
          <w:tcPr>
            <w:tcW w:w="0" w:type="auto"/>
          </w:tcPr>
          <w:p w14:paraId="58150BE8" w14:textId="527E0076" w:rsidR="0061055F" w:rsidRPr="00BB75F6" w:rsidRDefault="0084379C" w:rsidP="0084379C">
            <w:pPr>
              <w:jc w:val="center"/>
              <w:rPr>
                <w:rFonts w:cstheme="minorHAnsi"/>
                <w:b/>
                <w:sz w:val="16"/>
                <w:szCs w:val="20"/>
              </w:rPr>
            </w:pPr>
            <w:r>
              <w:rPr>
                <w:rFonts w:cstheme="minorHAnsi"/>
                <w:b/>
                <w:sz w:val="16"/>
                <w:szCs w:val="20"/>
              </w:rPr>
              <w:t>Progress Monitoring</w:t>
            </w:r>
          </w:p>
        </w:tc>
        <w:tc>
          <w:tcPr>
            <w:tcW w:w="0" w:type="auto"/>
          </w:tcPr>
          <w:p w14:paraId="3A76A3B7" w14:textId="3DCB5E21" w:rsidR="0061055F" w:rsidRPr="00881E89" w:rsidRDefault="00881E89" w:rsidP="00A50030">
            <w:pPr>
              <w:rPr>
                <w:rFonts w:cstheme="minorHAnsi"/>
                <w:sz w:val="16"/>
                <w:szCs w:val="16"/>
              </w:rPr>
            </w:pPr>
            <w:r w:rsidRPr="00881E89">
              <w:rPr>
                <w:rFonts w:cstheme="minorHAnsi"/>
                <w:sz w:val="16"/>
                <w:szCs w:val="16"/>
              </w:rPr>
              <w:t>Progress Reports, Report Cards</w:t>
            </w:r>
            <w:r w:rsidR="00E23BFF">
              <w:rPr>
                <w:rFonts w:cstheme="minorHAnsi"/>
                <w:sz w:val="16"/>
                <w:szCs w:val="16"/>
              </w:rPr>
              <w:t>, Parent Conferences</w:t>
            </w:r>
          </w:p>
        </w:tc>
        <w:tc>
          <w:tcPr>
            <w:tcW w:w="0" w:type="auto"/>
            <w:gridSpan w:val="2"/>
          </w:tcPr>
          <w:p w14:paraId="7473748D" w14:textId="0E01F75B" w:rsidR="0061055F" w:rsidRPr="00DA2503" w:rsidRDefault="00E23BFF" w:rsidP="00A50030">
            <w:pPr>
              <w:rPr>
                <w:rFonts w:cstheme="minorHAnsi"/>
                <w:sz w:val="16"/>
                <w:szCs w:val="16"/>
                <w:u w:val="single"/>
              </w:rPr>
            </w:pPr>
            <w:r>
              <w:rPr>
                <w:rFonts w:cstheme="minorHAnsi"/>
                <w:sz w:val="16"/>
                <w:szCs w:val="16"/>
              </w:rPr>
              <w:t>Increase student proficiency</w:t>
            </w:r>
          </w:p>
        </w:tc>
        <w:tc>
          <w:tcPr>
            <w:tcW w:w="0" w:type="auto"/>
          </w:tcPr>
          <w:p w14:paraId="0C4B3398" w14:textId="79FF35D5" w:rsidR="0061055F" w:rsidRPr="00E23BFF" w:rsidRDefault="00E23BFF" w:rsidP="00A50030">
            <w:pPr>
              <w:rPr>
                <w:rFonts w:cstheme="minorHAnsi"/>
                <w:sz w:val="16"/>
                <w:szCs w:val="16"/>
              </w:rPr>
            </w:pPr>
            <w:r w:rsidRPr="00E23BFF">
              <w:rPr>
                <w:rFonts w:cstheme="minorHAnsi"/>
                <w:sz w:val="16"/>
                <w:szCs w:val="16"/>
              </w:rPr>
              <w:t xml:space="preserve">Quarterly </w:t>
            </w:r>
          </w:p>
        </w:tc>
        <w:tc>
          <w:tcPr>
            <w:tcW w:w="0" w:type="auto"/>
          </w:tcPr>
          <w:p w14:paraId="3C071720" w14:textId="77777777" w:rsidR="0061055F" w:rsidRPr="00E23BFF" w:rsidRDefault="0061055F" w:rsidP="00A50030">
            <w:pPr>
              <w:rPr>
                <w:rFonts w:cstheme="minorHAnsi"/>
                <w:sz w:val="16"/>
                <w:szCs w:val="16"/>
              </w:rPr>
            </w:pPr>
          </w:p>
        </w:tc>
        <w:tc>
          <w:tcPr>
            <w:tcW w:w="0" w:type="auto"/>
          </w:tcPr>
          <w:p w14:paraId="770EF658" w14:textId="77777777" w:rsidR="0061055F" w:rsidRPr="00E23BFF" w:rsidRDefault="0061055F" w:rsidP="00A50030">
            <w:pPr>
              <w:rPr>
                <w:rFonts w:cstheme="minorHAnsi"/>
                <w:sz w:val="16"/>
                <w:szCs w:val="16"/>
              </w:rPr>
            </w:pPr>
          </w:p>
        </w:tc>
        <w:tc>
          <w:tcPr>
            <w:tcW w:w="0" w:type="auto"/>
          </w:tcPr>
          <w:p w14:paraId="140D985D" w14:textId="77777777" w:rsidR="0061055F" w:rsidRPr="00E23BFF" w:rsidRDefault="0061055F" w:rsidP="00A50030">
            <w:pPr>
              <w:rPr>
                <w:rFonts w:cstheme="minorHAnsi"/>
                <w:sz w:val="16"/>
                <w:szCs w:val="16"/>
              </w:rPr>
            </w:pPr>
          </w:p>
        </w:tc>
        <w:tc>
          <w:tcPr>
            <w:tcW w:w="0" w:type="auto"/>
          </w:tcPr>
          <w:p w14:paraId="689AEE24" w14:textId="6979D9EF" w:rsidR="0061055F" w:rsidRPr="00E23BFF" w:rsidRDefault="00E23BFF" w:rsidP="00A50030">
            <w:pPr>
              <w:rPr>
                <w:rFonts w:cstheme="minorHAnsi"/>
                <w:sz w:val="16"/>
                <w:szCs w:val="16"/>
              </w:rPr>
            </w:pPr>
            <w:r w:rsidRPr="00E23BFF">
              <w:rPr>
                <w:rFonts w:cstheme="minorHAnsi"/>
                <w:sz w:val="16"/>
                <w:szCs w:val="16"/>
              </w:rPr>
              <w:t>Y</w:t>
            </w:r>
          </w:p>
        </w:tc>
        <w:tc>
          <w:tcPr>
            <w:tcW w:w="0" w:type="auto"/>
          </w:tcPr>
          <w:p w14:paraId="1AAECA6D" w14:textId="49B1C23F" w:rsidR="0061055F" w:rsidRPr="00DA2503" w:rsidRDefault="00E23BFF" w:rsidP="00A50030">
            <w:pPr>
              <w:rPr>
                <w:rFonts w:cstheme="minorHAnsi"/>
                <w:sz w:val="16"/>
                <w:szCs w:val="16"/>
                <w:u w:val="single"/>
              </w:rPr>
            </w:pPr>
            <w:r>
              <w:rPr>
                <w:rFonts w:cstheme="minorHAnsi"/>
                <w:sz w:val="16"/>
                <w:szCs w:val="16"/>
              </w:rPr>
              <w:t>Families will be able to support student learning with resources provided.</w:t>
            </w:r>
          </w:p>
        </w:tc>
      </w:tr>
      <w:tr w:rsidR="008F5417" w:rsidRPr="00657690" w14:paraId="35FC9492" w14:textId="77777777" w:rsidTr="008F5417">
        <w:trPr>
          <w:trHeight w:val="383"/>
        </w:trPr>
        <w:tc>
          <w:tcPr>
            <w:tcW w:w="0" w:type="auto"/>
          </w:tcPr>
          <w:p w14:paraId="7CC99CAB" w14:textId="5D8C4B6C" w:rsidR="0061055F" w:rsidRDefault="003E3B04" w:rsidP="00A50030">
            <w:pPr>
              <w:jc w:val="center"/>
              <w:rPr>
                <w:rFonts w:cstheme="minorHAnsi"/>
                <w:b/>
                <w:sz w:val="16"/>
                <w:szCs w:val="20"/>
              </w:rPr>
            </w:pPr>
            <w:r w:rsidRPr="009D4ABA">
              <w:rPr>
                <w:rFonts w:cstheme="minorHAnsi"/>
                <w:b/>
                <w:sz w:val="16"/>
                <w:szCs w:val="20"/>
              </w:rPr>
              <w:t>Other</w:t>
            </w:r>
            <w:r w:rsidR="005479C6">
              <w:rPr>
                <w:rFonts w:cstheme="minorHAnsi"/>
                <w:b/>
                <w:sz w:val="16"/>
                <w:szCs w:val="20"/>
              </w:rPr>
              <w:t xml:space="preserve"> Activities</w:t>
            </w:r>
          </w:p>
          <w:p w14:paraId="77D7CF01" w14:textId="151137FD" w:rsidR="005479C6" w:rsidRPr="009D4ABA" w:rsidRDefault="005479C6" w:rsidP="00A50030">
            <w:pPr>
              <w:jc w:val="center"/>
              <w:rPr>
                <w:rFonts w:cstheme="minorHAnsi"/>
                <w:b/>
                <w:sz w:val="16"/>
                <w:szCs w:val="20"/>
              </w:rPr>
            </w:pPr>
          </w:p>
        </w:tc>
        <w:tc>
          <w:tcPr>
            <w:tcW w:w="0" w:type="auto"/>
          </w:tcPr>
          <w:p w14:paraId="2D2D4663" w14:textId="6F6B1B55" w:rsidR="0061055F" w:rsidRPr="00881E89" w:rsidRDefault="00881E89" w:rsidP="00A50030">
            <w:pPr>
              <w:rPr>
                <w:rFonts w:cstheme="minorHAnsi"/>
                <w:sz w:val="16"/>
                <w:szCs w:val="16"/>
              </w:rPr>
            </w:pPr>
            <w:r w:rsidRPr="00881E89">
              <w:rPr>
                <w:rFonts w:cstheme="minorHAnsi"/>
                <w:sz w:val="16"/>
                <w:szCs w:val="16"/>
              </w:rPr>
              <w:t>Parent Resource Center</w:t>
            </w:r>
          </w:p>
          <w:p w14:paraId="3CF20288" w14:textId="77777777" w:rsidR="0061055F" w:rsidRPr="00DA2503" w:rsidRDefault="0061055F" w:rsidP="00A50030">
            <w:pPr>
              <w:rPr>
                <w:rFonts w:cstheme="minorHAnsi"/>
                <w:sz w:val="16"/>
                <w:szCs w:val="16"/>
                <w:u w:val="single"/>
              </w:rPr>
            </w:pPr>
          </w:p>
        </w:tc>
        <w:tc>
          <w:tcPr>
            <w:tcW w:w="0" w:type="auto"/>
            <w:gridSpan w:val="2"/>
          </w:tcPr>
          <w:p w14:paraId="2B57E895" w14:textId="7740BB38" w:rsidR="0061055F" w:rsidRPr="00E23BFF" w:rsidRDefault="00AD36E4" w:rsidP="00A50030">
            <w:pPr>
              <w:rPr>
                <w:rFonts w:cstheme="minorHAnsi"/>
                <w:sz w:val="16"/>
                <w:szCs w:val="16"/>
              </w:rPr>
            </w:pPr>
            <w:r>
              <w:rPr>
                <w:rFonts w:cstheme="minorHAnsi"/>
                <w:sz w:val="16"/>
                <w:szCs w:val="16"/>
              </w:rPr>
              <w:t>Increase student proficiency</w:t>
            </w:r>
          </w:p>
        </w:tc>
        <w:tc>
          <w:tcPr>
            <w:tcW w:w="0" w:type="auto"/>
          </w:tcPr>
          <w:p w14:paraId="6682796A" w14:textId="60B060AE" w:rsidR="0061055F" w:rsidRPr="00E23BFF" w:rsidRDefault="00E23BFF" w:rsidP="00A50030">
            <w:pPr>
              <w:rPr>
                <w:rFonts w:cstheme="minorHAnsi"/>
                <w:sz w:val="16"/>
                <w:szCs w:val="16"/>
              </w:rPr>
            </w:pPr>
            <w:r w:rsidRPr="00E23BFF">
              <w:rPr>
                <w:rFonts w:cstheme="minorHAnsi"/>
                <w:sz w:val="16"/>
                <w:szCs w:val="16"/>
              </w:rPr>
              <w:t>Year Round</w:t>
            </w:r>
          </w:p>
        </w:tc>
        <w:tc>
          <w:tcPr>
            <w:tcW w:w="0" w:type="auto"/>
          </w:tcPr>
          <w:p w14:paraId="3678B6D1" w14:textId="77777777" w:rsidR="0061055F" w:rsidRPr="00E23BFF" w:rsidRDefault="0061055F" w:rsidP="00A50030">
            <w:pPr>
              <w:rPr>
                <w:rFonts w:cstheme="minorHAnsi"/>
                <w:sz w:val="16"/>
                <w:szCs w:val="16"/>
              </w:rPr>
            </w:pPr>
          </w:p>
        </w:tc>
        <w:tc>
          <w:tcPr>
            <w:tcW w:w="0" w:type="auto"/>
          </w:tcPr>
          <w:p w14:paraId="500A4B90" w14:textId="77777777" w:rsidR="0061055F" w:rsidRPr="00E23BFF" w:rsidRDefault="0061055F" w:rsidP="00A50030">
            <w:pPr>
              <w:rPr>
                <w:rFonts w:cstheme="minorHAnsi"/>
                <w:sz w:val="16"/>
                <w:szCs w:val="16"/>
              </w:rPr>
            </w:pPr>
          </w:p>
        </w:tc>
        <w:tc>
          <w:tcPr>
            <w:tcW w:w="0" w:type="auto"/>
          </w:tcPr>
          <w:p w14:paraId="3601B2C6" w14:textId="77777777" w:rsidR="0061055F" w:rsidRPr="00E23BFF" w:rsidRDefault="0061055F" w:rsidP="00A50030">
            <w:pPr>
              <w:rPr>
                <w:rFonts w:cstheme="minorHAnsi"/>
                <w:sz w:val="16"/>
                <w:szCs w:val="16"/>
              </w:rPr>
            </w:pPr>
          </w:p>
        </w:tc>
        <w:tc>
          <w:tcPr>
            <w:tcW w:w="0" w:type="auto"/>
          </w:tcPr>
          <w:p w14:paraId="7A341923" w14:textId="77777777" w:rsidR="0061055F" w:rsidRPr="00E23BFF" w:rsidRDefault="0061055F" w:rsidP="00A50030">
            <w:pPr>
              <w:rPr>
                <w:rFonts w:cstheme="minorHAnsi"/>
                <w:sz w:val="16"/>
                <w:szCs w:val="16"/>
              </w:rPr>
            </w:pPr>
          </w:p>
        </w:tc>
        <w:tc>
          <w:tcPr>
            <w:tcW w:w="0" w:type="auto"/>
          </w:tcPr>
          <w:p w14:paraId="3BB5514C" w14:textId="26285047" w:rsidR="0061055F" w:rsidRPr="00E23BFF" w:rsidRDefault="008F5417" w:rsidP="00A50030">
            <w:pPr>
              <w:rPr>
                <w:rFonts w:cstheme="minorHAnsi"/>
                <w:sz w:val="16"/>
                <w:szCs w:val="16"/>
              </w:rPr>
            </w:pPr>
            <w:r>
              <w:rPr>
                <w:rFonts w:cstheme="minorHAnsi"/>
                <w:sz w:val="16"/>
                <w:szCs w:val="16"/>
              </w:rPr>
              <w:t>Families will be able to support student learning with resources provided.</w:t>
            </w:r>
          </w:p>
        </w:tc>
      </w:tr>
      <w:tr w:rsidR="008F5417" w:rsidRPr="00657690" w14:paraId="6703ECA3" w14:textId="77777777" w:rsidTr="008F5417">
        <w:trPr>
          <w:trHeight w:val="420"/>
        </w:trPr>
        <w:tc>
          <w:tcPr>
            <w:tcW w:w="0" w:type="auto"/>
            <w:gridSpan w:val="3"/>
          </w:tcPr>
          <w:p w14:paraId="088F6014" w14:textId="77777777" w:rsidR="009F2D6C" w:rsidRDefault="009F2D6C" w:rsidP="009F2D6C">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7F659356" w14:textId="77777777" w:rsidR="009F2D6C" w:rsidRDefault="009F2D6C" w:rsidP="009F2D6C">
            <w:pPr>
              <w:rPr>
                <w:rFonts w:cstheme="minorHAnsi"/>
                <w:b/>
                <w:sz w:val="16"/>
                <w:szCs w:val="16"/>
              </w:rPr>
            </w:pPr>
          </w:p>
          <w:p w14:paraId="35DC7537" w14:textId="5A4FACA4" w:rsidR="009F2D6C" w:rsidRPr="0080796F" w:rsidRDefault="009F2D6C" w:rsidP="009F2D6C">
            <w:pPr>
              <w:rPr>
                <w:rFonts w:cstheme="minorHAnsi"/>
                <w:b/>
                <w:sz w:val="16"/>
                <w:szCs w:val="16"/>
                <w:u w:val="single"/>
              </w:rPr>
            </w:pPr>
          </w:p>
        </w:tc>
        <w:tc>
          <w:tcPr>
            <w:tcW w:w="0" w:type="auto"/>
            <w:gridSpan w:val="7"/>
          </w:tcPr>
          <w:p w14:paraId="65898017" w14:textId="62261A16" w:rsidR="009F2D6C" w:rsidRPr="008F5417" w:rsidRDefault="009F2D6C" w:rsidP="009F2D6C">
            <w:pPr>
              <w:rPr>
                <w:rFonts w:cstheme="minorHAnsi"/>
                <w:b/>
                <w:sz w:val="16"/>
                <w:szCs w:val="16"/>
                <w:u w:val="single"/>
              </w:rPr>
            </w:pPr>
            <w:r w:rsidRPr="008F5417">
              <w:rPr>
                <w:sz w:val="16"/>
                <w:szCs w:val="16"/>
              </w:rPr>
              <w:t>School Messenger, Flyer, AES Website, Class Dojo, Calendar, Twitter, Facebook, Progress Reports, Report Cards</w:t>
            </w:r>
          </w:p>
        </w:tc>
      </w:tr>
      <w:tr w:rsidR="008F5417" w:rsidRPr="00657690" w14:paraId="46E2684B" w14:textId="77777777" w:rsidTr="008F5417">
        <w:trPr>
          <w:trHeight w:val="432"/>
        </w:trPr>
        <w:tc>
          <w:tcPr>
            <w:tcW w:w="0" w:type="auto"/>
            <w:gridSpan w:val="3"/>
          </w:tcPr>
          <w:p w14:paraId="1C9A13D7" w14:textId="13FBAF42" w:rsidR="009F2D6C" w:rsidRPr="0080796F" w:rsidRDefault="009F2D6C" w:rsidP="009F2D6C">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6D253A8" w14:textId="01870B77" w:rsidR="009F2D6C" w:rsidRDefault="009F2D6C" w:rsidP="009F2D6C">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9F2D6C" w:rsidRDefault="009F2D6C" w:rsidP="009F2D6C">
            <w:pPr>
              <w:rPr>
                <w:rFonts w:cstheme="minorHAnsi"/>
                <w:b/>
                <w:sz w:val="16"/>
                <w:szCs w:val="16"/>
              </w:rPr>
            </w:pPr>
          </w:p>
          <w:p w14:paraId="5DF7E4CA" w14:textId="77777777" w:rsidR="009F2D6C" w:rsidRPr="0080796F" w:rsidRDefault="009F2D6C" w:rsidP="009F2D6C">
            <w:pPr>
              <w:rPr>
                <w:rFonts w:cstheme="minorHAnsi"/>
                <w:b/>
                <w:sz w:val="16"/>
                <w:szCs w:val="16"/>
                <w:u w:val="single"/>
              </w:rPr>
            </w:pPr>
          </w:p>
        </w:tc>
        <w:tc>
          <w:tcPr>
            <w:tcW w:w="0" w:type="auto"/>
            <w:gridSpan w:val="7"/>
          </w:tcPr>
          <w:p w14:paraId="0A10F061" w14:textId="3F535104" w:rsidR="009F2D6C" w:rsidRPr="008F5417" w:rsidRDefault="009F2D6C" w:rsidP="009F2D6C">
            <w:pPr>
              <w:rPr>
                <w:rFonts w:cstheme="minorHAnsi"/>
                <w:sz w:val="16"/>
                <w:szCs w:val="16"/>
              </w:rPr>
            </w:pPr>
            <w:r w:rsidRPr="008F5417">
              <w:rPr>
                <w:rFonts w:cstheme="minorHAnsi"/>
                <w:sz w:val="16"/>
                <w:szCs w:val="16"/>
              </w:rPr>
              <w:t xml:space="preserve">Parent Surveys. Based on survey results SAC &amp; SLT will reflect and revise based on needs. </w:t>
            </w:r>
          </w:p>
        </w:tc>
      </w:tr>
      <w:tr w:rsidR="008F5417" w:rsidRPr="00657690" w14:paraId="09C6D75D" w14:textId="77777777" w:rsidTr="008F5417">
        <w:trPr>
          <w:trHeight w:val="420"/>
        </w:trPr>
        <w:tc>
          <w:tcPr>
            <w:tcW w:w="0" w:type="auto"/>
            <w:gridSpan w:val="3"/>
          </w:tcPr>
          <w:p w14:paraId="22CFCAC0" w14:textId="786DDA48" w:rsidR="009F2D6C" w:rsidRDefault="009F2D6C" w:rsidP="009F2D6C">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18A1FC7F" w14:textId="77777777" w:rsidR="009F2D6C" w:rsidRDefault="009F2D6C" w:rsidP="009F2D6C">
            <w:pPr>
              <w:rPr>
                <w:rFonts w:cstheme="minorHAnsi"/>
                <w:b/>
                <w:sz w:val="16"/>
                <w:szCs w:val="16"/>
              </w:rPr>
            </w:pPr>
          </w:p>
          <w:p w14:paraId="76C7E1C8" w14:textId="06D553E9" w:rsidR="009F2D6C" w:rsidRPr="0080796F" w:rsidRDefault="009F2D6C" w:rsidP="009F2D6C">
            <w:pPr>
              <w:rPr>
                <w:rFonts w:cstheme="minorHAnsi"/>
                <w:b/>
                <w:sz w:val="16"/>
                <w:szCs w:val="16"/>
                <w:u w:val="single"/>
              </w:rPr>
            </w:pPr>
          </w:p>
        </w:tc>
        <w:tc>
          <w:tcPr>
            <w:tcW w:w="0" w:type="auto"/>
            <w:gridSpan w:val="7"/>
          </w:tcPr>
          <w:p w14:paraId="6D2D9C02" w14:textId="0A51A13B" w:rsidR="004E61BD" w:rsidRPr="008F5417" w:rsidRDefault="004E61BD" w:rsidP="009F2D6C">
            <w:pPr>
              <w:rPr>
                <w:rFonts w:cstheme="minorHAnsi"/>
                <w:sz w:val="16"/>
                <w:szCs w:val="16"/>
              </w:rPr>
            </w:pPr>
            <w:r w:rsidRPr="008F5417">
              <w:rPr>
                <w:rFonts w:cstheme="minorHAnsi"/>
                <w:sz w:val="16"/>
                <w:szCs w:val="16"/>
              </w:rPr>
              <w:t xml:space="preserve">AES has two ESOL IA’s that send home parent communication via telephone and written communication. In addition, our ESOL IA’s will provide support as needed at scheduled events. </w:t>
            </w:r>
          </w:p>
        </w:tc>
      </w:tr>
      <w:tr w:rsidR="008F5417" w:rsidRPr="00657690" w14:paraId="766E174C" w14:textId="77777777" w:rsidTr="008F5417">
        <w:trPr>
          <w:trHeight w:val="272"/>
        </w:trPr>
        <w:tc>
          <w:tcPr>
            <w:tcW w:w="0" w:type="auto"/>
            <w:gridSpan w:val="3"/>
          </w:tcPr>
          <w:p w14:paraId="19605853" w14:textId="77777777" w:rsidR="009F2D6C" w:rsidRDefault="009F2D6C" w:rsidP="009F2D6C">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202926DF" w14:textId="77777777" w:rsidR="009F2D6C" w:rsidRDefault="009F2D6C" w:rsidP="009F2D6C">
            <w:pPr>
              <w:rPr>
                <w:rFonts w:cstheme="minorHAnsi"/>
                <w:b/>
                <w:sz w:val="16"/>
                <w:szCs w:val="16"/>
              </w:rPr>
            </w:pPr>
          </w:p>
          <w:p w14:paraId="2C40CE26" w14:textId="75893386" w:rsidR="009F2D6C" w:rsidRPr="0080796F" w:rsidRDefault="009F2D6C" w:rsidP="009F2D6C">
            <w:pPr>
              <w:rPr>
                <w:rFonts w:cstheme="minorHAnsi"/>
                <w:b/>
                <w:sz w:val="16"/>
                <w:szCs w:val="16"/>
                <w:u w:val="single"/>
              </w:rPr>
            </w:pPr>
          </w:p>
        </w:tc>
        <w:tc>
          <w:tcPr>
            <w:tcW w:w="0" w:type="auto"/>
            <w:gridSpan w:val="7"/>
          </w:tcPr>
          <w:p w14:paraId="4D314698" w14:textId="2BEB1C29" w:rsidR="009F2D6C" w:rsidRPr="008F5417" w:rsidRDefault="004E61BD" w:rsidP="009F2D6C">
            <w:pPr>
              <w:rPr>
                <w:rFonts w:cstheme="minorHAnsi"/>
                <w:sz w:val="16"/>
                <w:szCs w:val="16"/>
              </w:rPr>
            </w:pPr>
            <w:r w:rsidRPr="008F5417">
              <w:rPr>
                <w:rFonts w:cstheme="minorHAnsi"/>
                <w:sz w:val="16"/>
                <w:szCs w:val="16"/>
              </w:rPr>
              <w:t xml:space="preserve">The barriers that many of our families’ face are working hours during scheduled events. To overcome these barriers, we plan to host events during morning and evening hours. </w:t>
            </w:r>
            <w:r w:rsidR="008F5417">
              <w:rPr>
                <w:rFonts w:cstheme="minorHAnsi"/>
                <w:sz w:val="16"/>
                <w:szCs w:val="16"/>
              </w:rPr>
              <w:t xml:space="preserve">In </w:t>
            </w:r>
            <w:proofErr w:type="gramStart"/>
            <w:r w:rsidR="008F5417">
              <w:rPr>
                <w:rFonts w:cstheme="minorHAnsi"/>
                <w:sz w:val="16"/>
                <w:szCs w:val="16"/>
              </w:rPr>
              <w:t>addition</w:t>
            </w:r>
            <w:proofErr w:type="gramEnd"/>
            <w:r w:rsidR="008F5417">
              <w:rPr>
                <w:rFonts w:cstheme="minorHAnsi"/>
                <w:sz w:val="16"/>
                <w:szCs w:val="16"/>
              </w:rPr>
              <w:t xml:space="preserve"> we will provide access to resources from events online. </w:t>
            </w:r>
          </w:p>
        </w:tc>
      </w:tr>
      <w:tr w:rsidR="008F5417" w:rsidRPr="00657690" w14:paraId="2A3EB546" w14:textId="77777777" w:rsidTr="008F5417">
        <w:trPr>
          <w:trHeight w:val="272"/>
        </w:trPr>
        <w:tc>
          <w:tcPr>
            <w:tcW w:w="0" w:type="auto"/>
            <w:gridSpan w:val="3"/>
          </w:tcPr>
          <w:p w14:paraId="65C4EDC2" w14:textId="52F252B6" w:rsidR="009F2D6C" w:rsidRPr="006701B9" w:rsidRDefault="009F2D6C" w:rsidP="009F2D6C">
            <w:pPr>
              <w:rPr>
                <w:rFonts w:cstheme="minorHAnsi"/>
                <w:b/>
                <w:sz w:val="16"/>
                <w:szCs w:val="16"/>
              </w:rPr>
            </w:pPr>
            <w:r w:rsidRPr="006701B9">
              <w:rPr>
                <w:rFonts w:cstheme="minorHAnsi"/>
                <w:b/>
                <w:sz w:val="16"/>
                <w:szCs w:val="16"/>
              </w:rPr>
              <w:t>How are flexible dates and times for meetings, events and/or workshops offered?  (Give examples)</w:t>
            </w:r>
          </w:p>
          <w:p w14:paraId="4EE226E2" w14:textId="77777777" w:rsidR="009F2D6C" w:rsidRDefault="009F2D6C" w:rsidP="009F2D6C">
            <w:pPr>
              <w:rPr>
                <w:rFonts w:cstheme="minorHAnsi"/>
                <w:b/>
                <w:sz w:val="16"/>
                <w:szCs w:val="16"/>
              </w:rPr>
            </w:pPr>
          </w:p>
          <w:p w14:paraId="7880B5E4" w14:textId="37FA39FF" w:rsidR="009F2D6C" w:rsidRPr="0080796F" w:rsidRDefault="009F2D6C" w:rsidP="009F2D6C">
            <w:pPr>
              <w:rPr>
                <w:rFonts w:cstheme="minorHAnsi"/>
                <w:b/>
                <w:sz w:val="16"/>
                <w:szCs w:val="16"/>
              </w:rPr>
            </w:pPr>
          </w:p>
        </w:tc>
        <w:tc>
          <w:tcPr>
            <w:tcW w:w="0" w:type="auto"/>
            <w:gridSpan w:val="7"/>
          </w:tcPr>
          <w:p w14:paraId="7CCEF29F" w14:textId="563D1867" w:rsidR="009F2D6C" w:rsidRPr="008F5417" w:rsidRDefault="00E23BFF" w:rsidP="009F2D6C">
            <w:pPr>
              <w:rPr>
                <w:rFonts w:cstheme="minorHAnsi"/>
                <w:sz w:val="16"/>
                <w:szCs w:val="16"/>
              </w:rPr>
            </w:pPr>
            <w:r w:rsidRPr="008F5417">
              <w:rPr>
                <w:rFonts w:cstheme="minorHAnsi"/>
                <w:sz w:val="16"/>
                <w:szCs w:val="16"/>
              </w:rPr>
              <w:t xml:space="preserve">Morning &amp; evening events will be scheduled. </w:t>
            </w:r>
          </w:p>
        </w:tc>
      </w:tr>
      <w:tr w:rsidR="008F5417" w:rsidRPr="00657690" w14:paraId="4416FBCB" w14:textId="77777777" w:rsidTr="008F5417">
        <w:trPr>
          <w:trHeight w:val="485"/>
        </w:trPr>
        <w:tc>
          <w:tcPr>
            <w:tcW w:w="0" w:type="auto"/>
            <w:gridSpan w:val="3"/>
          </w:tcPr>
          <w:p w14:paraId="54FA8C29" w14:textId="3AA9AB96" w:rsidR="009F2D6C" w:rsidRDefault="009F2D6C" w:rsidP="009F2D6C">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ADFD57D" w14:textId="77777777" w:rsidR="009F2D6C" w:rsidRDefault="009F2D6C" w:rsidP="009F2D6C">
            <w:pPr>
              <w:rPr>
                <w:rFonts w:eastAsia="Times New Roman" w:cstheme="minorHAnsi"/>
                <w:b/>
                <w:sz w:val="16"/>
                <w:szCs w:val="16"/>
              </w:rPr>
            </w:pPr>
          </w:p>
          <w:p w14:paraId="42BD0D7B" w14:textId="52931B9C" w:rsidR="009F2D6C" w:rsidRPr="0080796F" w:rsidRDefault="009F2D6C" w:rsidP="009F2D6C">
            <w:pPr>
              <w:rPr>
                <w:rFonts w:cstheme="minorHAnsi"/>
                <w:b/>
                <w:sz w:val="16"/>
                <w:szCs w:val="16"/>
                <w:u w:val="single"/>
              </w:rPr>
            </w:pPr>
          </w:p>
        </w:tc>
        <w:tc>
          <w:tcPr>
            <w:tcW w:w="0" w:type="auto"/>
            <w:gridSpan w:val="7"/>
          </w:tcPr>
          <w:p w14:paraId="69BAF35C" w14:textId="37AEBBF4" w:rsidR="009F2D6C" w:rsidRPr="008F5417" w:rsidRDefault="00E23BFF" w:rsidP="009F2D6C">
            <w:pPr>
              <w:rPr>
                <w:rFonts w:cstheme="minorHAnsi"/>
                <w:sz w:val="16"/>
                <w:szCs w:val="16"/>
              </w:rPr>
            </w:pPr>
            <w:r w:rsidRPr="008F5417">
              <w:rPr>
                <w:rFonts w:cstheme="minorHAnsi"/>
                <w:sz w:val="16"/>
                <w:szCs w:val="16"/>
              </w:rPr>
              <w:lastRenderedPageBreak/>
              <w:t>All events will be accessible to parent</w:t>
            </w:r>
            <w:r w:rsidR="001758E7" w:rsidRPr="008F5417">
              <w:rPr>
                <w:rFonts w:cstheme="minorHAnsi"/>
                <w:sz w:val="16"/>
                <w:szCs w:val="16"/>
              </w:rPr>
              <w:t>s with disabilities. Parents</w:t>
            </w:r>
            <w:r w:rsidRPr="008F5417">
              <w:rPr>
                <w:rFonts w:cstheme="minorHAnsi"/>
                <w:sz w:val="16"/>
                <w:szCs w:val="16"/>
              </w:rPr>
              <w:t xml:space="preserve"> that aren’t able to attend events will have access to resources online and will be sent home information.</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55263894" w14:textId="77777777" w:rsidR="006515F0" w:rsidRDefault="006515F0" w:rsidP="00833FDB">
      <w:pPr>
        <w:spacing w:after="20" w:line="240" w:lineRule="auto"/>
        <w:jc w:val="center"/>
        <w:rPr>
          <w:b/>
          <w:i/>
          <w:color w:val="2E74B5" w:themeColor="accent1" w:themeShade="BF"/>
        </w:rPr>
      </w:pPr>
    </w:p>
    <w:p w14:paraId="36555DBB" w14:textId="77777777" w:rsidR="006515F0" w:rsidRDefault="006515F0" w:rsidP="00833FDB">
      <w:pPr>
        <w:spacing w:after="20" w:line="240" w:lineRule="auto"/>
        <w:jc w:val="center"/>
        <w:rPr>
          <w:b/>
          <w:i/>
          <w:color w:val="2E74B5" w:themeColor="accent1" w:themeShade="BF"/>
        </w:rPr>
      </w:pPr>
    </w:p>
    <w:p w14:paraId="03F9B238" w14:textId="77777777" w:rsidR="006515F0" w:rsidRDefault="006515F0" w:rsidP="00833FDB">
      <w:pPr>
        <w:spacing w:after="20" w:line="240" w:lineRule="auto"/>
        <w:jc w:val="center"/>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6D1818F3" w14:textId="77777777" w:rsidR="00833FDB" w:rsidRPr="00AD36E4" w:rsidRDefault="00E23BFF" w:rsidP="006515F0">
            <w:pPr>
              <w:rPr>
                <w:rFonts w:cstheme="minorHAnsi"/>
                <w:sz w:val="16"/>
                <w:szCs w:val="16"/>
              </w:rPr>
            </w:pPr>
            <w:r w:rsidRPr="00AD36E4">
              <w:rPr>
                <w:rFonts w:cstheme="minorHAnsi"/>
                <w:sz w:val="16"/>
                <w:szCs w:val="16"/>
              </w:rPr>
              <w:t>Communication between home and school will happen in a variety of ways.</w:t>
            </w:r>
          </w:p>
          <w:p w14:paraId="4973C61E" w14:textId="6ED3A171" w:rsidR="00E23BFF" w:rsidRPr="00E23BFF" w:rsidRDefault="00E23BFF" w:rsidP="006515F0">
            <w:pPr>
              <w:rPr>
                <w:rFonts w:cstheme="minorHAnsi"/>
                <w:sz w:val="18"/>
                <w:szCs w:val="18"/>
              </w:rPr>
            </w:pPr>
            <w:r w:rsidRPr="00AD36E4">
              <w:rPr>
                <w:rFonts w:cstheme="minorHAnsi"/>
                <w:sz w:val="16"/>
                <w:szCs w:val="16"/>
              </w:rPr>
              <w:t>Class Dojo, School Calendar, Twitter, Facebook, Fliers. We will monitor these systems on a monthly basis.</w:t>
            </w:r>
            <w:r>
              <w:rPr>
                <w:rFonts w:cstheme="minorHAnsi"/>
                <w:sz w:val="18"/>
                <w:szCs w:val="18"/>
              </w:rPr>
              <w:t xml:space="preserve"> </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0" w:type="auto"/>
        <w:tblLook w:val="04A0" w:firstRow="1" w:lastRow="0" w:firstColumn="1" w:lastColumn="0" w:noHBand="0" w:noVBand="1"/>
      </w:tblPr>
      <w:tblGrid>
        <w:gridCol w:w="1197"/>
        <w:gridCol w:w="3588"/>
        <w:gridCol w:w="3172"/>
        <w:gridCol w:w="1413"/>
        <w:gridCol w:w="1420"/>
      </w:tblGrid>
      <w:tr w:rsidR="00470144" w14:paraId="249FEBA5" w14:textId="77777777" w:rsidTr="001758E7">
        <w:trPr>
          <w:trHeight w:val="587"/>
        </w:trPr>
        <w:tc>
          <w:tcPr>
            <w:tcW w:w="0" w:type="auto"/>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0" w:type="auto"/>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0" w:type="auto"/>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0" w:type="auto"/>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0" w:type="auto"/>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1758E7">
        <w:trPr>
          <w:trHeight w:val="587"/>
        </w:trPr>
        <w:tc>
          <w:tcPr>
            <w:tcW w:w="0" w:type="auto"/>
          </w:tcPr>
          <w:p w14:paraId="261FE123" w14:textId="77777777" w:rsidR="00470144" w:rsidRPr="00DA2503" w:rsidRDefault="00470144" w:rsidP="001758E7">
            <w:pPr>
              <w:jc w:val="center"/>
              <w:rPr>
                <w:rFonts w:cstheme="minorHAnsi"/>
                <w:sz w:val="16"/>
                <w:szCs w:val="16"/>
                <w:u w:val="single"/>
              </w:rPr>
            </w:pPr>
          </w:p>
          <w:p w14:paraId="300CC2C9" w14:textId="14D4FE96" w:rsidR="00470144" w:rsidRPr="00E23BFF" w:rsidRDefault="00E23BFF" w:rsidP="001758E7">
            <w:pPr>
              <w:jc w:val="center"/>
              <w:rPr>
                <w:rFonts w:cstheme="minorHAnsi"/>
                <w:sz w:val="16"/>
                <w:szCs w:val="16"/>
              </w:rPr>
            </w:pPr>
            <w:r w:rsidRPr="00E23BFF">
              <w:rPr>
                <w:rFonts w:cstheme="minorHAnsi"/>
                <w:sz w:val="16"/>
                <w:szCs w:val="16"/>
              </w:rPr>
              <w:t>Guiding Coalition</w:t>
            </w:r>
          </w:p>
        </w:tc>
        <w:tc>
          <w:tcPr>
            <w:tcW w:w="0" w:type="auto"/>
          </w:tcPr>
          <w:p w14:paraId="74996AA7" w14:textId="77777777" w:rsidR="00470144" w:rsidRPr="00DA2503" w:rsidRDefault="00470144" w:rsidP="001758E7">
            <w:pPr>
              <w:jc w:val="center"/>
              <w:rPr>
                <w:rFonts w:cstheme="minorHAnsi"/>
                <w:sz w:val="16"/>
                <w:szCs w:val="16"/>
                <w:u w:val="single"/>
              </w:rPr>
            </w:pPr>
          </w:p>
          <w:p w14:paraId="3C9D71C1" w14:textId="6C75BDD0" w:rsidR="00470144" w:rsidRPr="00E23BFF" w:rsidRDefault="00E23BFF" w:rsidP="001758E7">
            <w:pPr>
              <w:jc w:val="center"/>
              <w:rPr>
                <w:rFonts w:cstheme="minorHAnsi"/>
                <w:sz w:val="16"/>
                <w:szCs w:val="16"/>
              </w:rPr>
            </w:pPr>
            <w:r>
              <w:rPr>
                <w:rFonts w:cstheme="minorHAnsi"/>
                <w:sz w:val="16"/>
                <w:szCs w:val="16"/>
              </w:rPr>
              <w:t>The guiding coalition will meet to problem solve and create action plans to build school/parent relationships.</w:t>
            </w:r>
          </w:p>
        </w:tc>
        <w:tc>
          <w:tcPr>
            <w:tcW w:w="0" w:type="auto"/>
          </w:tcPr>
          <w:p w14:paraId="5A40C488" w14:textId="69AB1139" w:rsidR="00470144" w:rsidRDefault="00E23BFF" w:rsidP="001758E7">
            <w:pPr>
              <w:jc w:val="center"/>
              <w:rPr>
                <w:rFonts w:cstheme="minorHAnsi"/>
                <w:sz w:val="16"/>
                <w:szCs w:val="16"/>
              </w:rPr>
            </w:pPr>
            <w:r>
              <w:rPr>
                <w:rFonts w:cstheme="minorHAnsi"/>
                <w:sz w:val="16"/>
                <w:szCs w:val="16"/>
              </w:rPr>
              <w:t>Monthly collaboration meetings</w:t>
            </w:r>
          </w:p>
          <w:p w14:paraId="62C09750" w14:textId="77777777" w:rsidR="00E23BFF" w:rsidRDefault="00E23BFF" w:rsidP="001758E7">
            <w:pPr>
              <w:jc w:val="center"/>
              <w:rPr>
                <w:rFonts w:cstheme="minorHAnsi"/>
                <w:sz w:val="16"/>
                <w:szCs w:val="16"/>
              </w:rPr>
            </w:pPr>
          </w:p>
          <w:p w14:paraId="7F21DCB0" w14:textId="267E66F6" w:rsidR="00E23BFF" w:rsidRPr="00E23BFF" w:rsidRDefault="00E23BFF" w:rsidP="001758E7">
            <w:pPr>
              <w:jc w:val="center"/>
              <w:rPr>
                <w:rFonts w:cstheme="minorHAnsi"/>
                <w:sz w:val="16"/>
                <w:szCs w:val="16"/>
              </w:rPr>
            </w:pPr>
          </w:p>
        </w:tc>
        <w:tc>
          <w:tcPr>
            <w:tcW w:w="0" w:type="auto"/>
          </w:tcPr>
          <w:p w14:paraId="511C5B80" w14:textId="1C714B93" w:rsidR="00470144" w:rsidRPr="00AD36E4" w:rsidRDefault="00AD36E4" w:rsidP="001758E7">
            <w:pPr>
              <w:jc w:val="center"/>
              <w:rPr>
                <w:rFonts w:cstheme="minorHAnsi"/>
                <w:sz w:val="16"/>
                <w:szCs w:val="16"/>
              </w:rPr>
            </w:pPr>
            <w:r>
              <w:rPr>
                <w:rFonts w:cstheme="minorHAnsi"/>
                <w:sz w:val="16"/>
                <w:szCs w:val="16"/>
              </w:rPr>
              <w:t>Students &amp;</w:t>
            </w:r>
            <w:r w:rsidR="00E23BFF" w:rsidRPr="00AD36E4">
              <w:rPr>
                <w:rFonts w:cstheme="minorHAnsi"/>
                <w:sz w:val="16"/>
                <w:szCs w:val="16"/>
              </w:rPr>
              <w:t>Families</w:t>
            </w:r>
          </w:p>
        </w:tc>
        <w:tc>
          <w:tcPr>
            <w:tcW w:w="0" w:type="auto"/>
          </w:tcPr>
          <w:p w14:paraId="47EF183D" w14:textId="77777777" w:rsidR="00470144" w:rsidRPr="00DA2503" w:rsidRDefault="00470144" w:rsidP="00512002">
            <w:pPr>
              <w:rPr>
                <w:rFonts w:cstheme="minorHAnsi"/>
                <w:sz w:val="16"/>
                <w:szCs w:val="16"/>
                <w:u w:val="single"/>
              </w:rPr>
            </w:pPr>
          </w:p>
        </w:tc>
      </w:tr>
      <w:tr w:rsidR="00470144" w14:paraId="4C3F1ECB" w14:textId="77777777" w:rsidTr="001758E7">
        <w:trPr>
          <w:trHeight w:val="576"/>
        </w:trPr>
        <w:tc>
          <w:tcPr>
            <w:tcW w:w="0" w:type="auto"/>
          </w:tcPr>
          <w:p w14:paraId="64A9AC1A" w14:textId="77777777" w:rsidR="00470144" w:rsidRDefault="00470144" w:rsidP="001758E7">
            <w:pPr>
              <w:jc w:val="center"/>
              <w:rPr>
                <w:rFonts w:cstheme="minorHAnsi"/>
                <w:sz w:val="16"/>
                <w:szCs w:val="16"/>
                <w:u w:val="single"/>
              </w:rPr>
            </w:pPr>
          </w:p>
          <w:p w14:paraId="5C3C3BF5" w14:textId="77777777" w:rsidR="002F0FD0" w:rsidRDefault="002F0FD0" w:rsidP="001758E7">
            <w:pPr>
              <w:jc w:val="center"/>
              <w:rPr>
                <w:rFonts w:cstheme="minorHAnsi"/>
                <w:sz w:val="16"/>
                <w:szCs w:val="16"/>
                <w:u w:val="single"/>
              </w:rPr>
            </w:pPr>
          </w:p>
          <w:p w14:paraId="0DD51008" w14:textId="1E393C87" w:rsidR="002F0FD0" w:rsidRPr="00E23BFF" w:rsidRDefault="00E23BFF" w:rsidP="001758E7">
            <w:pPr>
              <w:jc w:val="center"/>
              <w:rPr>
                <w:rFonts w:cstheme="minorHAnsi"/>
                <w:sz w:val="16"/>
                <w:szCs w:val="16"/>
              </w:rPr>
            </w:pPr>
            <w:r w:rsidRPr="00E23BFF">
              <w:rPr>
                <w:rFonts w:cstheme="minorHAnsi"/>
                <w:sz w:val="16"/>
                <w:szCs w:val="16"/>
              </w:rPr>
              <w:t>SAC</w:t>
            </w:r>
          </w:p>
          <w:p w14:paraId="005D6ABD" w14:textId="77777777" w:rsidR="002F0FD0" w:rsidRPr="00DA2503" w:rsidRDefault="002F0FD0" w:rsidP="001758E7">
            <w:pPr>
              <w:jc w:val="center"/>
              <w:rPr>
                <w:rFonts w:cstheme="minorHAnsi"/>
                <w:sz w:val="16"/>
                <w:szCs w:val="16"/>
                <w:u w:val="single"/>
              </w:rPr>
            </w:pPr>
          </w:p>
        </w:tc>
        <w:tc>
          <w:tcPr>
            <w:tcW w:w="0" w:type="auto"/>
          </w:tcPr>
          <w:p w14:paraId="1AD47628" w14:textId="77777777" w:rsidR="00470144" w:rsidRPr="00AD36E4" w:rsidRDefault="00470144" w:rsidP="001758E7">
            <w:pPr>
              <w:jc w:val="center"/>
              <w:rPr>
                <w:rFonts w:cstheme="minorHAnsi"/>
                <w:sz w:val="16"/>
                <w:szCs w:val="16"/>
              </w:rPr>
            </w:pPr>
          </w:p>
          <w:p w14:paraId="63C5976D" w14:textId="7BFFB897" w:rsidR="00470144" w:rsidRPr="00DA2503" w:rsidRDefault="00E23BFF" w:rsidP="001758E7">
            <w:pPr>
              <w:jc w:val="center"/>
              <w:rPr>
                <w:rFonts w:cstheme="minorHAnsi"/>
                <w:sz w:val="16"/>
                <w:szCs w:val="16"/>
                <w:u w:val="single"/>
              </w:rPr>
            </w:pPr>
            <w:r w:rsidRPr="00AD36E4">
              <w:rPr>
                <w:rFonts w:cstheme="minorHAnsi"/>
                <w:sz w:val="16"/>
                <w:szCs w:val="16"/>
              </w:rPr>
              <w:t>SAC will meet to problem solve and</w:t>
            </w:r>
          </w:p>
        </w:tc>
        <w:tc>
          <w:tcPr>
            <w:tcW w:w="0" w:type="auto"/>
          </w:tcPr>
          <w:p w14:paraId="7AB8DA5C" w14:textId="77777777" w:rsidR="00AD36E4" w:rsidRDefault="00AD36E4" w:rsidP="001758E7">
            <w:pPr>
              <w:jc w:val="center"/>
              <w:rPr>
                <w:rFonts w:cstheme="minorHAnsi"/>
                <w:sz w:val="16"/>
                <w:szCs w:val="16"/>
              </w:rPr>
            </w:pPr>
            <w:r>
              <w:rPr>
                <w:rFonts w:cstheme="minorHAnsi"/>
                <w:sz w:val="16"/>
                <w:szCs w:val="16"/>
              </w:rPr>
              <w:t>Monthly collaboration meetings</w:t>
            </w:r>
          </w:p>
          <w:p w14:paraId="2E4F0FFC" w14:textId="77777777" w:rsidR="00470144" w:rsidRPr="00DA2503" w:rsidRDefault="00470144" w:rsidP="001758E7">
            <w:pPr>
              <w:jc w:val="center"/>
              <w:rPr>
                <w:rFonts w:cstheme="minorHAnsi"/>
                <w:sz w:val="16"/>
                <w:szCs w:val="16"/>
                <w:u w:val="single"/>
              </w:rPr>
            </w:pPr>
          </w:p>
        </w:tc>
        <w:tc>
          <w:tcPr>
            <w:tcW w:w="0" w:type="auto"/>
          </w:tcPr>
          <w:p w14:paraId="2A24F2CA" w14:textId="04691BEC" w:rsidR="00470144" w:rsidRPr="00DA2503" w:rsidRDefault="00AD36E4" w:rsidP="001758E7">
            <w:pPr>
              <w:jc w:val="center"/>
              <w:rPr>
                <w:rFonts w:cstheme="minorHAnsi"/>
                <w:sz w:val="16"/>
                <w:szCs w:val="16"/>
                <w:u w:val="single"/>
              </w:rPr>
            </w:pPr>
            <w:r>
              <w:rPr>
                <w:rFonts w:cstheme="minorHAnsi"/>
                <w:sz w:val="16"/>
                <w:szCs w:val="16"/>
              </w:rPr>
              <w:t xml:space="preserve">Students &amp; </w:t>
            </w:r>
            <w:r w:rsidRPr="00AD36E4">
              <w:rPr>
                <w:rFonts w:cstheme="minorHAnsi"/>
                <w:sz w:val="16"/>
                <w:szCs w:val="16"/>
              </w:rPr>
              <w:t>Families</w:t>
            </w:r>
          </w:p>
        </w:tc>
        <w:tc>
          <w:tcPr>
            <w:tcW w:w="0" w:type="auto"/>
          </w:tcPr>
          <w:p w14:paraId="66830AB8" w14:textId="77777777" w:rsidR="00470144" w:rsidRPr="00DA2503" w:rsidRDefault="00470144" w:rsidP="00512002">
            <w:pPr>
              <w:rPr>
                <w:rFonts w:cstheme="minorHAnsi"/>
                <w:sz w:val="16"/>
                <w:szCs w:val="16"/>
                <w:u w:val="single"/>
              </w:rPr>
            </w:pPr>
          </w:p>
        </w:tc>
      </w:tr>
      <w:tr w:rsidR="00470144" w14:paraId="4D42088B" w14:textId="77777777" w:rsidTr="001758E7">
        <w:trPr>
          <w:trHeight w:val="576"/>
        </w:trPr>
        <w:tc>
          <w:tcPr>
            <w:tcW w:w="0" w:type="auto"/>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0" w:type="auto"/>
          </w:tcPr>
          <w:p w14:paraId="3DE235C5" w14:textId="77777777" w:rsidR="00470144" w:rsidRPr="00DA2503" w:rsidRDefault="00470144" w:rsidP="00512002">
            <w:pPr>
              <w:rPr>
                <w:rFonts w:cstheme="minorHAnsi"/>
                <w:sz w:val="16"/>
                <w:szCs w:val="16"/>
                <w:u w:val="single"/>
              </w:rPr>
            </w:pPr>
          </w:p>
        </w:tc>
        <w:tc>
          <w:tcPr>
            <w:tcW w:w="0" w:type="auto"/>
          </w:tcPr>
          <w:p w14:paraId="2A35989D" w14:textId="77777777" w:rsidR="00470144" w:rsidRPr="00DA2503" w:rsidRDefault="00470144" w:rsidP="00512002">
            <w:pPr>
              <w:rPr>
                <w:rFonts w:cstheme="minorHAnsi"/>
                <w:sz w:val="16"/>
                <w:szCs w:val="16"/>
                <w:u w:val="single"/>
              </w:rPr>
            </w:pPr>
          </w:p>
        </w:tc>
        <w:tc>
          <w:tcPr>
            <w:tcW w:w="0" w:type="auto"/>
          </w:tcPr>
          <w:p w14:paraId="652C94E7" w14:textId="77777777" w:rsidR="00470144" w:rsidRPr="00DA2503" w:rsidRDefault="00470144" w:rsidP="00512002">
            <w:pPr>
              <w:rPr>
                <w:rFonts w:cstheme="minorHAnsi"/>
                <w:sz w:val="16"/>
                <w:szCs w:val="16"/>
                <w:u w:val="single"/>
              </w:rPr>
            </w:pPr>
          </w:p>
        </w:tc>
        <w:tc>
          <w:tcPr>
            <w:tcW w:w="0" w:type="auto"/>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7C204AB4" w:rsidR="00EF5B68" w:rsidRPr="007E7D2B" w:rsidRDefault="00AD36E4" w:rsidP="005F5C7F">
            <w:pPr>
              <w:tabs>
                <w:tab w:val="left" w:pos="-90"/>
              </w:tabs>
              <w:rPr>
                <w:rFonts w:cstheme="minorHAnsi"/>
                <w:sz w:val="16"/>
                <w:szCs w:val="16"/>
              </w:rPr>
            </w:pPr>
            <w:r>
              <w:rPr>
                <w:rFonts w:cstheme="minorHAnsi"/>
                <w:sz w:val="16"/>
                <w:szCs w:val="16"/>
              </w:rPr>
              <w:lastRenderedPageBreak/>
              <w:t>Front Office</w:t>
            </w:r>
          </w:p>
        </w:tc>
        <w:tc>
          <w:tcPr>
            <w:tcW w:w="5940" w:type="dxa"/>
          </w:tcPr>
          <w:p w14:paraId="05325ED7" w14:textId="1FC07A2D" w:rsidR="00EF5B68" w:rsidRPr="00AD36E4" w:rsidRDefault="00AD36E4" w:rsidP="00483078">
            <w:pPr>
              <w:rPr>
                <w:rFonts w:cstheme="minorHAnsi"/>
                <w:sz w:val="16"/>
                <w:szCs w:val="16"/>
              </w:rPr>
            </w:pPr>
            <w:r w:rsidRPr="00AD36E4">
              <w:rPr>
                <w:rFonts w:cstheme="minorHAnsi"/>
                <w:sz w:val="16"/>
                <w:szCs w:val="16"/>
              </w:rPr>
              <w:t xml:space="preserve">Secretary </w:t>
            </w:r>
          </w:p>
        </w:tc>
        <w:tc>
          <w:tcPr>
            <w:tcW w:w="3078" w:type="dxa"/>
          </w:tcPr>
          <w:p w14:paraId="1DE7E90F" w14:textId="77777777" w:rsidR="00EF5B68" w:rsidRDefault="00EF5B68" w:rsidP="00483078">
            <w:pPr>
              <w:rPr>
                <w:rFonts w:cstheme="minorHAnsi"/>
                <w:sz w:val="16"/>
                <w:szCs w:val="16"/>
                <w:u w:val="single"/>
              </w:rPr>
            </w:pPr>
          </w:p>
          <w:p w14:paraId="4C8626D5" w14:textId="6FD8D524" w:rsidR="00EF5B68" w:rsidRPr="001758E7" w:rsidRDefault="00AD36E4" w:rsidP="00A67E27">
            <w:pPr>
              <w:rPr>
                <w:sz w:val="16"/>
                <w:szCs w:val="16"/>
              </w:rPr>
            </w:pPr>
            <w:proofErr w:type="spellStart"/>
            <w:r w:rsidRPr="001758E7">
              <w:rPr>
                <w:sz w:val="16"/>
                <w:szCs w:val="16"/>
              </w:rPr>
              <w:t>Baycare</w:t>
            </w:r>
            <w:proofErr w:type="spellEnd"/>
            <w:r w:rsidRPr="001758E7">
              <w:rPr>
                <w:sz w:val="16"/>
                <w:szCs w:val="16"/>
              </w:rPr>
              <w:t xml:space="preserve"> Services, Metropolitan Ministries, Tutoring Resources, </w:t>
            </w:r>
            <w:r w:rsidR="001758E7" w:rsidRPr="001758E7">
              <w:rPr>
                <w:sz w:val="16"/>
                <w:szCs w:val="16"/>
              </w:rPr>
              <w:t xml:space="preserve">Day Care, After school </w:t>
            </w:r>
            <w:r w:rsidR="001758E7">
              <w:rPr>
                <w:sz w:val="16"/>
                <w:szCs w:val="16"/>
              </w:rPr>
              <w:t xml:space="preserve">programs etc. </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767F40EC" w14:textId="77777777" w:rsidR="00D578A8" w:rsidRDefault="00D578A8" w:rsidP="00EF4D23">
      <w:pPr>
        <w:spacing w:after="20" w:line="240" w:lineRule="auto"/>
        <w:rPr>
          <w:b/>
        </w:rPr>
      </w:pPr>
      <w:bookmarkStart w:id="10" w:name="_GoBack"/>
      <w:bookmarkEnd w:id="10"/>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5B1DB6B7" w:rsidR="005F5C7F" w:rsidRDefault="00D578A8" w:rsidP="00EF4D23">
      <w:pPr>
        <w:spacing w:after="20" w:line="240" w:lineRule="auto"/>
        <w:rPr>
          <w:b/>
        </w:rPr>
      </w:pPr>
      <w:r>
        <w:rPr>
          <w:b/>
        </w:rPr>
        <w:t>10</w:t>
      </w:r>
      <w:r w:rsidR="00B51523">
        <w:rPr>
          <w:b/>
        </w:rPr>
        <w:t>.  Evaluation of the 2017-2018</w:t>
      </w:r>
      <w:r w:rsidR="00EF4D23">
        <w:rPr>
          <w:b/>
        </w:rPr>
        <w:t xml:space="preserve"> Plan:</w:t>
      </w:r>
    </w:p>
    <w:p w14:paraId="47937212" w14:textId="77777777" w:rsidR="00EF4D23" w:rsidRDefault="00EF4D23" w:rsidP="00EF4D23">
      <w:pPr>
        <w:spacing w:after="20" w:line="240" w:lineRule="auto"/>
        <w:rPr>
          <w:b/>
        </w:rPr>
      </w:pPr>
    </w:p>
    <w:p w14:paraId="7E8C02BD" w14:textId="24637B26" w:rsidR="00EF4D23" w:rsidRDefault="00EF4D23" w:rsidP="00EF4D23">
      <w:pPr>
        <w:spacing w:after="20" w:line="240" w:lineRule="auto"/>
        <w:rPr>
          <w:b/>
        </w:rPr>
      </w:pPr>
      <w:r>
        <w:rPr>
          <w:b/>
        </w:rPr>
        <w:fldChar w:fldCharType="begin">
          <w:ffData>
            <w:name w:val="Check10"/>
            <w:enabled/>
            <w:calcOnExit w:val="0"/>
            <w:checkBox>
              <w:sizeAuto/>
              <w:default w:val="0"/>
            </w:checkBox>
          </w:ffData>
        </w:fldChar>
      </w:r>
      <w:bookmarkStart w:id="11" w:name="Check10"/>
      <w:r>
        <w:rPr>
          <w:b/>
        </w:rPr>
        <w:instrText xml:space="preserve"> FORMCHECKBOX </w:instrText>
      </w:r>
      <w:r w:rsidR="00626AE3">
        <w:rPr>
          <w:b/>
        </w:rPr>
      </w:r>
      <w:r w:rsidR="00626AE3">
        <w:rPr>
          <w:b/>
        </w:rPr>
        <w:fldChar w:fldCharType="separate"/>
      </w:r>
      <w:r>
        <w:rPr>
          <w:b/>
        </w:rPr>
        <w:fldChar w:fldCharType="end"/>
      </w:r>
      <w:bookmarkEnd w:id="11"/>
      <w:r>
        <w:rPr>
          <w:b/>
        </w:rPr>
        <w:t xml:space="preserve"> Data Collection Sheet for School Events submitted to Title I.  Date of submission:  </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923A9A"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1C5C4354" w:rsidR="00AD25BE" w:rsidRDefault="00AD25BE" w:rsidP="00EF4D23">
      <w:pPr>
        <w:spacing w:after="20" w:line="240" w:lineRule="auto"/>
        <w:rPr>
          <w:b/>
        </w:rPr>
      </w:pPr>
      <w:r>
        <w:rPr>
          <w:b/>
        </w:rPr>
        <w:fldChar w:fldCharType="begin">
          <w:ffData>
            <w:name w:val="Check12"/>
            <w:enabled/>
            <w:calcOnExit w:val="0"/>
            <w:checkBox>
              <w:sizeAuto/>
              <w:default w:val="0"/>
            </w:checkBox>
          </w:ffData>
        </w:fldChar>
      </w:r>
      <w:bookmarkStart w:id="12" w:name="Check12"/>
      <w:r>
        <w:rPr>
          <w:b/>
        </w:rPr>
        <w:instrText xml:space="preserve"> FORMCHECKBOX </w:instrText>
      </w:r>
      <w:r w:rsidR="00626AE3">
        <w:rPr>
          <w:b/>
        </w:rPr>
      </w:r>
      <w:r w:rsidR="00626AE3">
        <w:rPr>
          <w:b/>
        </w:rPr>
        <w:fldChar w:fldCharType="separate"/>
      </w:r>
      <w:r>
        <w:rPr>
          <w:b/>
        </w:rPr>
        <w:fldChar w:fldCharType="end"/>
      </w:r>
      <w:bookmarkEnd w:id="12"/>
      <w:r>
        <w:rPr>
          <w:b/>
        </w:rPr>
        <w:t xml:space="preserve"> Compliance items submitted to the Title I office.  Date of notice of completion:  </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527D9F"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04DCCCA2"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3" w:name="Check11"/>
      <w:r>
        <w:rPr>
          <w:b/>
        </w:rPr>
        <w:instrText xml:space="preserve"> FORMCHECKBOX </w:instrText>
      </w:r>
      <w:r w:rsidR="00626AE3">
        <w:rPr>
          <w:b/>
        </w:rPr>
      </w:r>
      <w:r w:rsidR="00626AE3">
        <w:rPr>
          <w:b/>
        </w:rPr>
        <w:fldChar w:fldCharType="separate"/>
      </w:r>
      <w:r>
        <w:rPr>
          <w:b/>
        </w:rPr>
        <w:fldChar w:fldCharType="end"/>
      </w:r>
      <w:bookmarkEnd w:id="13"/>
      <w:r>
        <w:rPr>
          <w:b/>
        </w:rPr>
        <w:t xml:space="preserve"> N/A – not a Title I school</w:t>
      </w:r>
      <w:r w:rsidR="008575BE">
        <w:rPr>
          <w:b/>
        </w:rPr>
        <w:t xml:space="preserve"> in 2</w:t>
      </w:r>
      <w:r w:rsidR="00B51523">
        <w:rPr>
          <w:b/>
        </w:rPr>
        <w:t>017-2018</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5653C2A2" w14:textId="77777777" w:rsidR="00E42415" w:rsidRPr="00D548AE" w:rsidRDefault="00E42415" w:rsidP="00E42415">
      <w:pPr>
        <w:rPr>
          <w:sz w:val="28"/>
        </w:rPr>
      </w:pPr>
      <w:r>
        <w:rPr>
          <w:sz w:val="28"/>
        </w:rPr>
        <w:t xml:space="preserve">Principal: </w:t>
      </w:r>
      <w:r>
        <w:rPr>
          <w:noProof/>
          <w:sz w:val="28"/>
        </w:rPr>
        <w:drawing>
          <wp:inline distT="0" distB="0" distL="0" distR="0" wp14:anchorId="665E9212" wp14:editId="5516B8D8">
            <wp:extent cx="1822680" cy="29094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Mrs Thomas.jpg"/>
                    <pic:cNvPicPr/>
                  </pic:nvPicPr>
                  <pic:blipFill>
                    <a:blip r:embed="rId9"/>
                    <a:stretch>
                      <a:fillRect/>
                    </a:stretch>
                  </pic:blipFill>
                  <pic:spPr>
                    <a:xfrm>
                      <a:off x="0" y="0"/>
                      <a:ext cx="1954992" cy="312065"/>
                    </a:xfrm>
                    <a:prstGeom prst="rect">
                      <a:avLst/>
                    </a:prstGeom>
                  </pic:spPr>
                </pic:pic>
              </a:graphicData>
            </a:graphic>
          </wp:inline>
        </w:drawing>
      </w:r>
      <w:r>
        <w:rPr>
          <w:sz w:val="28"/>
        </w:rPr>
        <w:tab/>
      </w:r>
      <w:r>
        <w:rPr>
          <w:sz w:val="28"/>
        </w:rPr>
        <w:tab/>
        <w:t>Date: 5/31/18</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59473C5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the Title I office by June 1, 2018</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45F91625"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14"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4"/>
      <w:r w:rsidR="00EF4D23">
        <w:rPr>
          <w:b/>
        </w:rPr>
        <w:fldChar w:fldCharType="begin">
          <w:ffData>
            <w:name w:val="Text3"/>
            <w:enabled/>
            <w:calcOnExit w:val="0"/>
            <w:textInput/>
          </w:ffData>
        </w:fldChar>
      </w:r>
      <w:bookmarkStart w:id="15"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5"/>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10"/>
      <w:footerReference w:type="default" r:id="rId11"/>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4D051" w14:textId="77777777" w:rsidR="00626AE3" w:rsidRDefault="00626AE3" w:rsidP="00322AC9">
      <w:pPr>
        <w:spacing w:after="0" w:line="240" w:lineRule="auto"/>
      </w:pPr>
      <w:r>
        <w:separator/>
      </w:r>
    </w:p>
  </w:endnote>
  <w:endnote w:type="continuationSeparator" w:id="0">
    <w:p w14:paraId="3D9569EF" w14:textId="77777777" w:rsidR="00626AE3" w:rsidRDefault="00626AE3"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74E62">
      <w:rPr>
        <w:caps/>
        <w:noProof/>
        <w:color w:val="5B9BD5" w:themeColor="accent1"/>
      </w:rPr>
      <w:t>1</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2AFD" w14:textId="77777777" w:rsidR="00626AE3" w:rsidRDefault="00626AE3" w:rsidP="00322AC9">
      <w:pPr>
        <w:spacing w:after="0" w:line="240" w:lineRule="auto"/>
      </w:pPr>
      <w:r>
        <w:separator/>
      </w:r>
    </w:p>
  </w:footnote>
  <w:footnote w:type="continuationSeparator" w:id="0">
    <w:p w14:paraId="6A4DC4BA" w14:textId="77777777" w:rsidR="00626AE3" w:rsidRDefault="00626AE3" w:rsidP="00322AC9">
      <w:pPr>
        <w:spacing w:after="0" w:line="240" w:lineRule="auto"/>
      </w:pPr>
      <w:r>
        <w:continuationSeparator/>
      </w:r>
    </w:p>
  </w:footnote>
  <w:footnote w:id="1">
    <w:p w14:paraId="0F15840C" w14:textId="0CAC6765" w:rsidR="009B50AB" w:rsidRPr="009B50AB" w:rsidRDefault="009B50AB">
      <w:pPr>
        <w:pStyle w:val="FootnoteText"/>
        <w:rPr>
          <w:i/>
          <w:sz w:val="16"/>
          <w:szCs w:val="16"/>
        </w:rPr>
      </w:pPr>
      <w:r w:rsidRPr="009B50AB">
        <w:rPr>
          <w:rStyle w:val="FootnoteReference"/>
          <w:i/>
          <w:sz w:val="16"/>
          <w:szCs w:val="16"/>
        </w:rPr>
        <w:footnoteRef/>
      </w:r>
      <w:r w:rsidR="00B51523">
        <w:rPr>
          <w:i/>
          <w:sz w:val="16"/>
          <w:szCs w:val="16"/>
        </w:rPr>
        <w:t xml:space="preserve"> (3/13</w:t>
      </w:r>
      <w:r w:rsidRPr="009B50AB">
        <w:rPr>
          <w:i/>
          <w:sz w:val="16"/>
          <w:szCs w:val="16"/>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4A1C4898" w:rsidR="006515F0" w:rsidRDefault="006515F0" w:rsidP="0001032C">
    <w:pPr>
      <w:pStyle w:val="Header"/>
      <w:jc w:val="center"/>
      <w:rPr>
        <w:b/>
        <w:sz w:val="28"/>
      </w:rPr>
    </w:pPr>
    <w:r w:rsidRPr="004561FF">
      <w:rPr>
        <w:b/>
        <w:sz w:val="28"/>
      </w:rPr>
      <w:t>Par</w:t>
    </w:r>
    <w:r>
      <w:rPr>
        <w:b/>
        <w:sz w:val="28"/>
      </w:rPr>
      <w:t>ent and Family Engagement Plan</w:t>
    </w:r>
    <w:r w:rsidR="00B51523">
      <w:rPr>
        <w:b/>
        <w:sz w:val="28"/>
      </w:rPr>
      <w:t xml:space="preserve"> 2018-2019</w:t>
    </w:r>
  </w:p>
  <w:p w14:paraId="7B82A019" w14:textId="77777777" w:rsidR="006515F0" w:rsidRPr="004561FF" w:rsidRDefault="006515F0">
    <w:pPr>
      <w:pStyle w:val="Header"/>
      <w:rPr>
        <w:b/>
        <w:sz w:val="28"/>
      </w:rPr>
    </w:pPr>
  </w:p>
  <w:p w14:paraId="5D44D817" w14:textId="485ADA7B" w:rsidR="006515F0" w:rsidRPr="005D4EE0" w:rsidRDefault="006515F0" w:rsidP="00B01FFA">
    <w:pPr>
      <w:pStyle w:val="Header"/>
      <w:tabs>
        <w:tab w:val="clear" w:pos="9360"/>
      </w:tabs>
      <w:jc w:val="center"/>
      <w:rPr>
        <w:b/>
        <w:sz w:val="24"/>
      </w:rPr>
    </w:pPr>
    <w:r>
      <w:rPr>
        <w:b/>
        <w:sz w:val="28"/>
      </w:rPr>
      <w:t>(</w:t>
    </w:r>
    <w:r w:rsidR="00C52892">
      <w:rPr>
        <w:b/>
        <w:sz w:val="28"/>
      </w:rPr>
      <w:t>Anclote Elementary</w:t>
    </w:r>
    <w:r>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10138B"/>
    <w:rsid w:val="00117BAD"/>
    <w:rsid w:val="0012575F"/>
    <w:rsid w:val="001364FF"/>
    <w:rsid w:val="0015712F"/>
    <w:rsid w:val="001758E7"/>
    <w:rsid w:val="00184DC4"/>
    <w:rsid w:val="00191A42"/>
    <w:rsid w:val="001924FF"/>
    <w:rsid w:val="001A4AC4"/>
    <w:rsid w:val="001B5EC6"/>
    <w:rsid w:val="001C0EA4"/>
    <w:rsid w:val="001C2A98"/>
    <w:rsid w:val="001E4525"/>
    <w:rsid w:val="001F7215"/>
    <w:rsid w:val="00204590"/>
    <w:rsid w:val="00210467"/>
    <w:rsid w:val="00233189"/>
    <w:rsid w:val="00252FB7"/>
    <w:rsid w:val="00256551"/>
    <w:rsid w:val="00274404"/>
    <w:rsid w:val="002A3A33"/>
    <w:rsid w:val="002C4C52"/>
    <w:rsid w:val="002C619B"/>
    <w:rsid w:val="002E3B0A"/>
    <w:rsid w:val="002F06CC"/>
    <w:rsid w:val="002F0FD0"/>
    <w:rsid w:val="00317855"/>
    <w:rsid w:val="00322AC9"/>
    <w:rsid w:val="003234DF"/>
    <w:rsid w:val="0033024D"/>
    <w:rsid w:val="00331ED4"/>
    <w:rsid w:val="00351BA9"/>
    <w:rsid w:val="003520DA"/>
    <w:rsid w:val="00374E62"/>
    <w:rsid w:val="00394E2E"/>
    <w:rsid w:val="003A6C96"/>
    <w:rsid w:val="003C50AB"/>
    <w:rsid w:val="003E3B04"/>
    <w:rsid w:val="003E4C97"/>
    <w:rsid w:val="003E5798"/>
    <w:rsid w:val="00407B58"/>
    <w:rsid w:val="00411FA0"/>
    <w:rsid w:val="00427ED6"/>
    <w:rsid w:val="004417D9"/>
    <w:rsid w:val="004419DE"/>
    <w:rsid w:val="00451EA9"/>
    <w:rsid w:val="00452190"/>
    <w:rsid w:val="004561FF"/>
    <w:rsid w:val="0046445E"/>
    <w:rsid w:val="0046712D"/>
    <w:rsid w:val="00470144"/>
    <w:rsid w:val="00483078"/>
    <w:rsid w:val="00483D07"/>
    <w:rsid w:val="00484F26"/>
    <w:rsid w:val="0049356C"/>
    <w:rsid w:val="004945EF"/>
    <w:rsid w:val="004B07F5"/>
    <w:rsid w:val="004E61BD"/>
    <w:rsid w:val="00502536"/>
    <w:rsid w:val="00512002"/>
    <w:rsid w:val="00514575"/>
    <w:rsid w:val="00515DF7"/>
    <w:rsid w:val="00530006"/>
    <w:rsid w:val="00545A52"/>
    <w:rsid w:val="005479C6"/>
    <w:rsid w:val="00561BFA"/>
    <w:rsid w:val="00575D6E"/>
    <w:rsid w:val="005819A4"/>
    <w:rsid w:val="005A31BD"/>
    <w:rsid w:val="005B1C0C"/>
    <w:rsid w:val="005B5D83"/>
    <w:rsid w:val="005B5F22"/>
    <w:rsid w:val="005D2274"/>
    <w:rsid w:val="005D3535"/>
    <w:rsid w:val="005D4EE0"/>
    <w:rsid w:val="005E1F6D"/>
    <w:rsid w:val="005E29BA"/>
    <w:rsid w:val="005F5C7F"/>
    <w:rsid w:val="005F614E"/>
    <w:rsid w:val="0060523E"/>
    <w:rsid w:val="0061055F"/>
    <w:rsid w:val="00623D4F"/>
    <w:rsid w:val="00626AE3"/>
    <w:rsid w:val="00631A51"/>
    <w:rsid w:val="00633BEF"/>
    <w:rsid w:val="006515F0"/>
    <w:rsid w:val="00655DB9"/>
    <w:rsid w:val="0066450C"/>
    <w:rsid w:val="006701B9"/>
    <w:rsid w:val="006B7CE4"/>
    <w:rsid w:val="006F0198"/>
    <w:rsid w:val="006F3D49"/>
    <w:rsid w:val="006F44E5"/>
    <w:rsid w:val="00704DA0"/>
    <w:rsid w:val="00722C03"/>
    <w:rsid w:val="00732C46"/>
    <w:rsid w:val="00735830"/>
    <w:rsid w:val="007501E4"/>
    <w:rsid w:val="00762617"/>
    <w:rsid w:val="007637FD"/>
    <w:rsid w:val="00793A74"/>
    <w:rsid w:val="00795B47"/>
    <w:rsid w:val="00795BC8"/>
    <w:rsid w:val="007C26B2"/>
    <w:rsid w:val="007D2531"/>
    <w:rsid w:val="007E7D2B"/>
    <w:rsid w:val="007F42C3"/>
    <w:rsid w:val="00804AF3"/>
    <w:rsid w:val="00806769"/>
    <w:rsid w:val="0080796F"/>
    <w:rsid w:val="008249EE"/>
    <w:rsid w:val="00824A30"/>
    <w:rsid w:val="0082768C"/>
    <w:rsid w:val="00833FDB"/>
    <w:rsid w:val="0084379C"/>
    <w:rsid w:val="008447CA"/>
    <w:rsid w:val="008575BE"/>
    <w:rsid w:val="008658A9"/>
    <w:rsid w:val="00881E89"/>
    <w:rsid w:val="008A5E28"/>
    <w:rsid w:val="008D18AE"/>
    <w:rsid w:val="008D6833"/>
    <w:rsid w:val="008F5417"/>
    <w:rsid w:val="009125A0"/>
    <w:rsid w:val="00912C27"/>
    <w:rsid w:val="00915527"/>
    <w:rsid w:val="009158CE"/>
    <w:rsid w:val="00917CB2"/>
    <w:rsid w:val="00922C58"/>
    <w:rsid w:val="00931F36"/>
    <w:rsid w:val="0093515F"/>
    <w:rsid w:val="009638D5"/>
    <w:rsid w:val="00967BE2"/>
    <w:rsid w:val="00991FD6"/>
    <w:rsid w:val="009A40E4"/>
    <w:rsid w:val="009B423D"/>
    <w:rsid w:val="009B4A88"/>
    <w:rsid w:val="009B50AB"/>
    <w:rsid w:val="009B5227"/>
    <w:rsid w:val="009B5334"/>
    <w:rsid w:val="009D4ABA"/>
    <w:rsid w:val="009D5939"/>
    <w:rsid w:val="009E63E4"/>
    <w:rsid w:val="009E7035"/>
    <w:rsid w:val="009E7B82"/>
    <w:rsid w:val="009F2D6C"/>
    <w:rsid w:val="00A24018"/>
    <w:rsid w:val="00A2752A"/>
    <w:rsid w:val="00A27FE4"/>
    <w:rsid w:val="00A50030"/>
    <w:rsid w:val="00A62235"/>
    <w:rsid w:val="00A6238B"/>
    <w:rsid w:val="00A67E27"/>
    <w:rsid w:val="00A762B2"/>
    <w:rsid w:val="00A81E59"/>
    <w:rsid w:val="00AB1896"/>
    <w:rsid w:val="00AB5254"/>
    <w:rsid w:val="00AC37AB"/>
    <w:rsid w:val="00AD25BE"/>
    <w:rsid w:val="00AD36E4"/>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C43044"/>
    <w:rsid w:val="00C52892"/>
    <w:rsid w:val="00C53661"/>
    <w:rsid w:val="00C63DCE"/>
    <w:rsid w:val="00C77D6E"/>
    <w:rsid w:val="00C80616"/>
    <w:rsid w:val="00C90FBC"/>
    <w:rsid w:val="00C9501F"/>
    <w:rsid w:val="00CB515A"/>
    <w:rsid w:val="00CB66C7"/>
    <w:rsid w:val="00CB6B49"/>
    <w:rsid w:val="00CD086A"/>
    <w:rsid w:val="00D01270"/>
    <w:rsid w:val="00D110B6"/>
    <w:rsid w:val="00D2389D"/>
    <w:rsid w:val="00D30DC3"/>
    <w:rsid w:val="00D31179"/>
    <w:rsid w:val="00D548AE"/>
    <w:rsid w:val="00D578A8"/>
    <w:rsid w:val="00D61776"/>
    <w:rsid w:val="00D72283"/>
    <w:rsid w:val="00D7686F"/>
    <w:rsid w:val="00D80338"/>
    <w:rsid w:val="00DA2503"/>
    <w:rsid w:val="00DA28C9"/>
    <w:rsid w:val="00DE3554"/>
    <w:rsid w:val="00E0015E"/>
    <w:rsid w:val="00E073D8"/>
    <w:rsid w:val="00E11120"/>
    <w:rsid w:val="00E11237"/>
    <w:rsid w:val="00E20227"/>
    <w:rsid w:val="00E213FD"/>
    <w:rsid w:val="00E23BFF"/>
    <w:rsid w:val="00E26213"/>
    <w:rsid w:val="00E3420D"/>
    <w:rsid w:val="00E41AA1"/>
    <w:rsid w:val="00E42415"/>
    <w:rsid w:val="00E4751C"/>
    <w:rsid w:val="00E530FE"/>
    <w:rsid w:val="00E56DBB"/>
    <w:rsid w:val="00E672F7"/>
    <w:rsid w:val="00E80F08"/>
    <w:rsid w:val="00E84AF5"/>
    <w:rsid w:val="00E87C71"/>
    <w:rsid w:val="00E955C6"/>
    <w:rsid w:val="00EA306F"/>
    <w:rsid w:val="00EA3DFA"/>
    <w:rsid w:val="00EA687A"/>
    <w:rsid w:val="00ED2CBD"/>
    <w:rsid w:val="00EE531C"/>
    <w:rsid w:val="00EF423E"/>
    <w:rsid w:val="00EF4D23"/>
    <w:rsid w:val="00EF5B68"/>
    <w:rsid w:val="00F10A5D"/>
    <w:rsid w:val="00F14895"/>
    <w:rsid w:val="00F21669"/>
    <w:rsid w:val="00F559A0"/>
    <w:rsid w:val="00F6304B"/>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CCBBF39B-90F1-8944-BEB8-204C5F93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1C1F-3664-B94B-9B69-3FFB1DE8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Ellen Suzette Thomas</cp:lastModifiedBy>
  <cp:revision>3</cp:revision>
  <cp:lastPrinted>2017-06-28T11:40:00Z</cp:lastPrinted>
  <dcterms:created xsi:type="dcterms:W3CDTF">2018-05-31T20:35:00Z</dcterms:created>
  <dcterms:modified xsi:type="dcterms:W3CDTF">2018-05-31T20:39:00Z</dcterms:modified>
</cp:coreProperties>
</file>