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5A6099" w:rsidP="00F764F8">
                            <w:pPr>
                              <w:jc w:val="center"/>
                              <w:rPr>
                                <w:b/>
                                <w:color w:val="2F5496" w:themeColor="accent5" w:themeShade="BF"/>
                                <w:sz w:val="28"/>
                              </w:rPr>
                            </w:pPr>
                            <w:r>
                              <w:rPr>
                                <w:b/>
                                <w:color w:val="2F5496" w:themeColor="accent5" w:themeShade="BF"/>
                                <w:sz w:val="28"/>
                              </w:rPr>
                              <w:t xml:space="preserve">Lake Alfred Polytech Academy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5A6099" w:rsidP="00F764F8">
                      <w:pPr>
                        <w:jc w:val="center"/>
                        <w:rPr>
                          <w:b/>
                          <w:color w:val="2F5496" w:themeColor="accent5" w:themeShade="BF"/>
                          <w:sz w:val="28"/>
                        </w:rPr>
                      </w:pPr>
                      <w:r>
                        <w:rPr>
                          <w:b/>
                          <w:color w:val="2F5496" w:themeColor="accent5" w:themeShade="BF"/>
                          <w:sz w:val="28"/>
                        </w:rPr>
                        <w:t xml:space="preserve">Lake Alfred Polytech Academy </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0D3EBA" w:rsidRPr="00483BD6" w:rsidRDefault="000D3EBA" w:rsidP="000D3EBA">
            <w:pPr>
              <w:jc w:val="both"/>
              <w:rPr>
                <w:rFonts w:eastAsia="Times New Roman" w:cstheme="minorHAnsi"/>
                <w:bCs/>
                <w:color w:val="000000"/>
                <w:sz w:val="24"/>
                <w:szCs w:val="20"/>
              </w:rPr>
            </w:pPr>
            <w:r>
              <w:rPr>
                <w:rFonts w:eastAsia="Times New Roman" w:cstheme="minorHAnsi"/>
                <w:bCs/>
                <w:color w:val="000000"/>
                <w:sz w:val="24"/>
                <w:szCs w:val="20"/>
              </w:rPr>
              <w:t xml:space="preserve">Lake Alfred Polytech Academy will strive to build relationships to support learning for all students with the focus on promoting transparency between the school staff, students, parents and other stakeholders. </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D3EBA" w:rsidRPr="00056BD9" w:rsidTr="001B03D4">
        <w:tc>
          <w:tcPr>
            <w:tcW w:w="4500" w:type="dxa"/>
          </w:tcPr>
          <w:p w:rsidR="000D3EBA" w:rsidRPr="00056BD9" w:rsidRDefault="000D3EBA" w:rsidP="000D3EBA">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D3EBA" w:rsidRPr="00056BD9" w:rsidRDefault="000D3EBA" w:rsidP="000D3EBA">
            <w:pPr>
              <w:rPr>
                <w:rFonts w:cstheme="minorHAnsi"/>
                <w:sz w:val="16"/>
                <w:szCs w:val="16"/>
              </w:rPr>
            </w:pPr>
            <w:r>
              <w:rPr>
                <w:rFonts w:cstheme="minorHAnsi"/>
                <w:sz w:val="16"/>
                <w:szCs w:val="16"/>
              </w:rPr>
              <w:t xml:space="preserve">This plan is reviewed at the SAC meetings, which are held once a month. The SAC meetings consist of parents, community members and school staff, everyone is welcome to attend and give feedback.  At every parent event, all parents are given a survey to provide feedback on the event. </w:t>
            </w:r>
          </w:p>
        </w:tc>
      </w:tr>
      <w:tr w:rsidR="000D3EBA" w:rsidRPr="00056BD9" w:rsidTr="001B03D4">
        <w:tc>
          <w:tcPr>
            <w:tcW w:w="4500" w:type="dxa"/>
          </w:tcPr>
          <w:p w:rsidR="000D3EBA" w:rsidRPr="00056BD9" w:rsidRDefault="000D3EBA" w:rsidP="000D3EBA">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D3EBA" w:rsidRPr="00FA0D10" w:rsidRDefault="000D3EBA" w:rsidP="000D3EBA">
            <w:pPr>
              <w:rPr>
                <w:rFonts w:cstheme="minorHAnsi"/>
                <w:sz w:val="16"/>
                <w:szCs w:val="16"/>
              </w:rPr>
            </w:pPr>
            <w:r w:rsidRPr="00FA0D10">
              <w:rPr>
                <w:rFonts w:cstheme="minorHAnsi"/>
                <w:sz w:val="16"/>
                <w:szCs w:val="16"/>
              </w:rPr>
              <w:t xml:space="preserve">Based on the feedback from SAC committee and the feedback surveys changes are made for the upcoming events. </w:t>
            </w:r>
          </w:p>
          <w:p w:rsidR="000D3EBA" w:rsidRPr="00FA0D10" w:rsidRDefault="000D3EBA" w:rsidP="000D3EBA">
            <w:pPr>
              <w:rPr>
                <w:rFonts w:cstheme="minorHAnsi"/>
                <w:sz w:val="16"/>
                <w:szCs w:val="16"/>
              </w:rPr>
            </w:pPr>
          </w:p>
        </w:tc>
      </w:tr>
      <w:tr w:rsidR="000D3EBA" w:rsidRPr="00056BD9" w:rsidTr="001B03D4">
        <w:tc>
          <w:tcPr>
            <w:tcW w:w="4500" w:type="dxa"/>
          </w:tcPr>
          <w:p w:rsidR="000D3EBA" w:rsidRPr="00056BD9" w:rsidRDefault="000D3EBA" w:rsidP="000D3EBA">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D3EBA" w:rsidRPr="00056BD9" w:rsidRDefault="000D3EBA" w:rsidP="000D3EBA">
            <w:pPr>
              <w:rPr>
                <w:rFonts w:cstheme="minorHAnsi"/>
                <w:sz w:val="16"/>
                <w:szCs w:val="16"/>
                <w:u w:val="single"/>
              </w:rPr>
            </w:pPr>
            <w:r w:rsidRPr="00FA0D10">
              <w:rPr>
                <w:rFonts w:cstheme="minorHAnsi"/>
                <w:sz w:val="16"/>
                <w:szCs w:val="16"/>
              </w:rPr>
              <w:t xml:space="preserve">Parents will be surveyed when the plan is being developed and asked for </w:t>
            </w:r>
            <w:r w:rsidR="005A6099" w:rsidRPr="00FA0D10">
              <w:rPr>
                <w:rFonts w:cstheme="minorHAnsi"/>
                <w:sz w:val="16"/>
                <w:szCs w:val="16"/>
              </w:rPr>
              <w:t>input,</w:t>
            </w:r>
            <w:r w:rsidRPr="00FA0D10">
              <w:rPr>
                <w:rFonts w:cstheme="minorHAnsi"/>
                <w:sz w:val="16"/>
                <w:szCs w:val="16"/>
              </w:rPr>
              <w:t xml:space="preserve"> as the plan is developed to make sure the events are assist with student needs.</w:t>
            </w:r>
          </w:p>
        </w:tc>
      </w:tr>
      <w:tr w:rsidR="000D3EBA" w:rsidRPr="00056BD9" w:rsidTr="001B03D4">
        <w:trPr>
          <w:trHeight w:val="656"/>
        </w:trPr>
        <w:tc>
          <w:tcPr>
            <w:tcW w:w="4500" w:type="dxa"/>
          </w:tcPr>
          <w:p w:rsidR="000D3EBA" w:rsidRPr="00056BD9" w:rsidRDefault="000D3EBA" w:rsidP="000D3EBA">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D3EBA" w:rsidRPr="00056BD9" w:rsidRDefault="000D3EBA" w:rsidP="000D3EBA">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D3EBA" w:rsidRPr="00056BD9" w:rsidTr="001B03D4">
        <w:trPr>
          <w:trHeight w:val="503"/>
        </w:trPr>
        <w:tc>
          <w:tcPr>
            <w:tcW w:w="4500" w:type="dxa"/>
          </w:tcPr>
          <w:p w:rsidR="000D3EBA" w:rsidRPr="00056BD9" w:rsidRDefault="000D3EBA" w:rsidP="000D3EBA">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D3EBA" w:rsidRPr="000D3EBA" w:rsidRDefault="000D3EBA" w:rsidP="000D3EBA">
            <w:pPr>
              <w:rPr>
                <w:rFonts w:cstheme="minorHAnsi"/>
                <w:sz w:val="16"/>
                <w:szCs w:val="16"/>
              </w:rPr>
            </w:pPr>
            <w:r w:rsidRPr="00FA0D10">
              <w:rPr>
                <w:rFonts w:cstheme="minorHAnsi"/>
                <w:sz w:val="16"/>
                <w:szCs w:val="16"/>
              </w:rPr>
              <w:t>This will help us plan pare</w:t>
            </w:r>
            <w:r>
              <w:rPr>
                <w:rFonts w:cstheme="minorHAnsi"/>
                <w:sz w:val="16"/>
                <w:szCs w:val="16"/>
              </w:rPr>
              <w:t>nt</w:t>
            </w:r>
            <w:r w:rsidRPr="00FA0D10">
              <w:rPr>
                <w:rFonts w:cstheme="minorHAnsi"/>
                <w:sz w:val="16"/>
                <w:szCs w:val="16"/>
              </w:rPr>
              <w:t xml:space="preserve"> nights that will help our students and parents understand our FSA standards, Reading strategies, and other workshops to support instruction. </w:t>
            </w:r>
          </w:p>
          <w:p w:rsidR="000D3EBA" w:rsidRPr="00056BD9" w:rsidRDefault="000D3EBA" w:rsidP="000D3EBA">
            <w:pPr>
              <w:rPr>
                <w:rFonts w:cstheme="minorHAnsi"/>
                <w:sz w:val="16"/>
                <w:szCs w:val="16"/>
                <w:u w:val="single"/>
              </w:rPr>
            </w:pPr>
          </w:p>
        </w:tc>
      </w:tr>
      <w:tr w:rsidR="000D3EBA" w:rsidRPr="00056BD9" w:rsidTr="001B03D4">
        <w:trPr>
          <w:trHeight w:val="449"/>
        </w:trPr>
        <w:tc>
          <w:tcPr>
            <w:tcW w:w="4500" w:type="dxa"/>
            <w:tcBorders>
              <w:bottom w:val="single" w:sz="4" w:space="0" w:color="auto"/>
            </w:tcBorders>
          </w:tcPr>
          <w:p w:rsidR="000D3EBA" w:rsidRPr="00056BD9" w:rsidRDefault="000D3EBA" w:rsidP="000D3EBA">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0D3EBA" w:rsidRPr="001A4DA6" w:rsidRDefault="000D3EBA" w:rsidP="000D3EBA">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0D3EBA" w:rsidRPr="00056BD9" w:rsidTr="001B03D4">
        <w:tc>
          <w:tcPr>
            <w:tcW w:w="4500" w:type="dxa"/>
            <w:tcBorders>
              <w:bottom w:val="single" w:sz="4" w:space="0" w:color="auto"/>
            </w:tcBorders>
          </w:tcPr>
          <w:p w:rsidR="000D3EBA" w:rsidRPr="00056BD9" w:rsidRDefault="000D3EBA" w:rsidP="000D3EBA">
            <w:pPr>
              <w:rPr>
                <w:rFonts w:cstheme="minorHAnsi"/>
                <w:b/>
                <w:i/>
                <w:sz w:val="16"/>
                <w:szCs w:val="16"/>
              </w:rPr>
            </w:pPr>
            <w:r w:rsidRPr="00056BD9">
              <w:rPr>
                <w:rFonts w:cstheme="minorHAnsi"/>
                <w:b/>
                <w:i/>
                <w:sz w:val="16"/>
                <w:szCs w:val="16"/>
              </w:rPr>
              <w:t>How will this plan be made available to the community?</w:t>
            </w:r>
          </w:p>
          <w:p w:rsidR="000D3EBA" w:rsidRPr="00056BD9" w:rsidRDefault="000D3EBA" w:rsidP="000D3EBA">
            <w:pPr>
              <w:rPr>
                <w:rFonts w:cstheme="minorHAnsi"/>
                <w:b/>
                <w:i/>
                <w:sz w:val="16"/>
                <w:szCs w:val="16"/>
              </w:rPr>
            </w:pPr>
          </w:p>
        </w:tc>
        <w:tc>
          <w:tcPr>
            <w:tcW w:w="10130" w:type="dxa"/>
            <w:tcBorders>
              <w:bottom w:val="single" w:sz="4" w:space="0" w:color="auto"/>
            </w:tcBorders>
          </w:tcPr>
          <w:p w:rsidR="000D3EBA" w:rsidRPr="001A4DA6" w:rsidRDefault="000D3EBA" w:rsidP="000D3EBA">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0D3EBA" w:rsidRPr="001A4DA6" w:rsidRDefault="000D3EBA" w:rsidP="000D3EBA">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0D3EBA" w:rsidRDefault="00F764F8" w:rsidP="000D3EBA">
            <w:pPr>
              <w:rPr>
                <w:rFonts w:cstheme="minorHAnsi"/>
                <w:sz w:val="18"/>
                <w:szCs w:val="18"/>
              </w:rPr>
            </w:pPr>
          </w:p>
        </w:tc>
      </w:tr>
      <w:tr w:rsidR="000D3EBA"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0D3EBA" w:rsidRPr="00056BD9" w:rsidRDefault="000D3EBA" w:rsidP="000D3EBA">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D3EBA" w:rsidRPr="00056BD9" w:rsidRDefault="000D3EBA" w:rsidP="000D3EBA">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D3EBA" w:rsidRPr="000D3EBA" w:rsidRDefault="000D3EBA" w:rsidP="000D3EBA">
            <w:pPr>
              <w:rPr>
                <w:rFonts w:cstheme="minorHAnsi"/>
                <w:sz w:val="18"/>
                <w:szCs w:val="18"/>
              </w:rPr>
            </w:pPr>
            <w:r>
              <w:rPr>
                <w:rFonts w:cstheme="minorHAnsi"/>
                <w:sz w:val="18"/>
                <w:szCs w:val="18"/>
              </w:rPr>
              <w:t>All parents’ events are posted in the front office.  Parent’s events are offered on different days and in the evening to allow more parents to attend.  Flyers are sent home for every parent event.</w:t>
            </w:r>
          </w:p>
        </w:tc>
      </w:tr>
      <w:tr w:rsidR="000D3EBA"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0D3EBA" w:rsidRPr="00056BD9" w:rsidRDefault="000D3EBA" w:rsidP="000D3EBA">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D3EBA" w:rsidRPr="00056BD9" w:rsidRDefault="000D3EBA" w:rsidP="000D3EBA">
            <w:pPr>
              <w:rPr>
                <w:rFonts w:cstheme="minorHAnsi"/>
                <w:b/>
                <w:i/>
                <w:sz w:val="18"/>
                <w:szCs w:val="18"/>
              </w:rPr>
            </w:pPr>
            <w:r w:rsidRPr="00056BD9">
              <w:rPr>
                <w:rFonts w:cstheme="minorHAnsi"/>
                <w:b/>
                <w:i/>
                <w:sz w:val="18"/>
                <w:szCs w:val="18"/>
              </w:rPr>
              <w:t>Please describe  how your meeting will cover  information about:</w:t>
            </w:r>
          </w:p>
          <w:p w:rsidR="000D3EBA" w:rsidRPr="00056BD9" w:rsidRDefault="000D3EBA" w:rsidP="000D3EBA">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0D3EBA" w:rsidRDefault="000D3EBA" w:rsidP="000D3EBA">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0D3EBA" w:rsidRPr="00616AA1" w:rsidRDefault="000D3EBA" w:rsidP="000D3EBA">
            <w:pPr>
              <w:rPr>
                <w:sz w:val="16"/>
                <w:szCs w:val="18"/>
              </w:rPr>
            </w:pPr>
          </w:p>
          <w:p w:rsidR="000D3EBA" w:rsidRDefault="000D3EBA" w:rsidP="000D3EBA">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0D3EBA" w:rsidRPr="00616AA1" w:rsidRDefault="000D3EBA" w:rsidP="000D3EBA">
            <w:pPr>
              <w:rPr>
                <w:sz w:val="20"/>
              </w:rPr>
            </w:pPr>
          </w:p>
          <w:p w:rsidR="000D3EBA" w:rsidRPr="00056BD9" w:rsidRDefault="000D3EBA" w:rsidP="000D3EBA">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D3EBA"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0D3EBA" w:rsidRPr="00056BD9" w:rsidRDefault="000D3EBA" w:rsidP="000D3EBA">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D3EBA" w:rsidRPr="00056BD9" w:rsidRDefault="000D3EBA" w:rsidP="000D3EBA">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D3EBA" w:rsidRPr="00123D1C" w:rsidRDefault="000D3EBA" w:rsidP="000D3EBA">
            <w:pPr>
              <w:rPr>
                <w:rFonts w:cstheme="minorHAnsi"/>
                <w:sz w:val="18"/>
                <w:szCs w:val="18"/>
              </w:rPr>
            </w:pPr>
            <w:r>
              <w:rPr>
                <w:rFonts w:cstheme="minorHAnsi"/>
                <w:sz w:val="18"/>
                <w:szCs w:val="18"/>
              </w:rPr>
              <w:t>Parents will be encouraged to bring their children, even if they do not attend LAPA so they can have the opportunity to visit the school and receive the information. We also will have translators available for parents who speak Spanish or Haitian Creole.</w:t>
            </w:r>
          </w:p>
          <w:p w:rsidR="000D3EBA" w:rsidRPr="00056BD9" w:rsidRDefault="000D3EBA" w:rsidP="000D3EBA">
            <w:pPr>
              <w:rPr>
                <w:rFonts w:cstheme="minorHAnsi"/>
                <w:sz w:val="18"/>
                <w:szCs w:val="18"/>
                <w:u w:val="single"/>
              </w:rPr>
            </w:pPr>
          </w:p>
        </w:tc>
      </w:tr>
      <w:tr w:rsidR="000D3EBA"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0D3EBA" w:rsidRPr="00056BD9" w:rsidRDefault="000D3EBA" w:rsidP="000D3EBA">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D3EBA" w:rsidRPr="00056BD9" w:rsidRDefault="000D3EBA" w:rsidP="000D3EBA">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D3EBA" w:rsidRPr="00056BD9" w:rsidRDefault="000D3EBA" w:rsidP="000D3EBA">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D3EBA" w:rsidRPr="00F61164" w:rsidRDefault="000D3EBA" w:rsidP="000D3EBA">
            <w:r>
              <w:rPr>
                <w:sz w:val="18"/>
              </w:rPr>
              <w:t>Parents are</w:t>
            </w:r>
            <w:r w:rsidRPr="00F61164">
              <w:rPr>
                <w:sz w:val="18"/>
              </w:rPr>
              <w:t xml:space="preserve"> given a feedback form as the</w:t>
            </w:r>
            <w:r>
              <w:rPr>
                <w:sz w:val="18"/>
              </w:rPr>
              <w:t>y enter</w:t>
            </w:r>
            <w:r w:rsidRPr="00F61164">
              <w:rPr>
                <w:sz w:val="18"/>
              </w:rPr>
              <w:t xml:space="preserve"> the </w:t>
            </w:r>
            <w:r>
              <w:rPr>
                <w:sz w:val="18"/>
              </w:rPr>
              <w:t xml:space="preserve">presentation to be filled out. </w:t>
            </w:r>
          </w:p>
        </w:tc>
      </w:tr>
      <w:tr w:rsidR="000D3EBA"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0D3EBA" w:rsidRPr="00056BD9" w:rsidRDefault="000D3EBA" w:rsidP="000D3EBA">
            <w:pPr>
              <w:rPr>
                <w:rFonts w:cstheme="minorHAnsi"/>
                <w:b/>
                <w:i/>
                <w:sz w:val="18"/>
                <w:szCs w:val="18"/>
                <w:u w:val="single"/>
              </w:rPr>
            </w:pPr>
            <w:r w:rsidRPr="00056BD9">
              <w:rPr>
                <w:rFonts w:cstheme="minorHAnsi"/>
                <w:b/>
                <w:i/>
                <w:sz w:val="18"/>
                <w:szCs w:val="18"/>
                <w:u w:val="single"/>
              </w:rPr>
              <w:t>Parents who do not attend?</w:t>
            </w:r>
          </w:p>
          <w:p w:rsidR="000D3EBA" w:rsidRDefault="000D3EBA" w:rsidP="000D3EBA">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D3EBA" w:rsidRDefault="000D3EBA" w:rsidP="000D3EBA">
            <w:pPr>
              <w:ind w:left="360"/>
              <w:contextualSpacing/>
              <w:rPr>
                <w:rFonts w:cstheme="minorHAnsi"/>
                <w:i/>
                <w:sz w:val="18"/>
                <w:szCs w:val="18"/>
              </w:rPr>
            </w:pPr>
            <w:r w:rsidRPr="00616AA1">
              <w:rPr>
                <w:rFonts w:cstheme="minorHAnsi"/>
                <w:i/>
                <w:sz w:val="18"/>
                <w:szCs w:val="18"/>
              </w:rPr>
              <w:t>not attend the meeting?</w:t>
            </w:r>
          </w:p>
          <w:p w:rsidR="000D3EBA" w:rsidRPr="00616AA1" w:rsidRDefault="000D3EBA" w:rsidP="000D3EBA">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D3EBA" w:rsidRPr="00F61164" w:rsidRDefault="000D3EBA" w:rsidP="000D3EBA">
            <w:pPr>
              <w:rPr>
                <w:rFonts w:cstheme="minorHAnsi"/>
                <w:sz w:val="18"/>
                <w:szCs w:val="18"/>
              </w:rPr>
            </w:pPr>
            <w:r>
              <w:rPr>
                <w:rFonts w:cstheme="minorHAnsi"/>
                <w:sz w:val="18"/>
                <w:szCs w:val="18"/>
              </w:rPr>
              <w:t xml:space="preserve">The information is available on our website for parents who did not attend. </w:t>
            </w:r>
          </w:p>
          <w:p w:rsidR="000D3EBA" w:rsidRPr="00056BD9" w:rsidRDefault="000D3EBA" w:rsidP="000D3EBA">
            <w:pPr>
              <w:rPr>
                <w:rFonts w:cstheme="minorHAnsi"/>
                <w:sz w:val="18"/>
                <w:szCs w:val="18"/>
                <w:u w:val="single"/>
              </w:rPr>
            </w:pPr>
          </w:p>
          <w:p w:rsidR="000D3EBA" w:rsidRPr="00056BD9" w:rsidRDefault="000D3EBA" w:rsidP="000D3EBA">
            <w:pPr>
              <w:rPr>
                <w:rFonts w:cstheme="minorHAnsi"/>
                <w:sz w:val="18"/>
                <w:szCs w:val="18"/>
                <w:u w:val="single"/>
              </w:rPr>
            </w:pPr>
          </w:p>
          <w:p w:rsidR="000D3EBA" w:rsidRPr="00056BD9" w:rsidRDefault="000D3EBA" w:rsidP="000D3EBA">
            <w:pPr>
              <w:rPr>
                <w:rFonts w:cstheme="minorHAnsi"/>
                <w:sz w:val="18"/>
                <w:szCs w:val="18"/>
                <w:u w:val="single"/>
              </w:rPr>
            </w:pPr>
          </w:p>
          <w:p w:rsidR="000D3EBA" w:rsidRPr="00056BD9" w:rsidRDefault="000D3EBA" w:rsidP="000D3EBA">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0D3EBA" w:rsidRPr="000D3EBA" w:rsidRDefault="000D3EBA" w:rsidP="000D3EBA">
            <w:pPr>
              <w:rPr>
                <w:rFonts w:cstheme="minorHAnsi"/>
                <w:sz w:val="18"/>
                <w:szCs w:val="18"/>
              </w:rPr>
            </w:pPr>
            <w:r>
              <w:rPr>
                <w:rFonts w:cstheme="minorHAnsi"/>
                <w:sz w:val="18"/>
                <w:szCs w:val="18"/>
              </w:rPr>
              <w:t>All parents’ events are posted in the front office. Parent’s events are offered on different days and in the evening to allow more parents to attend. Flyers are sent home for every parent event.</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0D3EBA" w:rsidRPr="00BC18F6" w:rsidRDefault="000D3EBA" w:rsidP="000D3EBA">
            <w:pPr>
              <w:rPr>
                <w:rFonts w:cstheme="minorHAnsi"/>
                <w:sz w:val="18"/>
                <w:szCs w:val="18"/>
              </w:rPr>
            </w:pPr>
            <w:r>
              <w:rPr>
                <w:rFonts w:cstheme="minorHAnsi"/>
                <w:sz w:val="18"/>
                <w:szCs w:val="18"/>
              </w:rPr>
              <w:t>Every parent meeting childcare is provided. We also have a student success coach that does home visits as needed.</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D3EBA" w:rsidRPr="00056BD9" w:rsidTr="001B03D4">
        <w:tc>
          <w:tcPr>
            <w:tcW w:w="5310" w:type="dxa"/>
          </w:tcPr>
          <w:p w:rsidR="000D3EBA" w:rsidRPr="00056BD9" w:rsidRDefault="000D3EBA" w:rsidP="000D3EBA">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D3EBA" w:rsidRPr="008D37C0" w:rsidRDefault="000D3EBA" w:rsidP="000D3EBA">
            <w:pPr>
              <w:rPr>
                <w:rFonts w:cstheme="minorHAnsi"/>
                <w:sz w:val="18"/>
                <w:szCs w:val="18"/>
              </w:rPr>
            </w:pPr>
            <w:r w:rsidRPr="008D37C0">
              <w:rPr>
                <w:rFonts w:cstheme="minorHAnsi"/>
                <w:sz w:val="18"/>
                <w:szCs w:val="18"/>
              </w:rPr>
              <w:t xml:space="preserve">Letters are given out to the students with information about the professional qualifications of their classroom teacher. </w:t>
            </w:r>
          </w:p>
          <w:p w:rsidR="000D3EBA" w:rsidRPr="00056BD9" w:rsidRDefault="000D3EBA" w:rsidP="000D3EBA">
            <w:pPr>
              <w:rPr>
                <w:rFonts w:cstheme="minorHAnsi"/>
                <w:sz w:val="18"/>
                <w:szCs w:val="18"/>
                <w:u w:val="single"/>
              </w:rPr>
            </w:pPr>
          </w:p>
        </w:tc>
      </w:tr>
      <w:tr w:rsidR="000D3EBA" w:rsidRPr="00056BD9" w:rsidTr="001B03D4">
        <w:tc>
          <w:tcPr>
            <w:tcW w:w="5310" w:type="dxa"/>
          </w:tcPr>
          <w:p w:rsidR="000D3EBA" w:rsidRPr="00056BD9" w:rsidRDefault="000D3EBA" w:rsidP="000D3EBA">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D3EBA" w:rsidRPr="004C48E8" w:rsidRDefault="000D3EBA" w:rsidP="004C48E8">
            <w:pPr>
              <w:rPr>
                <w:rFonts w:cstheme="minorHAnsi"/>
                <w:sz w:val="18"/>
                <w:szCs w:val="18"/>
                <w:u w:val="single"/>
              </w:rPr>
            </w:pPr>
            <w:r w:rsidRPr="004C48E8">
              <w:rPr>
                <w:rFonts w:cstheme="minorHAnsi"/>
                <w:sz w:val="18"/>
                <w:szCs w:val="18"/>
              </w:rPr>
              <w:t xml:space="preserve">Annual parent meeting </w:t>
            </w:r>
            <w:r w:rsidR="004C48E8" w:rsidRPr="004C48E8">
              <w:rPr>
                <w:rFonts w:cstheme="minorHAnsi"/>
                <w:sz w:val="18"/>
                <w:szCs w:val="18"/>
              </w:rPr>
              <w:t xml:space="preserve">, </w:t>
            </w:r>
            <w:r w:rsidR="004C48E8">
              <w:rPr>
                <w:rFonts w:cstheme="minorHAnsi"/>
                <w:sz w:val="18"/>
                <w:szCs w:val="18"/>
              </w:rPr>
              <w:t xml:space="preserve">Parent conferences, Parent night events, Extended Learning, </w:t>
            </w:r>
            <w:r w:rsidRPr="004C48E8">
              <w:rPr>
                <w:rFonts w:cstheme="minorHAnsi"/>
                <w:sz w:val="18"/>
                <w:szCs w:val="18"/>
              </w:rPr>
              <w:t>Website</w:t>
            </w:r>
            <w:r w:rsidR="004C48E8">
              <w:rPr>
                <w:rFonts w:cstheme="minorHAnsi"/>
                <w:sz w:val="18"/>
                <w:szCs w:val="18"/>
                <w:u w:val="single"/>
              </w:rPr>
              <w:t xml:space="preserve">, </w:t>
            </w:r>
            <w:r w:rsidRPr="004C48E8">
              <w:rPr>
                <w:rFonts w:cstheme="minorHAnsi"/>
                <w:sz w:val="18"/>
                <w:szCs w:val="18"/>
              </w:rPr>
              <w:t>Facebook page</w:t>
            </w:r>
          </w:p>
          <w:p w:rsidR="000D3EBA" w:rsidRPr="00056BD9" w:rsidRDefault="000D3EBA" w:rsidP="000D3EBA">
            <w:pPr>
              <w:rPr>
                <w:rFonts w:cstheme="minorHAnsi"/>
                <w:sz w:val="18"/>
                <w:szCs w:val="18"/>
                <w:u w:val="single"/>
              </w:rPr>
            </w:pPr>
          </w:p>
        </w:tc>
      </w:tr>
      <w:tr w:rsidR="000D3EBA" w:rsidRPr="00056BD9" w:rsidTr="001B03D4">
        <w:tc>
          <w:tcPr>
            <w:tcW w:w="5310" w:type="dxa"/>
          </w:tcPr>
          <w:p w:rsidR="000D3EBA" w:rsidRPr="00056BD9" w:rsidRDefault="000D3EBA" w:rsidP="000D3EBA">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4C48E8" w:rsidRPr="008D37C0" w:rsidRDefault="004C48E8" w:rsidP="004C48E8">
            <w:pPr>
              <w:rPr>
                <w:rFonts w:cstheme="minorHAnsi"/>
                <w:sz w:val="18"/>
                <w:szCs w:val="18"/>
              </w:rPr>
            </w:pPr>
            <w:r w:rsidRPr="008D37C0">
              <w:rPr>
                <w:rFonts w:cstheme="minorHAnsi"/>
                <w:sz w:val="18"/>
                <w:szCs w:val="18"/>
              </w:rPr>
              <w:t>We will have 4 parent conference night</w:t>
            </w:r>
            <w:r>
              <w:rPr>
                <w:rFonts w:cstheme="minorHAnsi"/>
                <w:sz w:val="18"/>
                <w:szCs w:val="18"/>
              </w:rPr>
              <w:t>s</w:t>
            </w:r>
            <w:r w:rsidRPr="008D37C0">
              <w:rPr>
                <w:rFonts w:cstheme="minorHAnsi"/>
                <w:sz w:val="18"/>
                <w:szCs w:val="18"/>
              </w:rPr>
              <w:t xml:space="preserve"> held through</w:t>
            </w:r>
            <w:r>
              <w:rPr>
                <w:rFonts w:cstheme="minorHAnsi"/>
                <w:sz w:val="18"/>
                <w:szCs w:val="18"/>
              </w:rPr>
              <w:t>o</w:t>
            </w:r>
            <w:r w:rsidRPr="008D37C0">
              <w:rPr>
                <w:rFonts w:cstheme="minorHAnsi"/>
                <w:sz w:val="18"/>
                <w:szCs w:val="18"/>
              </w:rPr>
              <w:t>ut</w:t>
            </w:r>
            <w:r>
              <w:rPr>
                <w:rFonts w:cstheme="minorHAnsi"/>
                <w:sz w:val="18"/>
                <w:szCs w:val="18"/>
              </w:rPr>
              <w:t xml:space="preserve"> the year, parents can also schedule conference in the mornings.</w:t>
            </w:r>
          </w:p>
          <w:p w:rsidR="000D3EBA" w:rsidRPr="00056BD9" w:rsidRDefault="000D3EBA" w:rsidP="000D3EBA">
            <w:pPr>
              <w:rPr>
                <w:rFonts w:cstheme="minorHAnsi"/>
                <w:sz w:val="18"/>
                <w:szCs w:val="18"/>
                <w:u w:val="single"/>
              </w:rPr>
            </w:pPr>
          </w:p>
        </w:tc>
      </w:tr>
      <w:tr w:rsidR="000D3EBA" w:rsidRPr="00056BD9" w:rsidTr="001B03D4">
        <w:tc>
          <w:tcPr>
            <w:tcW w:w="5310" w:type="dxa"/>
          </w:tcPr>
          <w:p w:rsidR="000D3EBA" w:rsidRPr="00056BD9" w:rsidRDefault="000D3EBA" w:rsidP="000D3EBA">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0D3EBA" w:rsidRPr="00B2701C" w:rsidRDefault="000D3EBA" w:rsidP="000D3EBA">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D3EBA" w:rsidRPr="00056BD9" w:rsidRDefault="000D3EBA" w:rsidP="000D3EBA">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3780"/>
              <w:gridCol w:w="3600"/>
              <w:gridCol w:w="1890"/>
              <w:gridCol w:w="450"/>
              <w:gridCol w:w="360"/>
              <w:gridCol w:w="360"/>
              <w:gridCol w:w="360"/>
            </w:tblGrid>
            <w:tr w:rsidR="00217212" w:rsidRPr="00056BD9" w:rsidTr="00B656A9">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378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60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189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B656A9">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3780" w:type="dxa"/>
                </w:tcPr>
                <w:p w:rsidR="00217212" w:rsidRPr="00056BD9" w:rsidRDefault="00B656A9" w:rsidP="001B03D4">
                  <w:pPr>
                    <w:rPr>
                      <w:rFonts w:cstheme="minorHAnsi"/>
                      <w:sz w:val="16"/>
                      <w:szCs w:val="16"/>
                    </w:rPr>
                  </w:pPr>
                  <w:r>
                    <w:rPr>
                      <w:rFonts w:cstheme="minorHAnsi"/>
                      <w:sz w:val="16"/>
                      <w:szCs w:val="16"/>
                    </w:rPr>
                    <w:t>Information will be provided for Reading, ELA, Math and Science standards</w:t>
                  </w:r>
                </w:p>
              </w:tc>
              <w:tc>
                <w:tcPr>
                  <w:tcW w:w="3600" w:type="dxa"/>
                </w:tcPr>
                <w:p w:rsidR="00217212" w:rsidRPr="00056BD9" w:rsidRDefault="00B656A9" w:rsidP="001B03D4">
                  <w:pPr>
                    <w:rPr>
                      <w:rFonts w:cstheme="minorHAnsi"/>
                      <w:sz w:val="16"/>
                      <w:szCs w:val="16"/>
                    </w:rPr>
                  </w:pPr>
                  <w:r>
                    <w:rPr>
                      <w:rFonts w:cstheme="minorHAnsi"/>
                      <w:sz w:val="16"/>
                      <w:szCs w:val="16"/>
                    </w:rPr>
                    <w:t>Different stations will have information on the different standards</w:t>
                  </w: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3780" w:type="dxa"/>
                </w:tcPr>
                <w:p w:rsidR="00217212" w:rsidRPr="00056BD9" w:rsidRDefault="00B656A9" w:rsidP="001B03D4">
                  <w:pPr>
                    <w:rPr>
                      <w:rFonts w:cstheme="minorHAnsi"/>
                      <w:sz w:val="16"/>
                      <w:szCs w:val="16"/>
                    </w:rPr>
                  </w:pPr>
                  <w:r>
                    <w:rPr>
                      <w:rFonts w:cstheme="minorHAnsi"/>
                      <w:sz w:val="16"/>
                      <w:szCs w:val="16"/>
                    </w:rPr>
                    <w:t>Strategies for test taking and schedule for FSA and ESOL</w:t>
                  </w:r>
                </w:p>
              </w:tc>
              <w:tc>
                <w:tcPr>
                  <w:tcW w:w="3600" w:type="dxa"/>
                </w:tcPr>
                <w:p w:rsidR="00217212" w:rsidRPr="00056BD9" w:rsidRDefault="00B656A9" w:rsidP="001B03D4">
                  <w:pPr>
                    <w:rPr>
                      <w:rFonts w:cstheme="minorHAnsi"/>
                      <w:sz w:val="16"/>
                      <w:szCs w:val="16"/>
                    </w:rPr>
                  </w:pPr>
                  <w:r>
                    <w:rPr>
                      <w:rFonts w:cstheme="minorHAnsi"/>
                      <w:sz w:val="16"/>
                      <w:szCs w:val="16"/>
                    </w:rPr>
                    <w:t>Parents will be given ideas on successful test taking strategies and websites that can be used at home.</w:t>
                  </w: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3780" w:type="dxa"/>
                </w:tcPr>
                <w:p w:rsidR="00217212" w:rsidRPr="00056BD9" w:rsidRDefault="00B656A9" w:rsidP="001B03D4">
                  <w:pPr>
                    <w:rPr>
                      <w:rFonts w:cstheme="minorHAnsi"/>
                      <w:sz w:val="16"/>
                      <w:szCs w:val="16"/>
                    </w:rPr>
                  </w:pPr>
                  <w:r>
                    <w:rPr>
                      <w:rFonts w:cstheme="minorHAnsi"/>
                      <w:sz w:val="16"/>
                      <w:szCs w:val="16"/>
                    </w:rPr>
                    <w:t>Providing information for incoming 6</w:t>
                  </w:r>
                  <w:r w:rsidRPr="00257025">
                    <w:rPr>
                      <w:rFonts w:cstheme="minorHAnsi"/>
                      <w:sz w:val="16"/>
                      <w:szCs w:val="16"/>
                      <w:vertAlign w:val="superscript"/>
                    </w:rPr>
                    <w:t>th</w:t>
                  </w:r>
                  <w:r>
                    <w:rPr>
                      <w:rFonts w:cstheme="minorHAnsi"/>
                      <w:sz w:val="16"/>
                      <w:szCs w:val="16"/>
                    </w:rPr>
                    <w:t xml:space="preserve"> grade parents.</w:t>
                  </w:r>
                </w:p>
              </w:tc>
              <w:tc>
                <w:tcPr>
                  <w:tcW w:w="3600" w:type="dxa"/>
                </w:tcPr>
                <w:p w:rsidR="00217212" w:rsidRPr="00056BD9" w:rsidRDefault="00B656A9" w:rsidP="001B03D4">
                  <w:pPr>
                    <w:rPr>
                      <w:rFonts w:cstheme="minorHAnsi"/>
                      <w:sz w:val="16"/>
                      <w:szCs w:val="16"/>
                    </w:rPr>
                  </w:pPr>
                  <w:r>
                    <w:rPr>
                      <w:rFonts w:cstheme="minorHAnsi"/>
                      <w:sz w:val="16"/>
                      <w:szCs w:val="16"/>
                    </w:rPr>
                    <w:t>Information will be provided to parents on programs available and how to prepare their child for middle school.</w:t>
                  </w: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3780" w:type="dxa"/>
                </w:tcPr>
                <w:p w:rsidR="00217212" w:rsidRPr="00056BD9" w:rsidRDefault="00B656A9" w:rsidP="001B03D4">
                  <w:pPr>
                    <w:rPr>
                      <w:rFonts w:cstheme="minorHAnsi"/>
                      <w:sz w:val="16"/>
                      <w:szCs w:val="16"/>
                    </w:rPr>
                  </w:pPr>
                  <w:r>
                    <w:rPr>
                      <w:rFonts w:cstheme="minorHAnsi"/>
                      <w:sz w:val="16"/>
                      <w:szCs w:val="16"/>
                    </w:rPr>
                    <w:t>Parents will be provided with strategies to help their students with reading at home.</w:t>
                  </w:r>
                </w:p>
              </w:tc>
              <w:tc>
                <w:tcPr>
                  <w:tcW w:w="3600" w:type="dxa"/>
                </w:tcPr>
                <w:p w:rsidR="00217212" w:rsidRPr="00056BD9" w:rsidRDefault="00217212" w:rsidP="001B03D4">
                  <w:pPr>
                    <w:rPr>
                      <w:rFonts w:cstheme="minorHAnsi"/>
                      <w:sz w:val="16"/>
                      <w:szCs w:val="16"/>
                    </w:rPr>
                  </w:pP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3780" w:type="dxa"/>
                </w:tcPr>
                <w:p w:rsidR="00217212" w:rsidRPr="00056BD9" w:rsidRDefault="00B656A9" w:rsidP="001B03D4">
                  <w:pPr>
                    <w:rPr>
                      <w:rFonts w:cstheme="minorHAnsi"/>
                      <w:sz w:val="16"/>
                      <w:szCs w:val="16"/>
                    </w:rPr>
                  </w:pPr>
                  <w:r>
                    <w:rPr>
                      <w:rFonts w:cstheme="minorHAnsi"/>
                      <w:sz w:val="16"/>
                      <w:szCs w:val="16"/>
                    </w:rPr>
                    <w:t>Parents will have the opportunity to see technology offered at our school and will be able to sign up for parent portal</w:t>
                  </w:r>
                </w:p>
              </w:tc>
              <w:tc>
                <w:tcPr>
                  <w:tcW w:w="3600" w:type="dxa"/>
                </w:tcPr>
                <w:p w:rsidR="00217212" w:rsidRPr="00056BD9" w:rsidRDefault="00217212" w:rsidP="001B03D4">
                  <w:pPr>
                    <w:rPr>
                      <w:rFonts w:cstheme="minorHAnsi"/>
                      <w:sz w:val="16"/>
                      <w:szCs w:val="16"/>
                    </w:rPr>
                  </w:pP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3780" w:type="dxa"/>
                </w:tcPr>
                <w:p w:rsidR="00217212" w:rsidRPr="00056BD9" w:rsidRDefault="00B656A9" w:rsidP="001B03D4">
                  <w:pPr>
                    <w:rPr>
                      <w:rFonts w:cstheme="minorHAnsi"/>
                      <w:sz w:val="16"/>
                      <w:szCs w:val="16"/>
                    </w:rPr>
                  </w:pPr>
                  <w:r>
                    <w:rPr>
                      <w:rFonts w:cstheme="minorHAnsi"/>
                      <w:sz w:val="16"/>
                      <w:szCs w:val="16"/>
                    </w:rPr>
                    <w:t>Information about college and careers will be provided to parents</w:t>
                  </w:r>
                </w:p>
              </w:tc>
              <w:tc>
                <w:tcPr>
                  <w:tcW w:w="3600" w:type="dxa"/>
                </w:tcPr>
                <w:p w:rsidR="00217212" w:rsidRPr="00056BD9" w:rsidRDefault="00217212" w:rsidP="001B03D4">
                  <w:pPr>
                    <w:rPr>
                      <w:rFonts w:cstheme="minorHAnsi"/>
                      <w:sz w:val="16"/>
                      <w:szCs w:val="16"/>
                    </w:rPr>
                  </w:pP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3780" w:type="dxa"/>
                </w:tcPr>
                <w:p w:rsidR="00217212" w:rsidRPr="00056BD9" w:rsidRDefault="00217212" w:rsidP="001B03D4">
                  <w:pPr>
                    <w:rPr>
                      <w:rFonts w:cstheme="minorHAnsi"/>
                      <w:sz w:val="16"/>
                      <w:szCs w:val="16"/>
                    </w:rPr>
                  </w:pPr>
                </w:p>
              </w:tc>
              <w:tc>
                <w:tcPr>
                  <w:tcW w:w="3600" w:type="dxa"/>
                </w:tcPr>
                <w:p w:rsidR="00217212" w:rsidRPr="00056BD9" w:rsidRDefault="00217212" w:rsidP="001B03D4">
                  <w:pPr>
                    <w:rPr>
                      <w:rFonts w:cstheme="minorHAnsi"/>
                      <w:sz w:val="16"/>
                      <w:szCs w:val="16"/>
                    </w:rPr>
                  </w:pP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28"/>
              </w:trPr>
              <w:tc>
                <w:tcPr>
                  <w:tcW w:w="2965" w:type="dxa"/>
                </w:tcPr>
                <w:p w:rsidR="00217212" w:rsidRPr="00056BD9" w:rsidRDefault="00217212" w:rsidP="001B03D4">
                  <w:pPr>
                    <w:jc w:val="center"/>
                    <w:rPr>
                      <w:rFonts w:cstheme="minorHAnsi"/>
                      <w:b/>
                      <w:sz w:val="16"/>
                      <w:szCs w:val="16"/>
                    </w:rPr>
                  </w:pPr>
                </w:p>
              </w:tc>
              <w:tc>
                <w:tcPr>
                  <w:tcW w:w="3780" w:type="dxa"/>
                </w:tcPr>
                <w:p w:rsidR="00217212" w:rsidRPr="00056BD9" w:rsidRDefault="00217212" w:rsidP="001B03D4">
                  <w:pPr>
                    <w:rPr>
                      <w:rFonts w:cstheme="minorHAnsi"/>
                      <w:sz w:val="16"/>
                      <w:szCs w:val="16"/>
                    </w:rPr>
                  </w:pPr>
                </w:p>
              </w:tc>
              <w:tc>
                <w:tcPr>
                  <w:tcW w:w="3600" w:type="dxa"/>
                </w:tcPr>
                <w:p w:rsidR="00217212" w:rsidRPr="00056BD9" w:rsidRDefault="00217212" w:rsidP="001B03D4">
                  <w:pPr>
                    <w:rPr>
                      <w:rFonts w:cstheme="minorHAnsi"/>
                      <w:sz w:val="16"/>
                      <w:szCs w:val="16"/>
                    </w:rPr>
                  </w:pP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28"/>
              </w:trPr>
              <w:tc>
                <w:tcPr>
                  <w:tcW w:w="2965" w:type="dxa"/>
                </w:tcPr>
                <w:p w:rsidR="00217212" w:rsidRPr="00056BD9" w:rsidRDefault="00217212" w:rsidP="001B03D4">
                  <w:pPr>
                    <w:jc w:val="center"/>
                    <w:rPr>
                      <w:rFonts w:cstheme="minorHAnsi"/>
                      <w:b/>
                      <w:sz w:val="16"/>
                      <w:szCs w:val="16"/>
                    </w:rPr>
                  </w:pPr>
                </w:p>
              </w:tc>
              <w:tc>
                <w:tcPr>
                  <w:tcW w:w="3780" w:type="dxa"/>
                </w:tcPr>
                <w:p w:rsidR="00217212" w:rsidRPr="00056BD9" w:rsidRDefault="00217212" w:rsidP="001B03D4">
                  <w:pPr>
                    <w:rPr>
                      <w:rFonts w:cstheme="minorHAnsi"/>
                      <w:sz w:val="16"/>
                      <w:szCs w:val="16"/>
                    </w:rPr>
                  </w:pPr>
                </w:p>
              </w:tc>
              <w:tc>
                <w:tcPr>
                  <w:tcW w:w="3600" w:type="dxa"/>
                </w:tcPr>
                <w:p w:rsidR="00217212" w:rsidRPr="00056BD9" w:rsidRDefault="00217212" w:rsidP="001B03D4">
                  <w:pPr>
                    <w:rPr>
                      <w:rFonts w:cstheme="minorHAnsi"/>
                      <w:sz w:val="16"/>
                      <w:szCs w:val="16"/>
                    </w:rPr>
                  </w:pP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328"/>
              </w:trPr>
              <w:tc>
                <w:tcPr>
                  <w:tcW w:w="2965" w:type="dxa"/>
                </w:tcPr>
                <w:p w:rsidR="00217212" w:rsidRPr="00056BD9" w:rsidRDefault="00217212" w:rsidP="001B03D4">
                  <w:pPr>
                    <w:jc w:val="center"/>
                    <w:rPr>
                      <w:rFonts w:cstheme="minorHAnsi"/>
                      <w:b/>
                      <w:sz w:val="16"/>
                      <w:szCs w:val="16"/>
                    </w:rPr>
                  </w:pPr>
                </w:p>
              </w:tc>
              <w:tc>
                <w:tcPr>
                  <w:tcW w:w="3780" w:type="dxa"/>
                </w:tcPr>
                <w:p w:rsidR="00217212" w:rsidRPr="00056BD9" w:rsidRDefault="00217212" w:rsidP="001B03D4">
                  <w:pPr>
                    <w:rPr>
                      <w:rFonts w:cstheme="minorHAnsi"/>
                      <w:sz w:val="16"/>
                      <w:szCs w:val="16"/>
                    </w:rPr>
                  </w:pPr>
                </w:p>
              </w:tc>
              <w:tc>
                <w:tcPr>
                  <w:tcW w:w="3600" w:type="dxa"/>
                </w:tcPr>
                <w:p w:rsidR="00217212" w:rsidRPr="00056BD9" w:rsidRDefault="00217212" w:rsidP="001B03D4">
                  <w:pPr>
                    <w:rPr>
                      <w:rFonts w:cstheme="minorHAnsi"/>
                      <w:sz w:val="16"/>
                      <w:szCs w:val="16"/>
                    </w:rPr>
                  </w:pPr>
                </w:p>
              </w:tc>
              <w:tc>
                <w:tcPr>
                  <w:tcW w:w="189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B656A9">
              <w:trPr>
                <w:trHeight w:val="750"/>
              </w:trPr>
              <w:tc>
                <w:tcPr>
                  <w:tcW w:w="674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7020" w:type="dxa"/>
                  <w:gridSpan w:val="6"/>
                </w:tcPr>
                <w:p w:rsidR="00217212" w:rsidRPr="00056BD9" w:rsidRDefault="004C48E8" w:rsidP="001B03D4">
                  <w:pPr>
                    <w:rPr>
                      <w:rFonts w:cstheme="minorHAnsi"/>
                      <w:sz w:val="16"/>
                      <w:szCs w:val="16"/>
                      <w:u w:val="single"/>
                    </w:rPr>
                  </w:pPr>
                  <w:r w:rsidRPr="00E254C1">
                    <w:rPr>
                      <w:rFonts w:cstheme="minorHAnsi"/>
                      <w:sz w:val="16"/>
                      <w:szCs w:val="16"/>
                    </w:rPr>
                    <w:t>A survey was provided was last year during the events and these were also discussed during SAC meetings.</w:t>
                  </w:r>
                </w:p>
              </w:tc>
            </w:tr>
            <w:tr w:rsidR="00217212" w:rsidRPr="00056BD9" w:rsidTr="00B656A9">
              <w:trPr>
                <w:trHeight w:val="369"/>
              </w:trPr>
              <w:tc>
                <w:tcPr>
                  <w:tcW w:w="674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7020" w:type="dxa"/>
                  <w:gridSpan w:val="6"/>
                </w:tcPr>
                <w:p w:rsidR="004C48E8" w:rsidRPr="00056BD9" w:rsidRDefault="004C48E8" w:rsidP="004C48E8">
                  <w:pPr>
                    <w:rPr>
                      <w:rFonts w:cstheme="minorHAnsi"/>
                      <w:sz w:val="16"/>
                      <w:szCs w:val="16"/>
                      <w:u w:val="single"/>
                    </w:rPr>
                  </w:pPr>
                </w:p>
                <w:p w:rsidR="00217212" w:rsidRPr="00056BD9" w:rsidRDefault="004C48E8" w:rsidP="004C48E8">
                  <w:pPr>
                    <w:rPr>
                      <w:rFonts w:cstheme="minorHAnsi"/>
                      <w:sz w:val="16"/>
                      <w:szCs w:val="16"/>
                      <w:u w:val="single"/>
                    </w:rPr>
                  </w:pPr>
                  <w:r>
                    <w:rPr>
                      <w:rFonts w:cstheme="minorHAnsi"/>
                      <w:sz w:val="16"/>
                      <w:szCs w:val="16"/>
                    </w:rPr>
                    <w:t>Every event will have a parent survey that is completed at the end of the night.</w:t>
                  </w:r>
                </w:p>
              </w:tc>
            </w:tr>
            <w:tr w:rsidR="00217212" w:rsidRPr="00056BD9" w:rsidTr="00B656A9">
              <w:trPr>
                <w:trHeight w:val="565"/>
              </w:trPr>
              <w:tc>
                <w:tcPr>
                  <w:tcW w:w="674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7020" w:type="dxa"/>
                  <w:gridSpan w:val="6"/>
                  <w:tcBorders>
                    <w:bottom w:val="single" w:sz="4" w:space="0" w:color="auto"/>
                  </w:tcBorders>
                </w:tcPr>
                <w:p w:rsidR="004C48E8" w:rsidRPr="004C48E8" w:rsidRDefault="004C48E8" w:rsidP="004C48E8">
                  <w:pPr>
                    <w:rPr>
                      <w:rFonts w:cstheme="minorHAnsi"/>
                      <w:sz w:val="16"/>
                      <w:szCs w:val="16"/>
                    </w:rPr>
                  </w:pPr>
                  <w:r w:rsidRPr="004C48E8">
                    <w:rPr>
                      <w:rFonts w:cstheme="minorHAnsi"/>
                      <w:sz w:val="16"/>
                      <w:szCs w:val="16"/>
                    </w:rPr>
                    <w:t>Information is provided in different languages</w:t>
                  </w:r>
                  <w:r>
                    <w:rPr>
                      <w:rFonts w:cstheme="minorHAnsi"/>
                      <w:sz w:val="16"/>
                      <w:szCs w:val="16"/>
                    </w:rPr>
                    <w:t xml:space="preserve">, </w:t>
                  </w:r>
                  <w:r w:rsidRPr="004C48E8">
                    <w:rPr>
                      <w:rFonts w:cstheme="minorHAnsi"/>
                      <w:sz w:val="16"/>
                      <w:szCs w:val="16"/>
                    </w:rPr>
                    <w:t>Information is available on our school website  (3 languages)</w:t>
                  </w:r>
                  <w:r>
                    <w:rPr>
                      <w:rFonts w:cstheme="minorHAnsi"/>
                      <w:sz w:val="16"/>
                      <w:szCs w:val="16"/>
                    </w:rPr>
                    <w:t xml:space="preserve">, </w:t>
                  </w:r>
                  <w:r w:rsidRPr="004C48E8">
                    <w:rPr>
                      <w:rFonts w:cstheme="minorHAnsi"/>
                      <w:sz w:val="16"/>
                      <w:szCs w:val="16"/>
                    </w:rPr>
                    <w:t>Information is available on our Facebook page</w:t>
                  </w:r>
                  <w:r>
                    <w:rPr>
                      <w:rFonts w:cstheme="minorHAnsi"/>
                      <w:sz w:val="16"/>
                      <w:szCs w:val="16"/>
                    </w:rPr>
                    <w:t xml:space="preserve">, </w:t>
                  </w:r>
                  <w:r w:rsidRPr="004C48E8">
                    <w:rPr>
                      <w:rFonts w:cstheme="minorHAnsi"/>
                      <w:sz w:val="16"/>
                      <w:szCs w:val="16"/>
                    </w:rPr>
                    <w:t>Flyers send home</w:t>
                  </w:r>
                </w:p>
                <w:p w:rsidR="00217212" w:rsidRPr="00056BD9" w:rsidRDefault="00217212" w:rsidP="001B03D4">
                  <w:pPr>
                    <w:rPr>
                      <w:rFonts w:cstheme="minorHAnsi"/>
                      <w:sz w:val="16"/>
                      <w:szCs w:val="16"/>
                      <w:u w:val="single"/>
                    </w:rPr>
                  </w:pPr>
                </w:p>
              </w:tc>
            </w:tr>
            <w:tr w:rsidR="00217212" w:rsidRPr="00056BD9" w:rsidTr="00B656A9">
              <w:trPr>
                <w:trHeight w:val="554"/>
              </w:trPr>
              <w:tc>
                <w:tcPr>
                  <w:tcW w:w="674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7020" w:type="dxa"/>
                  <w:gridSpan w:val="6"/>
                  <w:tcBorders>
                    <w:bottom w:val="single" w:sz="4" w:space="0" w:color="auto"/>
                  </w:tcBorders>
                </w:tcPr>
                <w:p w:rsidR="00217212" w:rsidRPr="00EC409D" w:rsidRDefault="004C48E8" w:rsidP="004C48E8">
                  <w:pPr>
                    <w:rPr>
                      <w:rFonts w:cstheme="minorHAnsi"/>
                      <w:b/>
                      <w:sz w:val="16"/>
                      <w:szCs w:val="16"/>
                    </w:rPr>
                  </w:pPr>
                  <w:r w:rsidRPr="00EC409D">
                    <w:rPr>
                      <w:rFonts w:cstheme="minorHAnsi"/>
                      <w:b/>
                      <w:sz w:val="16"/>
                      <w:szCs w:val="16"/>
                    </w:rPr>
                    <w:t>SAC, PTO , Volunteers, CAT committee</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lastRenderedPageBreak/>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3420"/>
        <w:gridCol w:w="216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EC409D">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342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16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EC409D">
        <w:trPr>
          <w:trHeight w:val="386"/>
        </w:trPr>
        <w:tc>
          <w:tcPr>
            <w:tcW w:w="2695" w:type="dxa"/>
          </w:tcPr>
          <w:p w:rsidR="008531AB" w:rsidRPr="00056BD9" w:rsidRDefault="00EC409D" w:rsidP="001B03D4">
            <w:pPr>
              <w:rPr>
                <w:rFonts w:cstheme="minorHAnsi"/>
                <w:b/>
                <w:sz w:val="18"/>
                <w:szCs w:val="18"/>
              </w:rPr>
            </w:pPr>
            <w:r>
              <w:rPr>
                <w:rFonts w:cstheme="minorHAnsi"/>
                <w:b/>
                <w:sz w:val="18"/>
                <w:szCs w:val="18"/>
              </w:rPr>
              <w:t>Volunteers in our schools</w:t>
            </w:r>
          </w:p>
        </w:tc>
        <w:tc>
          <w:tcPr>
            <w:tcW w:w="3150" w:type="dxa"/>
          </w:tcPr>
          <w:p w:rsidR="008531AB" w:rsidRPr="00056BD9" w:rsidRDefault="00EC409D" w:rsidP="001B03D4">
            <w:pPr>
              <w:rPr>
                <w:rFonts w:cstheme="minorHAnsi"/>
                <w:sz w:val="18"/>
                <w:szCs w:val="18"/>
                <w:u w:val="single"/>
              </w:rPr>
            </w:pPr>
            <w:r w:rsidRPr="00290463">
              <w:rPr>
                <w:rFonts w:cstheme="minorHAnsi"/>
                <w:sz w:val="18"/>
                <w:szCs w:val="18"/>
              </w:rPr>
              <w:t>Train staff on the importance of volunteers in our schools and how to work with them.</w:t>
            </w:r>
          </w:p>
        </w:tc>
        <w:tc>
          <w:tcPr>
            <w:tcW w:w="3420" w:type="dxa"/>
          </w:tcPr>
          <w:p w:rsidR="008531AB" w:rsidRPr="00056BD9" w:rsidRDefault="00EC409D" w:rsidP="001B03D4">
            <w:pPr>
              <w:rPr>
                <w:rFonts w:cstheme="minorHAnsi"/>
                <w:sz w:val="18"/>
                <w:szCs w:val="18"/>
                <w:u w:val="single"/>
              </w:rPr>
            </w:pPr>
            <w:r>
              <w:rPr>
                <w:rFonts w:cstheme="minorHAnsi"/>
                <w:sz w:val="18"/>
                <w:szCs w:val="18"/>
              </w:rPr>
              <w:t>School based coaches will present materials on what volunteers do and the importance of them at our school.</w:t>
            </w:r>
          </w:p>
        </w:tc>
        <w:tc>
          <w:tcPr>
            <w:tcW w:w="2160" w:type="dxa"/>
          </w:tcPr>
          <w:p w:rsidR="008531AB" w:rsidRPr="00056BD9" w:rsidRDefault="00EC409D" w:rsidP="001B03D4">
            <w:pPr>
              <w:rPr>
                <w:rFonts w:cstheme="minorHAnsi"/>
                <w:sz w:val="18"/>
                <w:szCs w:val="18"/>
                <w:u w:val="single"/>
              </w:rPr>
            </w:pPr>
            <w:r w:rsidRPr="00290463">
              <w:rPr>
                <w:rFonts w:cstheme="minorHAnsi"/>
                <w:sz w:val="18"/>
                <w:szCs w:val="18"/>
              </w:rPr>
              <w:t>All teachers and support staff</w:t>
            </w:r>
          </w:p>
        </w:tc>
        <w:tc>
          <w:tcPr>
            <w:tcW w:w="2795" w:type="dxa"/>
          </w:tcPr>
          <w:p w:rsidR="008531AB" w:rsidRPr="00056BD9" w:rsidRDefault="008531AB" w:rsidP="001B03D4">
            <w:pPr>
              <w:rPr>
                <w:rFonts w:cstheme="minorHAnsi"/>
                <w:sz w:val="18"/>
                <w:szCs w:val="18"/>
                <w:u w:val="single"/>
              </w:rPr>
            </w:pPr>
          </w:p>
        </w:tc>
      </w:tr>
      <w:tr w:rsidR="008531AB" w:rsidRPr="00056BD9" w:rsidTr="00EC409D">
        <w:trPr>
          <w:trHeight w:val="350"/>
        </w:trPr>
        <w:tc>
          <w:tcPr>
            <w:tcW w:w="2695" w:type="dxa"/>
          </w:tcPr>
          <w:p w:rsidR="008531AB" w:rsidRPr="00056BD9" w:rsidRDefault="00EC409D" w:rsidP="001B03D4">
            <w:pPr>
              <w:rPr>
                <w:rFonts w:cstheme="minorHAnsi"/>
                <w:b/>
                <w:sz w:val="18"/>
                <w:szCs w:val="18"/>
              </w:rPr>
            </w:pPr>
            <w:r>
              <w:rPr>
                <w:rFonts w:cstheme="minorHAnsi"/>
                <w:b/>
                <w:sz w:val="18"/>
                <w:szCs w:val="18"/>
              </w:rPr>
              <w:t>Effective conferencing with parents</w:t>
            </w:r>
          </w:p>
        </w:tc>
        <w:tc>
          <w:tcPr>
            <w:tcW w:w="3150" w:type="dxa"/>
          </w:tcPr>
          <w:p w:rsidR="008531AB" w:rsidRPr="00EC409D" w:rsidRDefault="00EC409D" w:rsidP="00EC409D">
            <w:pPr>
              <w:rPr>
                <w:rFonts w:cstheme="minorHAnsi"/>
                <w:sz w:val="18"/>
                <w:szCs w:val="18"/>
              </w:rPr>
            </w:pPr>
            <w:r>
              <w:rPr>
                <w:rFonts w:cstheme="minorHAnsi"/>
                <w:sz w:val="18"/>
                <w:szCs w:val="18"/>
              </w:rPr>
              <w:t xml:space="preserve">Working with teachers on how to do positive interactions with parents </w:t>
            </w:r>
          </w:p>
        </w:tc>
        <w:tc>
          <w:tcPr>
            <w:tcW w:w="3420" w:type="dxa"/>
          </w:tcPr>
          <w:p w:rsidR="008531AB" w:rsidRPr="00056BD9" w:rsidRDefault="00EC409D" w:rsidP="001B03D4">
            <w:pPr>
              <w:rPr>
                <w:rFonts w:cstheme="minorHAnsi"/>
                <w:sz w:val="18"/>
                <w:szCs w:val="18"/>
                <w:u w:val="single"/>
              </w:rPr>
            </w:pPr>
            <w:r>
              <w:rPr>
                <w:rFonts w:cstheme="minorHAnsi"/>
                <w:sz w:val="18"/>
                <w:szCs w:val="18"/>
              </w:rPr>
              <w:t>School based coaches will work with teachers on how to have an effective conference.</w:t>
            </w:r>
          </w:p>
        </w:tc>
        <w:tc>
          <w:tcPr>
            <w:tcW w:w="2160" w:type="dxa"/>
          </w:tcPr>
          <w:p w:rsidR="008531AB" w:rsidRPr="00EC409D" w:rsidRDefault="00EC409D" w:rsidP="001B03D4">
            <w:pPr>
              <w:rPr>
                <w:rFonts w:cstheme="minorHAnsi"/>
                <w:sz w:val="18"/>
                <w:szCs w:val="18"/>
              </w:rPr>
            </w:pPr>
            <w:r w:rsidRPr="00EC409D">
              <w:rPr>
                <w:rFonts w:cstheme="minorHAnsi"/>
                <w:sz w:val="18"/>
                <w:szCs w:val="18"/>
              </w:rPr>
              <w:t>All teachers</w:t>
            </w:r>
          </w:p>
        </w:tc>
        <w:tc>
          <w:tcPr>
            <w:tcW w:w="2795" w:type="dxa"/>
          </w:tcPr>
          <w:p w:rsidR="008531AB" w:rsidRPr="00056BD9" w:rsidRDefault="008531AB" w:rsidP="001B03D4">
            <w:pPr>
              <w:rPr>
                <w:rFonts w:cstheme="minorHAnsi"/>
                <w:sz w:val="18"/>
                <w:szCs w:val="18"/>
                <w:u w:val="single"/>
              </w:rPr>
            </w:pPr>
          </w:p>
        </w:tc>
      </w:tr>
      <w:tr w:rsidR="008531AB" w:rsidRPr="00056BD9" w:rsidTr="00EC409D">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3420" w:type="dxa"/>
          </w:tcPr>
          <w:p w:rsidR="008531AB" w:rsidRPr="00056BD9" w:rsidRDefault="008531AB" w:rsidP="001B03D4">
            <w:pPr>
              <w:rPr>
                <w:rFonts w:cstheme="minorHAnsi"/>
                <w:sz w:val="18"/>
                <w:szCs w:val="18"/>
                <w:u w:val="single"/>
              </w:rPr>
            </w:pPr>
          </w:p>
        </w:tc>
        <w:tc>
          <w:tcPr>
            <w:tcW w:w="216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933388" w:rsidRPr="00056BD9" w:rsidRDefault="00933388" w:rsidP="00933388">
            <w:pPr>
              <w:contextualSpacing/>
              <w:rPr>
                <w:rFonts w:cstheme="minorHAnsi"/>
                <w:sz w:val="18"/>
                <w:szCs w:val="18"/>
              </w:rPr>
            </w:pPr>
            <w:r>
              <w:rPr>
                <w:rFonts w:cstheme="minorHAnsi"/>
                <w:sz w:val="18"/>
                <w:szCs w:val="18"/>
              </w:rPr>
              <w:t xml:space="preserve">Our guidance counselor works with the HEARTH program to assist our students. If there are issues with transportation our APII contact the district. Teachers are informed about the student’s status on a need to know basis.  </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933388" w:rsidP="001B03D4">
            <w:pPr>
              <w:rPr>
                <w:rFonts w:cstheme="minorHAnsi"/>
                <w:sz w:val="18"/>
                <w:szCs w:val="18"/>
              </w:rPr>
            </w:pPr>
            <w:r>
              <w:rPr>
                <w:rFonts w:cstheme="minorHAnsi"/>
                <w:sz w:val="18"/>
                <w:szCs w:val="18"/>
              </w:rPr>
              <w:t>We have a student success coach and social worker who will do home visits. Information is provided to these family in their native language. Translation is also available to all correspondence and parent events</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933388" w:rsidP="001B03D4">
            <w:pPr>
              <w:rPr>
                <w:rFonts w:cstheme="minorHAnsi"/>
                <w:sz w:val="18"/>
                <w:szCs w:val="18"/>
              </w:rPr>
            </w:pPr>
            <w:r>
              <w:rPr>
                <w:rFonts w:cstheme="minorHAnsi"/>
                <w:sz w:val="18"/>
                <w:szCs w:val="18"/>
              </w:rPr>
              <w:t>N/A</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933388" w:rsidP="001B03D4">
            <w:pPr>
              <w:rPr>
                <w:rFonts w:cstheme="minorHAnsi"/>
                <w:sz w:val="18"/>
                <w:szCs w:val="18"/>
              </w:rPr>
            </w:pPr>
            <w:r>
              <w:rPr>
                <w:rFonts w:cstheme="minorHAnsi"/>
                <w:sz w:val="18"/>
                <w:szCs w:val="18"/>
              </w:rPr>
              <w:t>There is a teacher who teaches ESOL and we have two ESOL paras one who speaks Spanish and one who speaks Haitian Creole. During our parent nights we have a translator available for any parent or community member with that need</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933388" w:rsidP="00933388">
            <w:pPr>
              <w:rPr>
                <w:rFonts w:cstheme="minorHAnsi"/>
                <w:sz w:val="18"/>
                <w:szCs w:val="18"/>
              </w:rPr>
            </w:pPr>
            <w:r>
              <w:rPr>
                <w:rFonts w:cstheme="minorHAnsi"/>
                <w:sz w:val="18"/>
                <w:szCs w:val="18"/>
              </w:rPr>
              <w:t xml:space="preserve">SAC meets every month on the last Wednesday. Parents and community members were invited to attend at Orientation and Open house. All meeting dates for the year were made available at both events. Information about SAC is posted on our website. Anyone is welcome to attend and given the opportunity to speak to the group. </w:t>
            </w: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933388" w:rsidRPr="00056BD9" w:rsidRDefault="00933388" w:rsidP="00933388">
            <w:pPr>
              <w:rPr>
                <w:rFonts w:cstheme="minorHAnsi"/>
                <w:sz w:val="18"/>
                <w:szCs w:val="18"/>
              </w:rPr>
            </w:pPr>
            <w:r>
              <w:rPr>
                <w:rFonts w:cstheme="minorHAnsi"/>
                <w:sz w:val="18"/>
                <w:szCs w:val="18"/>
              </w:rPr>
              <w:t xml:space="preserve">PTO meets every month, parents were invited to attend at Orientation, Open House and parent event nights. There will also be a flyer that will go home to all parents. Information will be available on our website and Facebook page. All parent are welcome to attend.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933388" w:rsidP="00933388">
            <w:pPr>
              <w:rPr>
                <w:rFonts w:cstheme="minorHAnsi"/>
                <w:sz w:val="18"/>
                <w:szCs w:val="18"/>
              </w:rPr>
            </w:pPr>
            <w:r>
              <w:rPr>
                <w:rFonts w:cstheme="minorHAnsi"/>
                <w:sz w:val="18"/>
                <w:szCs w:val="18"/>
              </w:rPr>
              <w:t xml:space="preserve">There are many community members on our SAC committee. There is also a CAT team that is made up of members of our local community that are closely involved in our school. There are monthly SAC meetings and quarterly CAT meetings held to make sure members of our community are kept informed of events at the school. </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933388"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933388" w:rsidP="00933388">
            <w:pPr>
              <w:rPr>
                <w:rFonts w:cstheme="minorHAnsi"/>
                <w:sz w:val="18"/>
                <w:szCs w:val="18"/>
              </w:rPr>
            </w:pPr>
            <w:r>
              <w:rPr>
                <w:rFonts w:cstheme="minorHAnsi"/>
                <w:sz w:val="18"/>
                <w:szCs w:val="18"/>
              </w:rPr>
              <w:t>Lowes and the Lions club are current business partners working with our school. Parents will be invited to become business partners during our open house and orientation.</w:t>
            </w: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9A4A26" w:rsidP="001B03D4">
            <w:pPr>
              <w:rPr>
                <w:rFonts w:cstheme="minorHAnsi"/>
                <w:sz w:val="18"/>
                <w:szCs w:val="18"/>
                <w:u w:val="single"/>
              </w:rPr>
            </w:pPr>
            <w:r>
              <w:rPr>
                <w:rFonts w:cstheme="minorHAnsi"/>
                <w:sz w:val="18"/>
                <w:szCs w:val="18"/>
              </w:rPr>
              <w:t>All parents are given the opportunity to become volunteers and or mentors at our school. They are also encouraged to participate in our parent nights. Monthly emails are sent out about volunteer opportunities available at the school</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9A4A26" w:rsidRPr="009A4A26" w:rsidRDefault="009A4A26" w:rsidP="009A4A26">
            <w:pPr>
              <w:rPr>
                <w:rFonts w:cstheme="minorHAnsi"/>
                <w:sz w:val="18"/>
                <w:szCs w:val="18"/>
              </w:rPr>
            </w:pPr>
            <w:r w:rsidRPr="009A4A26">
              <w:rPr>
                <w:rFonts w:cstheme="minorHAnsi"/>
                <w:sz w:val="18"/>
                <w:szCs w:val="18"/>
              </w:rPr>
              <w:t>The Parent and Family Engagement plan</w:t>
            </w:r>
            <w:r>
              <w:rPr>
                <w:rFonts w:cstheme="minorHAnsi"/>
                <w:sz w:val="18"/>
                <w:szCs w:val="18"/>
              </w:rPr>
              <w:t xml:space="preserve">, </w:t>
            </w:r>
            <w:r w:rsidRPr="009A4A26">
              <w:rPr>
                <w:rFonts w:cstheme="minorHAnsi"/>
                <w:sz w:val="18"/>
                <w:szCs w:val="18"/>
              </w:rPr>
              <w:t>On the school sign</w:t>
            </w:r>
            <w:r>
              <w:rPr>
                <w:rFonts w:cstheme="minorHAnsi"/>
                <w:sz w:val="18"/>
                <w:szCs w:val="18"/>
              </w:rPr>
              <w:t xml:space="preserve">, </w:t>
            </w:r>
            <w:r w:rsidRPr="009A4A26">
              <w:rPr>
                <w:rFonts w:cstheme="minorHAnsi"/>
                <w:sz w:val="18"/>
                <w:szCs w:val="18"/>
              </w:rPr>
              <w:t>On the website</w:t>
            </w:r>
            <w:r>
              <w:rPr>
                <w:rFonts w:cstheme="minorHAnsi"/>
                <w:sz w:val="18"/>
                <w:szCs w:val="18"/>
              </w:rPr>
              <w:t xml:space="preserve">, </w:t>
            </w:r>
            <w:r w:rsidRPr="009A4A26">
              <w:rPr>
                <w:rFonts w:cstheme="minorHAnsi"/>
                <w:sz w:val="18"/>
                <w:szCs w:val="18"/>
              </w:rPr>
              <w:t>On Facebook</w:t>
            </w:r>
            <w:r>
              <w:rPr>
                <w:rFonts w:cstheme="minorHAnsi"/>
                <w:sz w:val="18"/>
                <w:szCs w:val="18"/>
              </w:rPr>
              <w:t xml:space="preserve">, Parent meetings/conference, </w:t>
            </w:r>
            <w:r w:rsidRPr="009A4A26">
              <w:rPr>
                <w:rFonts w:cstheme="minorHAnsi"/>
                <w:sz w:val="18"/>
                <w:szCs w:val="18"/>
              </w:rPr>
              <w:t>Flyers</w:t>
            </w:r>
            <w:r>
              <w:rPr>
                <w:rFonts w:cstheme="minorHAnsi"/>
                <w:sz w:val="18"/>
                <w:szCs w:val="18"/>
              </w:rPr>
              <w:t xml:space="preserve">, PTO or SAC Meetings, Report cards, </w:t>
            </w:r>
            <w:r w:rsidRPr="009A4A26">
              <w:rPr>
                <w:rFonts w:cstheme="minorHAnsi"/>
                <w:sz w:val="18"/>
                <w:szCs w:val="18"/>
              </w:rPr>
              <w:t xml:space="preserve">Progress reports </w:t>
            </w:r>
          </w:p>
          <w:p w:rsidR="008B7797" w:rsidRPr="00255334" w:rsidRDefault="008B7797" w:rsidP="001B03D4">
            <w:pPr>
              <w:rPr>
                <w:rFonts w:cstheme="minorHAnsi"/>
                <w:sz w:val="18"/>
                <w:szCs w:val="18"/>
                <w:u w:val="single"/>
              </w:rPr>
            </w:pPr>
          </w:p>
        </w:tc>
      </w:tr>
      <w:tr w:rsidR="003B7BFB" w:rsidRPr="00255334" w:rsidTr="001B03D4">
        <w:trPr>
          <w:trHeight w:val="1556"/>
        </w:trPr>
        <w:tc>
          <w:tcPr>
            <w:tcW w:w="5289" w:type="dxa"/>
          </w:tcPr>
          <w:p w:rsidR="003B7BFB" w:rsidRPr="00255334" w:rsidRDefault="003B7BFB" w:rsidP="003B7BFB">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3B7BFB" w:rsidRPr="00255334" w:rsidRDefault="003B7BFB" w:rsidP="003B7BFB">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3B7BFB" w:rsidRDefault="003B7BFB" w:rsidP="003B7BFB">
            <w:pPr>
              <w:rPr>
                <w:rFonts w:cstheme="minorHAnsi"/>
                <w:sz w:val="18"/>
                <w:szCs w:val="18"/>
              </w:rPr>
            </w:pPr>
            <w:r>
              <w:rPr>
                <w:rFonts w:cstheme="minorHAnsi"/>
                <w:sz w:val="18"/>
                <w:szCs w:val="18"/>
              </w:rPr>
              <w:t xml:space="preserve">Language, childcare, work schedules </w:t>
            </w:r>
          </w:p>
          <w:p w:rsidR="003B7BFB" w:rsidRPr="008C11D3" w:rsidRDefault="003B7BFB" w:rsidP="003B7BFB">
            <w:pPr>
              <w:rPr>
                <w:rFonts w:cstheme="minorHAnsi"/>
                <w:sz w:val="18"/>
                <w:szCs w:val="18"/>
              </w:rPr>
            </w:pPr>
            <w:r>
              <w:rPr>
                <w:rFonts w:cstheme="minorHAnsi"/>
                <w:sz w:val="18"/>
                <w:szCs w:val="18"/>
              </w:rPr>
              <w:t xml:space="preserve">Our school will provide translation for both Spanish and Haitian Creole. We will provide childcare on site so the whole family can attend and we have scheduled our events during evening hours for family members to be able to attend after work. </w:t>
            </w:r>
          </w:p>
        </w:tc>
      </w:tr>
      <w:tr w:rsidR="003B7BFB" w:rsidRPr="00255334" w:rsidTr="001B03D4">
        <w:trPr>
          <w:trHeight w:val="611"/>
        </w:trPr>
        <w:tc>
          <w:tcPr>
            <w:tcW w:w="5289" w:type="dxa"/>
          </w:tcPr>
          <w:p w:rsidR="003B7BFB" w:rsidRPr="00255334" w:rsidRDefault="003B7BFB" w:rsidP="003B7BFB">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3B7BFB" w:rsidRPr="00255334" w:rsidRDefault="003B7BFB" w:rsidP="003B7BFB">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3B7BFB" w:rsidRPr="00255334" w:rsidRDefault="003B7BFB" w:rsidP="003B7BFB">
            <w:pPr>
              <w:rPr>
                <w:rFonts w:cstheme="minorHAnsi"/>
                <w:b/>
                <w:i/>
                <w:color w:val="000000" w:themeColor="text1"/>
                <w:sz w:val="18"/>
                <w:szCs w:val="18"/>
              </w:rPr>
            </w:pPr>
          </w:p>
        </w:tc>
        <w:tc>
          <w:tcPr>
            <w:tcW w:w="9341" w:type="dxa"/>
          </w:tcPr>
          <w:p w:rsidR="003B7BFB" w:rsidRPr="008C11D3" w:rsidRDefault="003B7BFB" w:rsidP="003B7BFB">
            <w:pPr>
              <w:rPr>
                <w:rFonts w:cstheme="minorHAnsi"/>
                <w:sz w:val="18"/>
                <w:szCs w:val="18"/>
              </w:rPr>
            </w:pPr>
            <w:r>
              <w:rPr>
                <w:rFonts w:cstheme="minorHAnsi"/>
                <w:sz w:val="18"/>
                <w:szCs w:val="18"/>
              </w:rPr>
              <w:t xml:space="preserve">During meetings we have translators to translate important information to the parent’s native language. Communication is available in different languages. Our school website has a feature where parents can choose their language preference. </w:t>
            </w:r>
          </w:p>
          <w:p w:rsidR="003B7BFB" w:rsidRPr="00255334" w:rsidRDefault="003B7BFB" w:rsidP="003B7BFB">
            <w:pPr>
              <w:rPr>
                <w:rFonts w:cstheme="minorHAnsi"/>
                <w:sz w:val="18"/>
                <w:szCs w:val="18"/>
                <w:u w:val="single"/>
              </w:rPr>
            </w:pPr>
          </w:p>
          <w:p w:rsidR="003B7BFB" w:rsidRPr="00255334" w:rsidRDefault="003B7BFB" w:rsidP="003B7BFB">
            <w:pPr>
              <w:rPr>
                <w:rFonts w:cstheme="minorHAnsi"/>
                <w:sz w:val="18"/>
                <w:szCs w:val="18"/>
                <w:u w:val="single"/>
              </w:rPr>
            </w:pPr>
          </w:p>
        </w:tc>
      </w:tr>
      <w:tr w:rsidR="003B7BFB" w:rsidRPr="00255334" w:rsidTr="001B03D4">
        <w:trPr>
          <w:trHeight w:val="773"/>
        </w:trPr>
        <w:tc>
          <w:tcPr>
            <w:tcW w:w="5289" w:type="dxa"/>
            <w:tcBorders>
              <w:bottom w:val="single" w:sz="4" w:space="0" w:color="auto"/>
            </w:tcBorders>
          </w:tcPr>
          <w:p w:rsidR="003B7BFB" w:rsidRPr="00255334" w:rsidRDefault="003B7BFB" w:rsidP="003B7BFB">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3B7BFB" w:rsidRPr="00255334" w:rsidRDefault="003B7BFB" w:rsidP="003B7BFB">
            <w:pPr>
              <w:rPr>
                <w:rFonts w:cstheme="minorHAnsi"/>
                <w:sz w:val="18"/>
                <w:szCs w:val="18"/>
                <w:u w:val="single"/>
              </w:rPr>
            </w:pPr>
            <w:r>
              <w:rPr>
                <w:rFonts w:cstheme="minorHAnsi"/>
                <w:sz w:val="18"/>
                <w:szCs w:val="18"/>
              </w:rPr>
              <w:t>During meetings we have translators to translate important information to the parent’s native language. Communication is available in different languages. Our school website has a feature where parents can choose their language preference</w:t>
            </w:r>
          </w:p>
          <w:p w:rsidR="003B7BFB" w:rsidRPr="00255334" w:rsidRDefault="003B7BFB" w:rsidP="003B7BFB">
            <w:pPr>
              <w:rPr>
                <w:rFonts w:cstheme="minorHAnsi"/>
                <w:sz w:val="18"/>
                <w:szCs w:val="18"/>
                <w:u w:val="single"/>
              </w:rPr>
            </w:pPr>
          </w:p>
        </w:tc>
      </w:tr>
      <w:tr w:rsidR="003B7BFB" w:rsidRPr="00255334" w:rsidTr="001B03D4">
        <w:trPr>
          <w:trHeight w:val="773"/>
        </w:trPr>
        <w:tc>
          <w:tcPr>
            <w:tcW w:w="5289" w:type="dxa"/>
            <w:tcBorders>
              <w:bottom w:val="single" w:sz="4" w:space="0" w:color="auto"/>
            </w:tcBorders>
          </w:tcPr>
          <w:p w:rsidR="003B7BFB" w:rsidRPr="00255334" w:rsidRDefault="003B7BFB" w:rsidP="003B7BFB">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3B7BFB" w:rsidRPr="00255334" w:rsidRDefault="003B7BFB" w:rsidP="003B7BFB">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3B7BFB" w:rsidRPr="00255334" w:rsidRDefault="003B7BFB" w:rsidP="003B7BFB">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3B7BFB" w:rsidRPr="00255334" w:rsidRDefault="003B7BFB" w:rsidP="003B7BFB">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3B7BFB" w:rsidRPr="00255334" w:rsidRDefault="003B7BFB" w:rsidP="003B7BFB">
            <w:pPr>
              <w:rPr>
                <w:rFonts w:cstheme="minorHAnsi"/>
                <w:b/>
                <w:i/>
                <w:color w:val="000000" w:themeColor="text1"/>
                <w:sz w:val="18"/>
                <w:szCs w:val="18"/>
              </w:rPr>
            </w:pPr>
          </w:p>
          <w:p w:rsidR="003B7BFB" w:rsidRPr="00255334" w:rsidRDefault="003B7BFB" w:rsidP="003B7BFB">
            <w:pPr>
              <w:rPr>
                <w:rFonts w:cstheme="minorHAnsi"/>
                <w:b/>
                <w:i/>
                <w:color w:val="000000" w:themeColor="text1"/>
                <w:sz w:val="18"/>
                <w:szCs w:val="18"/>
              </w:rPr>
            </w:pPr>
          </w:p>
        </w:tc>
        <w:tc>
          <w:tcPr>
            <w:tcW w:w="9341" w:type="dxa"/>
            <w:tcBorders>
              <w:bottom w:val="single" w:sz="4" w:space="0" w:color="auto"/>
            </w:tcBorders>
          </w:tcPr>
          <w:p w:rsidR="003B7BFB" w:rsidRPr="00255334" w:rsidRDefault="003B7BFB" w:rsidP="003B7BFB">
            <w:pPr>
              <w:rPr>
                <w:rFonts w:cstheme="minorHAnsi"/>
                <w:sz w:val="18"/>
                <w:szCs w:val="18"/>
                <w:u w:val="single"/>
              </w:rPr>
            </w:pPr>
            <w:r>
              <w:rPr>
                <w:rFonts w:cstheme="minorHAnsi"/>
                <w:sz w:val="18"/>
                <w:szCs w:val="18"/>
              </w:rPr>
              <w:t xml:space="preserve">At parent events we promoted the different title one resources and the family resource centers. Information is available on our website and flyers are sent home for all parents events.  </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17" w:rsidRDefault="00DD4A17" w:rsidP="00F764F8">
      <w:pPr>
        <w:spacing w:after="0" w:line="240" w:lineRule="auto"/>
      </w:pPr>
      <w:r>
        <w:separator/>
      </w:r>
    </w:p>
  </w:endnote>
  <w:endnote w:type="continuationSeparator" w:id="0">
    <w:p w:rsidR="00DD4A17" w:rsidRDefault="00DD4A17"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550817">
          <w:rPr>
            <w:noProof/>
          </w:rPr>
          <w:t>2</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17" w:rsidRDefault="00DD4A17" w:rsidP="00F764F8">
      <w:pPr>
        <w:spacing w:after="0" w:line="240" w:lineRule="auto"/>
      </w:pPr>
      <w:r>
        <w:separator/>
      </w:r>
    </w:p>
  </w:footnote>
  <w:footnote w:type="continuationSeparator" w:id="0">
    <w:p w:rsidR="00DD4A17" w:rsidRDefault="00DD4A17"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4E1"/>
    <w:multiLevelType w:val="hybridMultilevel"/>
    <w:tmpl w:val="7878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D3EBA"/>
    <w:rsid w:val="00217212"/>
    <w:rsid w:val="003B7BFB"/>
    <w:rsid w:val="004330B0"/>
    <w:rsid w:val="004C48E8"/>
    <w:rsid w:val="00550817"/>
    <w:rsid w:val="005A6099"/>
    <w:rsid w:val="006F3E74"/>
    <w:rsid w:val="00811A21"/>
    <w:rsid w:val="008531AB"/>
    <w:rsid w:val="008B7797"/>
    <w:rsid w:val="009009B5"/>
    <w:rsid w:val="00933388"/>
    <w:rsid w:val="009A4A26"/>
    <w:rsid w:val="009E0ADD"/>
    <w:rsid w:val="00B656A9"/>
    <w:rsid w:val="00DD4A17"/>
    <w:rsid w:val="00EC409D"/>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Northup, Melissa</cp:lastModifiedBy>
  <cp:revision>2</cp:revision>
  <cp:lastPrinted>2018-04-16T13:23:00Z</cp:lastPrinted>
  <dcterms:created xsi:type="dcterms:W3CDTF">2018-07-31T14:01:00Z</dcterms:created>
  <dcterms:modified xsi:type="dcterms:W3CDTF">2018-07-31T14:01:00Z</dcterms:modified>
</cp:coreProperties>
</file>