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3CCD96C0"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w:t>
      </w:r>
      <w:r w:rsidR="00853F0A">
        <w:rPr>
          <w:rFonts w:ascii="Times New Roman" w:hAnsi="Times New Roman" w:cs="Times New Roman"/>
          <w:color w:val="3F3F44"/>
          <w:w w:val="105"/>
        </w:rPr>
        <w:t>Brie Lamb</w:t>
      </w:r>
      <w:r w:rsidR="009876F5">
        <w:rPr>
          <w:rFonts w:ascii="Times New Roman" w:hAnsi="Times New Roman" w:cs="Times New Roman"/>
          <w:color w:val="3F3F44"/>
          <w:w w:val="105"/>
        </w:rPr>
        <w:t>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proofErr w:type="gramStart"/>
      <w:r w:rsidRPr="009876F5">
        <w:rPr>
          <w:rFonts w:ascii="Times New Roman" w:hAnsi="Times New Roman" w:cs="Times New Roman"/>
          <w:color w:val="2D2D33"/>
          <w:w w:val="105"/>
        </w:rPr>
        <w:t>more</w:t>
      </w:r>
      <w:proofErr w:type="gramEnd"/>
      <w:r w:rsidRPr="009876F5">
        <w:rPr>
          <w:rFonts w:ascii="Times New Roman" w:hAnsi="Times New Roman" w:cs="Times New Roman"/>
          <w:color w:val="2D2D33"/>
          <w:w w:val="105"/>
        </w:rPr>
        <w:t xml:space="preserv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w:t>
      </w:r>
      <w:proofErr w:type="gramStart"/>
      <w:r w:rsidRPr="009876F5">
        <w:rPr>
          <w:rFonts w:ascii="Times New Roman" w:hAnsi="Times New Roman" w:cs="Times New Roman"/>
          <w:color w:val="2D2D33"/>
          <w:spacing w:val="-5"/>
          <w:w w:val="110"/>
        </w:rPr>
        <w:t>)(</w:t>
      </w:r>
      <w:proofErr w:type="gramEnd"/>
      <w:r w:rsidRPr="009876F5">
        <w:rPr>
          <w:rFonts w:ascii="Times New Roman" w:hAnsi="Times New Roman" w:cs="Times New Roman"/>
          <w:color w:val="2D2D33"/>
          <w:spacing w:val="-5"/>
          <w:w w:val="110"/>
        </w:rPr>
        <w:t>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proofErr w:type="gramStart"/>
      <w:r w:rsidRPr="009876F5">
        <w:rPr>
          <w:rFonts w:ascii="Times New Roman" w:hAnsi="Times New Roman" w:cs="Times New Roman"/>
          <w:color w:val="3F3F44"/>
          <w:w w:val="105"/>
          <w:sz w:val="20"/>
        </w:rPr>
        <w:t>)(</w:t>
      </w:r>
      <w:proofErr w:type="gramEnd"/>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6A340811" w:rsidR="00101423" w:rsidRPr="002733D9" w:rsidRDefault="00853F0A" w:rsidP="00552AF7">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Windmill Point Elementary School recognizes the valuable contributions that parents make </w:t>
            </w:r>
            <w:r w:rsidR="00552AF7">
              <w:rPr>
                <w:rFonts w:ascii="Times New Roman" w:eastAsia="Calibri" w:hAnsi="Times New Roman" w:cs="Times New Roman"/>
                <w:sz w:val="24"/>
                <w:szCs w:val="24"/>
              </w:rPr>
              <w:t xml:space="preserve">to </w:t>
            </w:r>
            <w:r>
              <w:rPr>
                <w:rFonts w:ascii="Times New Roman" w:eastAsia="Calibri" w:hAnsi="Times New Roman" w:cs="Times New Roman"/>
                <w:sz w:val="24"/>
                <w:szCs w:val="24"/>
              </w:rPr>
              <w:t>their students’ education. We will embrace every opportunity to involve our parents in preparing each child socially</w:t>
            </w:r>
            <w:r w:rsidR="00552AF7">
              <w:rPr>
                <w:rFonts w:ascii="Times New Roman" w:eastAsia="Calibri" w:hAnsi="Times New Roman" w:cs="Times New Roman"/>
                <w:sz w:val="24"/>
                <w:szCs w:val="24"/>
              </w:rPr>
              <w:t>, emotionally,</w:t>
            </w:r>
            <w:r>
              <w:rPr>
                <w:rFonts w:ascii="Times New Roman" w:eastAsia="Calibri" w:hAnsi="Times New Roman" w:cs="Times New Roman"/>
                <w:sz w:val="24"/>
                <w:szCs w:val="24"/>
              </w:rPr>
              <w:t xml:space="preserve"> and academically to be </w:t>
            </w:r>
            <w:r w:rsidR="00552AF7">
              <w:rPr>
                <w:rFonts w:ascii="Times New Roman" w:eastAsia="Calibri" w:hAnsi="Times New Roman" w:cs="Times New Roman"/>
                <w:sz w:val="24"/>
                <w:szCs w:val="24"/>
              </w:rPr>
              <w:t>college and career ready.</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5A181E"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5A181E" w:rsidRDefault="00101423" w:rsidP="000B48D3">
            <w:pPr>
              <w:pStyle w:val="TableParagraph"/>
              <w:spacing w:line="341" w:lineRule="exact"/>
              <w:ind w:left="110"/>
              <w:rPr>
                <w:rFonts w:ascii="Times New Roman" w:eastAsia="Calibri" w:hAnsi="Times New Roman" w:cs="Times New Roman"/>
                <w:sz w:val="24"/>
                <w:szCs w:val="24"/>
              </w:rPr>
            </w:pPr>
            <w:r w:rsidRPr="005A181E">
              <w:rPr>
                <w:rFonts w:ascii="Times New Roman" w:hAnsi="Times New Roman" w:cs="Times New Roman"/>
                <w:b/>
                <w:sz w:val="24"/>
                <w:szCs w:val="24"/>
              </w:rPr>
              <w:t>Involvement of</w:t>
            </w:r>
            <w:r w:rsidRPr="005A181E">
              <w:rPr>
                <w:rFonts w:ascii="Times New Roman" w:hAnsi="Times New Roman" w:cs="Times New Roman"/>
                <w:b/>
                <w:spacing w:val="-12"/>
                <w:sz w:val="24"/>
                <w:szCs w:val="24"/>
              </w:rPr>
              <w:t xml:space="preserve"> </w:t>
            </w:r>
            <w:r w:rsidRPr="005A181E">
              <w:rPr>
                <w:rFonts w:ascii="Times New Roman" w:hAnsi="Times New Roman" w:cs="Times New Roman"/>
                <w:b/>
                <w:sz w:val="24"/>
                <w:szCs w:val="24"/>
              </w:rPr>
              <w:t>Parents/Families</w:t>
            </w:r>
          </w:p>
        </w:tc>
      </w:tr>
      <w:tr w:rsidR="00101423" w:rsidRPr="002733D9" w14:paraId="143F408B" w14:textId="77777777" w:rsidTr="00552AF7">
        <w:trPr>
          <w:trHeight w:hRule="exact" w:val="7398"/>
        </w:trPr>
        <w:tc>
          <w:tcPr>
            <w:tcW w:w="10812" w:type="dxa"/>
            <w:tcBorders>
              <w:top w:val="single" w:sz="4" w:space="0" w:color="000000"/>
              <w:left w:val="single" w:sz="4" w:space="0" w:color="000000"/>
              <w:bottom w:val="single" w:sz="4" w:space="0" w:color="000000"/>
              <w:right w:val="single" w:sz="4" w:space="0" w:color="000000"/>
            </w:tcBorders>
          </w:tcPr>
          <w:p w14:paraId="5731DBA4" w14:textId="0A4199D1" w:rsidR="00101423" w:rsidRPr="005A181E" w:rsidRDefault="00101423" w:rsidP="000B48D3">
            <w:pPr>
              <w:pStyle w:val="TableParagraph"/>
              <w:spacing w:before="2"/>
              <w:ind w:left="110" w:right="154"/>
              <w:rPr>
                <w:rFonts w:ascii="Times New Roman" w:hAnsi="Times New Roman" w:cs="Times New Roman"/>
                <w:b/>
                <w:sz w:val="24"/>
                <w:szCs w:val="24"/>
              </w:rPr>
            </w:pPr>
            <w:r w:rsidRPr="005A181E">
              <w:rPr>
                <w:rFonts w:ascii="Times New Roman" w:hAnsi="Times New Roman" w:cs="Times New Roman"/>
                <w:b/>
                <w:sz w:val="24"/>
                <w:szCs w:val="24"/>
              </w:rPr>
              <w:t>Describe how the school involves the parents/families in an organized, ongoing and timely manner, in</w:t>
            </w:r>
            <w:r w:rsidRPr="005A181E">
              <w:rPr>
                <w:rFonts w:ascii="Times New Roman" w:hAnsi="Times New Roman" w:cs="Times New Roman"/>
                <w:b/>
                <w:spacing w:val="-33"/>
                <w:sz w:val="24"/>
                <w:szCs w:val="24"/>
              </w:rPr>
              <w:t xml:space="preserve"> </w:t>
            </w:r>
            <w:r w:rsidRPr="005A181E">
              <w:rPr>
                <w:rFonts w:ascii="Times New Roman" w:hAnsi="Times New Roman" w:cs="Times New Roman"/>
                <w:b/>
                <w:sz w:val="24"/>
                <w:szCs w:val="24"/>
              </w:rPr>
              <w:t>the planning, reviewing and improvement of Title I programs including involvement in decision making</w:t>
            </w:r>
            <w:r w:rsidRPr="005A181E">
              <w:rPr>
                <w:rFonts w:ascii="Times New Roman" w:hAnsi="Times New Roman" w:cs="Times New Roman"/>
                <w:b/>
                <w:spacing w:val="-3"/>
                <w:sz w:val="24"/>
                <w:szCs w:val="24"/>
              </w:rPr>
              <w:t xml:space="preserve"> </w:t>
            </w:r>
            <w:r w:rsidRPr="005A181E">
              <w:rPr>
                <w:rFonts w:ascii="Times New Roman" w:hAnsi="Times New Roman" w:cs="Times New Roman"/>
                <w:b/>
                <w:sz w:val="24"/>
                <w:szCs w:val="24"/>
              </w:rPr>
              <w:t>of how funds for Title I will be used [ESEA Section</w:t>
            </w:r>
            <w:r w:rsidRPr="005A181E">
              <w:rPr>
                <w:rFonts w:ascii="Times New Roman" w:hAnsi="Times New Roman" w:cs="Times New Roman"/>
                <w:b/>
                <w:spacing w:val="-26"/>
                <w:sz w:val="24"/>
                <w:szCs w:val="24"/>
              </w:rPr>
              <w:t xml:space="preserve"> </w:t>
            </w:r>
            <w:r w:rsidRPr="005A181E">
              <w:rPr>
                <w:rFonts w:ascii="Times New Roman" w:hAnsi="Times New Roman" w:cs="Times New Roman"/>
                <w:b/>
                <w:sz w:val="24"/>
                <w:szCs w:val="24"/>
              </w:rPr>
              <w:t>1116].</w:t>
            </w:r>
          </w:p>
          <w:p w14:paraId="11B6A771" w14:textId="7BA792FC" w:rsidR="005A181E" w:rsidRPr="005A181E" w:rsidRDefault="005A181E" w:rsidP="000B48D3">
            <w:pPr>
              <w:pStyle w:val="TableParagraph"/>
              <w:spacing w:before="2"/>
              <w:ind w:left="110" w:right="154"/>
              <w:rPr>
                <w:rFonts w:ascii="Times New Roman" w:hAnsi="Times New Roman" w:cs="Times New Roman"/>
                <w:b/>
                <w:sz w:val="24"/>
                <w:szCs w:val="24"/>
              </w:rPr>
            </w:pPr>
          </w:p>
          <w:p w14:paraId="66BEB818" w14:textId="4126B1D4" w:rsidR="005A181E" w:rsidRPr="005A181E" w:rsidRDefault="005A181E" w:rsidP="000B48D3">
            <w:pPr>
              <w:pStyle w:val="TableParagraph"/>
              <w:spacing w:before="2"/>
              <w:ind w:left="110" w:right="154"/>
              <w:rPr>
                <w:rFonts w:ascii="Times New Roman" w:eastAsia="Calibri" w:hAnsi="Times New Roman" w:cs="Times New Roman"/>
                <w:sz w:val="24"/>
                <w:szCs w:val="24"/>
              </w:rPr>
            </w:pPr>
            <w:r w:rsidRPr="005A181E">
              <w:rPr>
                <w:rFonts w:ascii="Times New Roman" w:eastAsia="Times New Roman" w:hAnsi="Times New Roman" w:cs="Times New Roman"/>
                <w:sz w:val="24"/>
                <w:szCs w:val="24"/>
              </w:rPr>
              <w:t xml:space="preserve">Windmill Point Elementary School (WMPE)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w:t>
            </w:r>
            <w:r w:rsidR="00552AF7">
              <w:rPr>
                <w:rFonts w:ascii="Times New Roman" w:eastAsia="Times New Roman" w:hAnsi="Times New Roman" w:cs="Times New Roman"/>
                <w:sz w:val="24"/>
                <w:szCs w:val="24"/>
              </w:rPr>
              <w:t>resource center, located in the office</w:t>
            </w:r>
            <w:r w:rsidRPr="005A181E">
              <w:rPr>
                <w:rFonts w:ascii="Times New Roman" w:eastAsia="Times New Roman" w:hAnsi="Times New Roman" w:cs="Times New Roman"/>
                <w:sz w:val="24"/>
                <w:szCs w:val="24"/>
              </w:rPr>
              <w:t>. During this meeting, parents are also informed about the implementation of Florida Sta</w:t>
            </w:r>
            <w:r w:rsidR="00552AF7">
              <w:rPr>
                <w:rFonts w:ascii="Times New Roman" w:eastAsia="Times New Roman" w:hAnsi="Times New Roman" w:cs="Times New Roman"/>
                <w:sz w:val="24"/>
                <w:szCs w:val="24"/>
              </w:rPr>
              <w:t xml:space="preserve">ndards, the Florida State Assessment (FSA), and </w:t>
            </w:r>
            <w:r w:rsidRPr="005A181E">
              <w:rPr>
                <w:rFonts w:ascii="Times New Roman" w:eastAsia="Times New Roman" w:hAnsi="Times New Roman" w:cs="Times New Roman"/>
                <w:sz w:val="24"/>
                <w:szCs w:val="24"/>
              </w:rPr>
              <w:t>K-2 standards-based/trend grading system.</w:t>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t>The Parent Involvement Plan is developed and monitored by the leadership team at Windmill Point Elementary School. Members of this team include the Administrative Team, the Guidance Counselor, The ESE Coordinator, and the Instructional Coaches. The School Advisory Council (SAC) provides input, evaluation, and adoption of the plan. The SAC consists of the principal, parents, 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t>The allocation appropriated to Windmill Point 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sidRPr="005A181E">
              <w:rPr>
                <w:rFonts w:ascii="Times New Roman" w:eastAsia="Times New Roman" w:hAnsi="Times New Roman" w:cs="Times New Roman"/>
                <w:sz w:val="24"/>
                <w:szCs w:val="24"/>
              </w:rPr>
              <w:br/>
            </w:r>
          </w:p>
          <w:p w14:paraId="2EC3FBF8" w14:textId="77777777" w:rsidR="00101423" w:rsidRPr="005A181E" w:rsidRDefault="00101423" w:rsidP="000B48D3">
            <w:pPr>
              <w:pStyle w:val="TableParagraph"/>
              <w:spacing w:before="3"/>
              <w:rPr>
                <w:rFonts w:ascii="Times New Roman" w:eastAsia="Times New Roman" w:hAnsi="Times New Roman" w:cs="Times New Roman"/>
                <w:sz w:val="24"/>
                <w:szCs w:val="24"/>
              </w:rPr>
            </w:pPr>
          </w:p>
          <w:p w14:paraId="2FA62752" w14:textId="77777777" w:rsidR="00101423" w:rsidRPr="005A181E" w:rsidRDefault="00101423" w:rsidP="000B48D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552AF7">
        <w:trPr>
          <w:trHeight w:hRule="exact" w:val="1134"/>
        </w:trPr>
        <w:tc>
          <w:tcPr>
            <w:tcW w:w="2335" w:type="dxa"/>
            <w:tcBorders>
              <w:top w:val="single" w:sz="4" w:space="0" w:color="000000"/>
              <w:left w:val="single" w:sz="4" w:space="0" w:color="000000"/>
              <w:bottom w:val="single" w:sz="4" w:space="0" w:color="000000"/>
              <w:right w:val="single" w:sz="4" w:space="0" w:color="000000"/>
            </w:tcBorders>
          </w:tcPr>
          <w:p w14:paraId="5AB99CDE" w14:textId="1F4C6A1B" w:rsidR="00101423" w:rsidRPr="00861CEA" w:rsidRDefault="00552AF7" w:rsidP="00A42A95">
            <w:pPr>
              <w:rPr>
                <w:rFonts w:ascii="Times New Roman" w:hAnsi="Times New Roman" w:cs="Times New Roman"/>
                <w:sz w:val="24"/>
                <w:szCs w:val="24"/>
              </w:rPr>
            </w:pPr>
            <w:r>
              <w:rPr>
                <w:rFonts w:ascii="Times New Roman" w:hAnsi="Times New Roman" w:cs="Times New Roman"/>
                <w:sz w:val="24"/>
                <w:szCs w:val="24"/>
              </w:rPr>
              <w:t>Families of the Treasure Coast</w:t>
            </w:r>
          </w:p>
        </w:tc>
        <w:tc>
          <w:tcPr>
            <w:tcW w:w="8466" w:type="dxa"/>
            <w:tcBorders>
              <w:top w:val="single" w:sz="4" w:space="0" w:color="000000"/>
              <w:left w:val="single" w:sz="4" w:space="0" w:color="000000"/>
              <w:bottom w:val="single" w:sz="4" w:space="0" w:color="000000"/>
              <w:right w:val="single" w:sz="4" w:space="0" w:color="000000"/>
            </w:tcBorders>
          </w:tcPr>
          <w:p w14:paraId="5A94E1C9" w14:textId="34E1F8A0" w:rsidR="00101423" w:rsidRPr="002733D9" w:rsidRDefault="00A42A95"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 xml:space="preserve">Representatives from </w:t>
            </w:r>
            <w:r w:rsidR="00552AF7">
              <w:rPr>
                <w:rFonts w:ascii="Times New Roman" w:eastAsia="Calibri" w:hAnsi="Times New Roman" w:cs="Times New Roman"/>
                <w:sz w:val="24"/>
                <w:szCs w:val="24"/>
              </w:rPr>
              <w:t xml:space="preserve">Families of the Treasure Coast (Formerly known as </w:t>
            </w:r>
            <w:r>
              <w:rPr>
                <w:rFonts w:ascii="Times New Roman" w:eastAsia="Calibri" w:hAnsi="Times New Roman" w:cs="Times New Roman"/>
                <w:sz w:val="24"/>
                <w:szCs w:val="24"/>
              </w:rPr>
              <w:t>Parent Academy of St. Lucie County</w:t>
            </w:r>
            <w:r w:rsidR="00552AF7">
              <w:rPr>
                <w:rFonts w:ascii="Times New Roman" w:eastAsia="Calibri" w:hAnsi="Times New Roman" w:cs="Times New Roman"/>
                <w:sz w:val="24"/>
                <w:szCs w:val="24"/>
              </w:rPr>
              <w:t>)</w:t>
            </w:r>
            <w:r>
              <w:rPr>
                <w:rFonts w:ascii="Times New Roman" w:eastAsia="Calibri" w:hAnsi="Times New Roman" w:cs="Times New Roman"/>
                <w:sz w:val="24"/>
                <w:szCs w:val="24"/>
              </w:rPr>
              <w:t xml:space="preserve"> will be invited to participate in parent involvement meetings/events to provide information about their services to families.</w:t>
            </w:r>
          </w:p>
        </w:tc>
      </w:tr>
      <w:tr w:rsidR="00101423" w:rsidRPr="002733D9" w14:paraId="57AB703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44C93181" w14:textId="6B765914" w:rsidR="00101423" w:rsidRPr="002733D9" w:rsidRDefault="00861CEA"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IDEA</w:t>
            </w:r>
          </w:p>
        </w:tc>
        <w:tc>
          <w:tcPr>
            <w:tcW w:w="8466" w:type="dxa"/>
            <w:tcBorders>
              <w:top w:val="single" w:sz="4" w:space="0" w:color="000000"/>
              <w:left w:val="single" w:sz="4" w:space="0" w:color="000000"/>
              <w:bottom w:val="single" w:sz="4" w:space="0" w:color="000000"/>
              <w:right w:val="single" w:sz="4" w:space="0" w:color="000000"/>
            </w:tcBorders>
          </w:tcPr>
          <w:p w14:paraId="757D0165" w14:textId="310E65DD" w:rsidR="00101423" w:rsidRPr="002733D9" w:rsidRDefault="00861CEA"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Supplemental instructional support discussed with parents during the developmental of the student’s IEP.</w:t>
            </w:r>
          </w:p>
        </w:tc>
      </w:tr>
      <w:tr w:rsidR="00101423" w:rsidRPr="002733D9" w14:paraId="596FFC7A" w14:textId="77777777" w:rsidTr="00861CEA">
        <w:trPr>
          <w:trHeight w:hRule="exact" w:val="846"/>
        </w:trPr>
        <w:tc>
          <w:tcPr>
            <w:tcW w:w="2335" w:type="dxa"/>
            <w:tcBorders>
              <w:top w:val="single" w:sz="4" w:space="0" w:color="000000"/>
              <w:left w:val="single" w:sz="4" w:space="0" w:color="000000"/>
              <w:bottom w:val="single" w:sz="4" w:space="0" w:color="000000"/>
              <w:right w:val="single" w:sz="4" w:space="0" w:color="000000"/>
            </w:tcBorders>
          </w:tcPr>
          <w:p w14:paraId="66FD810A" w14:textId="7999938C" w:rsidR="00101423" w:rsidRPr="002733D9" w:rsidRDefault="00861CEA"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 xml:space="preserve">Open House </w:t>
            </w:r>
          </w:p>
        </w:tc>
        <w:tc>
          <w:tcPr>
            <w:tcW w:w="8466" w:type="dxa"/>
            <w:tcBorders>
              <w:top w:val="single" w:sz="4" w:space="0" w:color="000000"/>
              <w:left w:val="single" w:sz="4" w:space="0" w:color="000000"/>
              <w:bottom w:val="single" w:sz="4" w:space="0" w:color="000000"/>
              <w:right w:val="single" w:sz="4" w:space="0" w:color="000000"/>
            </w:tcBorders>
          </w:tcPr>
          <w:p w14:paraId="264C5545" w14:textId="1D15DC1D" w:rsidR="00101423" w:rsidRPr="002733D9" w:rsidRDefault="00861CEA"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Parents will be provided information of students’ expectations and school curricula by allowing them to meet with their individual teachers during the Open House Night at the beginning of the school year.</w:t>
            </w:r>
          </w:p>
        </w:tc>
      </w:tr>
      <w:tr w:rsidR="00101423" w:rsidRPr="002733D9" w14:paraId="16513B25"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2253DB5A" w:rsidR="00101423" w:rsidRPr="002733D9" w:rsidRDefault="00861CEA"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 xml:space="preserve">Exceptional Student Education </w:t>
            </w:r>
          </w:p>
        </w:tc>
        <w:tc>
          <w:tcPr>
            <w:tcW w:w="8466" w:type="dxa"/>
            <w:tcBorders>
              <w:top w:val="single" w:sz="4" w:space="0" w:color="000000"/>
              <w:left w:val="single" w:sz="4" w:space="0" w:color="000000"/>
              <w:bottom w:val="single" w:sz="4" w:space="0" w:color="000000"/>
              <w:right w:val="single" w:sz="4" w:space="0" w:color="000000"/>
            </w:tcBorders>
          </w:tcPr>
          <w:p w14:paraId="7D78974C" w14:textId="1054C240" w:rsidR="00101423" w:rsidRPr="002733D9" w:rsidRDefault="00861CEA"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The ESE chairperson will coordinate with the Parent Involvement Contract to personally invite parents of ESE students who may directly benefit from academic or behavioral workshops offered at the school.</w:t>
            </w:r>
          </w:p>
        </w:tc>
      </w:tr>
      <w:tr w:rsidR="00861CEA" w:rsidRPr="002733D9" w14:paraId="75D15B09" w14:textId="77777777" w:rsidTr="00A645BA">
        <w:trPr>
          <w:trHeight w:hRule="exact" w:val="936"/>
        </w:trPr>
        <w:tc>
          <w:tcPr>
            <w:tcW w:w="2335" w:type="dxa"/>
            <w:tcBorders>
              <w:top w:val="single" w:sz="4" w:space="0" w:color="000000"/>
              <w:left w:val="single" w:sz="4" w:space="0" w:color="000000"/>
              <w:bottom w:val="single" w:sz="4" w:space="0" w:color="000000"/>
              <w:right w:val="single" w:sz="4" w:space="0" w:color="000000"/>
            </w:tcBorders>
          </w:tcPr>
          <w:p w14:paraId="1CFB4D6B" w14:textId="07548349" w:rsidR="00861CEA" w:rsidRPr="002733D9" w:rsidRDefault="00861CEA"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ELL/ESOL</w:t>
            </w:r>
          </w:p>
        </w:tc>
        <w:tc>
          <w:tcPr>
            <w:tcW w:w="8466" w:type="dxa"/>
            <w:tcBorders>
              <w:top w:val="single" w:sz="4" w:space="0" w:color="000000"/>
              <w:left w:val="single" w:sz="4" w:space="0" w:color="000000"/>
              <w:bottom w:val="single" w:sz="4" w:space="0" w:color="000000"/>
              <w:right w:val="single" w:sz="4" w:space="0" w:color="000000"/>
            </w:tcBorders>
          </w:tcPr>
          <w:p w14:paraId="6FD5BD70" w14:textId="0D41E2DC" w:rsidR="00861CEA" w:rsidRPr="002733D9" w:rsidRDefault="00861CEA"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 xml:space="preserve">Translators are provided for parents who speak other </w:t>
            </w:r>
            <w:r w:rsidR="000F36AC">
              <w:rPr>
                <w:rFonts w:ascii="Times New Roman" w:eastAsia="Calibri" w:hAnsi="Times New Roman" w:cs="Times New Roman"/>
                <w:sz w:val="24"/>
                <w:szCs w:val="24"/>
              </w:rPr>
              <w:t>languages</w:t>
            </w:r>
            <w:r>
              <w:rPr>
                <w:rFonts w:ascii="Times New Roman" w:eastAsia="Calibri" w:hAnsi="Times New Roman" w:cs="Times New Roman"/>
                <w:sz w:val="24"/>
                <w:szCs w:val="24"/>
              </w:rPr>
              <w:t>. Wo</w:t>
            </w:r>
            <w:r w:rsidR="000F36AC">
              <w:rPr>
                <w:rFonts w:ascii="Times New Roman" w:eastAsia="Calibri" w:hAnsi="Times New Roman" w:cs="Times New Roman"/>
                <w:sz w:val="24"/>
                <w:szCs w:val="24"/>
              </w:rPr>
              <w:t>rkshops will be provided specifically for parents who speak other languages such as curriculum night.</w:t>
            </w:r>
          </w:p>
        </w:tc>
      </w:tr>
    </w:tbl>
    <w:p w14:paraId="4556A9B9" w14:textId="75E89EE1" w:rsidR="00101423" w:rsidRDefault="00101423" w:rsidP="00101423">
      <w:pPr>
        <w:rPr>
          <w:rFonts w:ascii="Times New Roman" w:eastAsia="Times New Roman" w:hAnsi="Times New Roman" w:cs="Times New Roman"/>
          <w:sz w:val="24"/>
          <w:szCs w:val="24"/>
        </w:rPr>
      </w:pPr>
    </w:p>
    <w:p w14:paraId="7824135F" w14:textId="67ED2F17" w:rsidR="00E03F16" w:rsidRDefault="00E03F16" w:rsidP="00101423">
      <w:pPr>
        <w:rPr>
          <w:rFonts w:ascii="Times New Roman" w:eastAsia="Times New Roman" w:hAnsi="Times New Roman" w:cs="Times New Roman"/>
          <w:sz w:val="24"/>
          <w:szCs w:val="24"/>
        </w:rPr>
      </w:pPr>
    </w:p>
    <w:p w14:paraId="113460EC" w14:textId="27EFB104" w:rsidR="00E03F16" w:rsidRDefault="00E03F16" w:rsidP="00101423">
      <w:pPr>
        <w:rPr>
          <w:rFonts w:ascii="Times New Roman" w:eastAsia="Times New Roman" w:hAnsi="Times New Roman" w:cs="Times New Roman"/>
          <w:sz w:val="24"/>
          <w:szCs w:val="24"/>
        </w:rPr>
      </w:pPr>
    </w:p>
    <w:p w14:paraId="3166A193" w14:textId="58E5E6CC" w:rsidR="00E03F16" w:rsidRDefault="00E03F16" w:rsidP="00101423">
      <w:pPr>
        <w:rPr>
          <w:rFonts w:ascii="Times New Roman" w:eastAsia="Times New Roman" w:hAnsi="Times New Roman" w:cs="Times New Roman"/>
          <w:sz w:val="24"/>
          <w:szCs w:val="24"/>
        </w:rPr>
      </w:pPr>
    </w:p>
    <w:p w14:paraId="06D4003F" w14:textId="32E0C31D" w:rsidR="00E03F16" w:rsidRDefault="00E03F16" w:rsidP="00101423">
      <w:pPr>
        <w:rPr>
          <w:rFonts w:ascii="Times New Roman" w:eastAsia="Times New Roman" w:hAnsi="Times New Roman" w:cs="Times New Roman"/>
          <w:sz w:val="24"/>
          <w:szCs w:val="24"/>
        </w:rPr>
      </w:pPr>
    </w:p>
    <w:p w14:paraId="73A9EDF3" w14:textId="0DB57B33" w:rsidR="00E03F16" w:rsidRDefault="00E03F16" w:rsidP="00101423">
      <w:pPr>
        <w:rPr>
          <w:rFonts w:ascii="Times New Roman" w:eastAsia="Times New Roman" w:hAnsi="Times New Roman" w:cs="Times New Roman"/>
          <w:sz w:val="24"/>
          <w:szCs w:val="24"/>
        </w:rPr>
      </w:pPr>
    </w:p>
    <w:p w14:paraId="064419F7" w14:textId="0CC6200B" w:rsidR="00E03F16" w:rsidRDefault="00E03F16" w:rsidP="00101423">
      <w:pPr>
        <w:rPr>
          <w:rFonts w:ascii="Times New Roman" w:eastAsia="Times New Roman" w:hAnsi="Times New Roman" w:cs="Times New Roman"/>
          <w:sz w:val="24"/>
          <w:szCs w:val="24"/>
        </w:rPr>
      </w:pPr>
    </w:p>
    <w:p w14:paraId="27C80ED4" w14:textId="6FCC223A" w:rsidR="00E03F16" w:rsidRDefault="00E03F16" w:rsidP="00101423">
      <w:pPr>
        <w:rPr>
          <w:rFonts w:ascii="Times New Roman" w:eastAsia="Times New Roman" w:hAnsi="Times New Roman" w:cs="Times New Roman"/>
          <w:sz w:val="24"/>
          <w:szCs w:val="24"/>
        </w:rPr>
      </w:pPr>
    </w:p>
    <w:p w14:paraId="054A0AFA" w14:textId="77CB988D" w:rsidR="00E03F16" w:rsidRDefault="00E03F16" w:rsidP="00101423">
      <w:pPr>
        <w:rPr>
          <w:rFonts w:ascii="Times New Roman" w:eastAsia="Times New Roman" w:hAnsi="Times New Roman" w:cs="Times New Roman"/>
          <w:sz w:val="24"/>
          <w:szCs w:val="24"/>
        </w:rPr>
      </w:pPr>
    </w:p>
    <w:p w14:paraId="58A8445E" w14:textId="1CFB08F2" w:rsidR="00E03F16" w:rsidRDefault="00E03F16" w:rsidP="00101423">
      <w:pPr>
        <w:rPr>
          <w:rFonts w:ascii="Times New Roman" w:eastAsia="Times New Roman" w:hAnsi="Times New Roman" w:cs="Times New Roman"/>
          <w:sz w:val="24"/>
          <w:szCs w:val="24"/>
        </w:rPr>
      </w:pPr>
    </w:p>
    <w:p w14:paraId="6592EE4C" w14:textId="43D8371D" w:rsidR="00E03F16" w:rsidRDefault="00E03F16" w:rsidP="00101423">
      <w:pPr>
        <w:rPr>
          <w:rFonts w:ascii="Times New Roman" w:eastAsia="Times New Roman" w:hAnsi="Times New Roman" w:cs="Times New Roman"/>
          <w:sz w:val="24"/>
          <w:szCs w:val="24"/>
        </w:rPr>
      </w:pPr>
    </w:p>
    <w:p w14:paraId="58C7377D" w14:textId="38439F1F" w:rsidR="00E03F16" w:rsidRDefault="00E03F16" w:rsidP="00101423">
      <w:pPr>
        <w:rPr>
          <w:rFonts w:ascii="Times New Roman" w:eastAsia="Times New Roman" w:hAnsi="Times New Roman" w:cs="Times New Roman"/>
          <w:sz w:val="24"/>
          <w:szCs w:val="24"/>
        </w:rPr>
      </w:pPr>
    </w:p>
    <w:p w14:paraId="153C355E" w14:textId="3A73D0FB" w:rsidR="00E03F16" w:rsidRDefault="00E03F16" w:rsidP="00101423">
      <w:pPr>
        <w:rPr>
          <w:rFonts w:ascii="Times New Roman" w:eastAsia="Times New Roman" w:hAnsi="Times New Roman" w:cs="Times New Roman"/>
          <w:sz w:val="24"/>
          <w:szCs w:val="24"/>
        </w:rPr>
      </w:pPr>
    </w:p>
    <w:p w14:paraId="08250288" w14:textId="6CE82F2C" w:rsidR="00E03F16" w:rsidRDefault="00E03F16" w:rsidP="00101423">
      <w:pPr>
        <w:rPr>
          <w:rFonts w:ascii="Times New Roman" w:eastAsia="Times New Roman" w:hAnsi="Times New Roman" w:cs="Times New Roman"/>
          <w:sz w:val="24"/>
          <w:szCs w:val="24"/>
        </w:rPr>
      </w:pPr>
    </w:p>
    <w:p w14:paraId="22668E91" w14:textId="26BEFBDA" w:rsidR="00E03F16" w:rsidRDefault="00E03F16" w:rsidP="00101423">
      <w:pPr>
        <w:rPr>
          <w:rFonts w:ascii="Times New Roman" w:eastAsia="Times New Roman" w:hAnsi="Times New Roman" w:cs="Times New Roman"/>
          <w:sz w:val="24"/>
          <w:szCs w:val="24"/>
        </w:rPr>
      </w:pPr>
    </w:p>
    <w:p w14:paraId="07D0A8B9" w14:textId="42B74CCE" w:rsidR="00E03F16" w:rsidRDefault="00E03F16" w:rsidP="00101423">
      <w:pPr>
        <w:rPr>
          <w:rFonts w:ascii="Times New Roman" w:eastAsia="Times New Roman" w:hAnsi="Times New Roman" w:cs="Times New Roman"/>
          <w:sz w:val="24"/>
          <w:szCs w:val="24"/>
        </w:rPr>
      </w:pPr>
    </w:p>
    <w:p w14:paraId="0D0A41DF" w14:textId="28D5D425" w:rsidR="00E03F16" w:rsidRDefault="00E03F16" w:rsidP="00101423">
      <w:pPr>
        <w:rPr>
          <w:rFonts w:ascii="Times New Roman" w:eastAsia="Times New Roman" w:hAnsi="Times New Roman" w:cs="Times New Roman"/>
          <w:sz w:val="24"/>
          <w:szCs w:val="24"/>
        </w:rPr>
      </w:pPr>
    </w:p>
    <w:p w14:paraId="2E38653C" w14:textId="6A582EDE" w:rsidR="00E03F16" w:rsidRDefault="00E03F16" w:rsidP="00101423">
      <w:pPr>
        <w:rPr>
          <w:rFonts w:ascii="Times New Roman" w:eastAsia="Times New Roman" w:hAnsi="Times New Roman" w:cs="Times New Roman"/>
          <w:sz w:val="24"/>
          <w:szCs w:val="24"/>
        </w:rPr>
      </w:pPr>
    </w:p>
    <w:p w14:paraId="540AF05C" w14:textId="6CAD7620" w:rsidR="00E03F16" w:rsidRDefault="00E03F16" w:rsidP="00101423">
      <w:pPr>
        <w:rPr>
          <w:rFonts w:ascii="Times New Roman" w:eastAsia="Times New Roman" w:hAnsi="Times New Roman" w:cs="Times New Roman"/>
          <w:sz w:val="24"/>
          <w:szCs w:val="24"/>
        </w:rPr>
      </w:pPr>
    </w:p>
    <w:p w14:paraId="5599ABB3" w14:textId="7D7B7942" w:rsidR="00E03F16" w:rsidRDefault="00E03F16" w:rsidP="00101423">
      <w:pPr>
        <w:rPr>
          <w:rFonts w:ascii="Times New Roman" w:eastAsia="Times New Roman" w:hAnsi="Times New Roman" w:cs="Times New Roman"/>
          <w:sz w:val="24"/>
          <w:szCs w:val="24"/>
        </w:rPr>
      </w:pPr>
    </w:p>
    <w:p w14:paraId="04E7CADF" w14:textId="41482C04" w:rsidR="00E03F16" w:rsidRDefault="00E03F16" w:rsidP="00101423">
      <w:pPr>
        <w:rPr>
          <w:rFonts w:ascii="Times New Roman" w:eastAsia="Times New Roman" w:hAnsi="Times New Roman" w:cs="Times New Roman"/>
          <w:sz w:val="24"/>
          <w:szCs w:val="24"/>
        </w:rPr>
      </w:pPr>
    </w:p>
    <w:p w14:paraId="08CD76B7" w14:textId="27B252F2" w:rsidR="00E03F16" w:rsidRDefault="00E03F16" w:rsidP="00101423">
      <w:pPr>
        <w:rPr>
          <w:rFonts w:ascii="Times New Roman" w:eastAsia="Times New Roman" w:hAnsi="Times New Roman" w:cs="Times New Roman"/>
          <w:sz w:val="24"/>
          <w:szCs w:val="24"/>
        </w:rPr>
      </w:pPr>
    </w:p>
    <w:p w14:paraId="7F24E893" w14:textId="77143009" w:rsidR="00E03F16" w:rsidRDefault="00E03F16" w:rsidP="00101423">
      <w:pPr>
        <w:rPr>
          <w:rFonts w:ascii="Times New Roman" w:eastAsia="Times New Roman" w:hAnsi="Times New Roman" w:cs="Times New Roman"/>
          <w:sz w:val="24"/>
          <w:szCs w:val="24"/>
        </w:rPr>
      </w:pPr>
    </w:p>
    <w:p w14:paraId="5C83D084" w14:textId="3ECF073A" w:rsidR="00E03F16" w:rsidRDefault="00E03F16" w:rsidP="00101423">
      <w:pPr>
        <w:rPr>
          <w:rFonts w:ascii="Times New Roman" w:eastAsia="Times New Roman" w:hAnsi="Times New Roman" w:cs="Times New Roman"/>
          <w:sz w:val="24"/>
          <w:szCs w:val="24"/>
        </w:rPr>
      </w:pPr>
    </w:p>
    <w:p w14:paraId="275510BE" w14:textId="77777777" w:rsidR="00E03F16" w:rsidRPr="002733D9" w:rsidRDefault="00E03F16"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735084" w:rsidRDefault="00101423" w:rsidP="000B48D3">
            <w:pPr>
              <w:pStyle w:val="TableParagraph"/>
              <w:spacing w:line="292" w:lineRule="exact"/>
              <w:ind w:left="110"/>
              <w:rPr>
                <w:rFonts w:ascii="Times New Roman" w:eastAsia="Calibri" w:hAnsi="Times New Roman" w:cs="Times New Roman"/>
                <w:sz w:val="24"/>
                <w:szCs w:val="24"/>
              </w:rPr>
            </w:pPr>
            <w:bookmarkStart w:id="1" w:name="_GoBack"/>
            <w:bookmarkEnd w:id="1"/>
            <w:r w:rsidRPr="00735084">
              <w:rPr>
                <w:rFonts w:ascii="Times New Roman" w:hAnsi="Times New Roman" w:cs="Times New Roman"/>
                <w:b/>
                <w:sz w:val="24"/>
                <w:szCs w:val="24"/>
              </w:rPr>
              <w:t>Provide a brief description of the</w:t>
            </w:r>
            <w:r w:rsidRPr="00735084">
              <w:rPr>
                <w:rFonts w:ascii="Times New Roman" w:hAnsi="Times New Roman" w:cs="Times New Roman"/>
                <w:b/>
                <w:spacing w:val="-15"/>
                <w:sz w:val="24"/>
                <w:szCs w:val="24"/>
              </w:rPr>
              <w:t xml:space="preserve"> </w:t>
            </w:r>
            <w:r w:rsidRPr="00735084">
              <w:rPr>
                <w:rFonts w:ascii="Times New Roman" w:hAnsi="Times New Roman" w:cs="Times New Roman"/>
                <w:b/>
                <w:sz w:val="24"/>
                <w:szCs w:val="24"/>
              </w:rPr>
              <w:t>following:</w:t>
            </w:r>
          </w:p>
          <w:p w14:paraId="40AEE8CE" w14:textId="77777777" w:rsidR="00101423" w:rsidRPr="00735084"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735084">
              <w:rPr>
                <w:rFonts w:ascii="Times New Roman" w:eastAsia="Calibri" w:hAnsi="Times New Roman" w:cs="Times New Roman"/>
                <w:b/>
                <w:bCs/>
                <w:sz w:val="24"/>
                <w:szCs w:val="24"/>
              </w:rPr>
              <w:t>Specific steps your school will take to conduct the Title I Annual Meeting to inform parents</w:t>
            </w:r>
            <w:r w:rsidRPr="00735084">
              <w:rPr>
                <w:rFonts w:ascii="Times New Roman" w:eastAsia="Calibri" w:hAnsi="Times New Roman" w:cs="Times New Roman"/>
                <w:b/>
                <w:bCs/>
                <w:spacing w:val="-34"/>
                <w:sz w:val="24"/>
                <w:szCs w:val="24"/>
              </w:rPr>
              <w:t xml:space="preserve"> </w:t>
            </w:r>
            <w:r w:rsidRPr="00735084">
              <w:rPr>
                <w:rFonts w:ascii="Times New Roman" w:eastAsia="Calibri" w:hAnsi="Times New Roman" w:cs="Times New Roman"/>
                <w:b/>
                <w:bCs/>
                <w:sz w:val="24"/>
                <w:szCs w:val="24"/>
              </w:rPr>
              <w:t>and</w:t>
            </w:r>
            <w:r w:rsidRPr="00735084">
              <w:rPr>
                <w:rFonts w:ascii="Times New Roman" w:eastAsia="Calibri" w:hAnsi="Times New Roman" w:cs="Times New Roman"/>
                <w:b/>
                <w:bCs/>
                <w:w w:val="99"/>
                <w:sz w:val="24"/>
                <w:szCs w:val="24"/>
              </w:rPr>
              <w:t xml:space="preserve"> </w:t>
            </w:r>
            <w:r w:rsidRPr="00735084">
              <w:rPr>
                <w:rFonts w:ascii="Times New Roman" w:eastAsia="Calibri" w:hAnsi="Times New Roman" w:cs="Times New Roman"/>
                <w:b/>
                <w:bCs/>
                <w:sz w:val="24"/>
                <w:szCs w:val="24"/>
              </w:rPr>
              <w:t>families of participating children about the school’s Title I</w:t>
            </w:r>
            <w:r w:rsidRPr="00735084">
              <w:rPr>
                <w:rFonts w:ascii="Times New Roman" w:eastAsia="Calibri" w:hAnsi="Times New Roman" w:cs="Times New Roman"/>
                <w:b/>
                <w:bCs/>
                <w:spacing w:val="-12"/>
                <w:sz w:val="24"/>
                <w:szCs w:val="24"/>
              </w:rPr>
              <w:t xml:space="preserve"> </w:t>
            </w:r>
            <w:r w:rsidRPr="00735084">
              <w:rPr>
                <w:rFonts w:ascii="Times New Roman" w:eastAsia="Calibri" w:hAnsi="Times New Roman" w:cs="Times New Roman"/>
                <w:b/>
                <w:bCs/>
                <w:sz w:val="24"/>
                <w:szCs w:val="24"/>
              </w:rPr>
              <w:t>program.</w:t>
            </w:r>
          </w:p>
          <w:p w14:paraId="1125EB8C" w14:textId="77777777" w:rsidR="00101423" w:rsidRPr="00735084"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735084">
              <w:rPr>
                <w:rFonts w:ascii="Times New Roman" w:hAnsi="Times New Roman" w:cs="Times New Roman"/>
                <w:b/>
                <w:sz w:val="24"/>
                <w:szCs w:val="24"/>
              </w:rPr>
              <w:t>The nature of the Title I program that is shared with parents (school-wide or targeted</w:t>
            </w:r>
            <w:r w:rsidRPr="00735084">
              <w:rPr>
                <w:rFonts w:ascii="Times New Roman" w:hAnsi="Times New Roman" w:cs="Times New Roman"/>
                <w:b/>
                <w:spacing w:val="-31"/>
                <w:sz w:val="24"/>
                <w:szCs w:val="24"/>
              </w:rPr>
              <w:t xml:space="preserve"> </w:t>
            </w:r>
            <w:r w:rsidRPr="00735084">
              <w:rPr>
                <w:rFonts w:ascii="Times New Roman" w:hAnsi="Times New Roman" w:cs="Times New Roman"/>
                <w:b/>
                <w:sz w:val="24"/>
                <w:szCs w:val="24"/>
              </w:rPr>
              <w:t>assistance).</w:t>
            </w:r>
          </w:p>
          <w:p w14:paraId="76CA22FD" w14:textId="466E36A1" w:rsidR="00101423" w:rsidRPr="00735084"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735084">
              <w:rPr>
                <w:rFonts w:ascii="Times New Roman" w:hAnsi="Times New Roman" w:cs="Times New Roman"/>
                <w:b/>
                <w:sz w:val="24"/>
                <w:szCs w:val="24"/>
              </w:rPr>
              <w:t>How the school, at the annual meeting, will inform parents of school performance data and</w:t>
            </w:r>
            <w:r w:rsidRPr="00735084">
              <w:rPr>
                <w:rFonts w:ascii="Times New Roman" w:hAnsi="Times New Roman" w:cs="Times New Roman"/>
                <w:b/>
                <w:spacing w:val="-34"/>
                <w:sz w:val="24"/>
                <w:szCs w:val="24"/>
              </w:rPr>
              <w:t xml:space="preserve"> </w:t>
            </w:r>
            <w:r w:rsidRPr="00735084">
              <w:rPr>
                <w:rFonts w:ascii="Times New Roman" w:hAnsi="Times New Roman" w:cs="Times New Roman"/>
                <w:b/>
                <w:sz w:val="24"/>
                <w:szCs w:val="24"/>
              </w:rPr>
              <w:t>the</w:t>
            </w:r>
            <w:r w:rsidRPr="00735084">
              <w:rPr>
                <w:rFonts w:ascii="Times New Roman" w:hAnsi="Times New Roman" w:cs="Times New Roman"/>
                <w:b/>
                <w:w w:val="99"/>
                <w:sz w:val="24"/>
                <w:szCs w:val="24"/>
              </w:rPr>
              <w:t xml:space="preserve"> </w:t>
            </w:r>
            <w:r w:rsidRPr="00735084">
              <w:rPr>
                <w:rFonts w:ascii="Times New Roman" w:hAnsi="Times New Roman" w:cs="Times New Roman"/>
                <w:b/>
                <w:sz w:val="24"/>
                <w:szCs w:val="24"/>
              </w:rPr>
              <w:t>right of</w:t>
            </w:r>
            <w:r w:rsidRPr="00735084">
              <w:rPr>
                <w:rFonts w:ascii="Times New Roman" w:hAnsi="Times New Roman" w:cs="Times New Roman"/>
                <w:b/>
                <w:spacing w:val="-3"/>
                <w:sz w:val="24"/>
                <w:szCs w:val="24"/>
              </w:rPr>
              <w:t xml:space="preserve"> </w:t>
            </w:r>
            <w:r w:rsidRPr="00735084">
              <w:rPr>
                <w:rFonts w:ascii="Times New Roman" w:hAnsi="Times New Roman" w:cs="Times New Roman"/>
                <w:b/>
                <w:sz w:val="24"/>
                <w:szCs w:val="24"/>
              </w:rPr>
              <w:t>parents.</w:t>
            </w:r>
          </w:p>
          <w:p w14:paraId="0D3298A1" w14:textId="77777777" w:rsidR="00735084" w:rsidRPr="00CB3967" w:rsidRDefault="00735084" w:rsidP="00735084">
            <w:pPr>
              <w:pStyle w:val="TableParagraph"/>
              <w:tabs>
                <w:tab w:val="left" w:pos="831"/>
              </w:tabs>
              <w:spacing w:before="1"/>
              <w:ind w:left="830" w:right="474"/>
              <w:rPr>
                <w:rFonts w:ascii="Times New Roman" w:eastAsia="Calibri" w:hAnsi="Times New Roman" w:cs="Times New Roman"/>
                <w:sz w:val="24"/>
                <w:szCs w:val="24"/>
                <w:highlight w:val="yellow"/>
              </w:rPr>
            </w:pPr>
          </w:p>
          <w:p w14:paraId="1ED3E2E8" w14:textId="77777777" w:rsidR="00735084" w:rsidRPr="00735084" w:rsidRDefault="00735084" w:rsidP="00735084">
            <w:pPr>
              <w:rPr>
                <w:rFonts w:ascii="Times New Roman" w:hAnsi="Times New Roman" w:cs="Times New Roman"/>
                <w:sz w:val="24"/>
                <w:szCs w:val="24"/>
              </w:rPr>
            </w:pPr>
            <w:r w:rsidRPr="00735084">
              <w:rPr>
                <w:rFonts w:ascii="Times New Roman" w:hAnsi="Times New Roman" w:cs="Times New Roman"/>
                <w:sz w:val="24"/>
                <w:szCs w:val="24"/>
              </w:rPr>
              <w:t xml:space="preserve">At the annual Title I Meeting held in September, parents are informed of the current Title 1 budget and how the monies will be allocated for the school year. Our Title I budget is determined based on the percentage of the student population that qualifies for free/reduced lunch. This school year, breakfast is free for all students. Parents are encouraged to be involved in their students’ academic journey and to request regular meetings to discuss academic progress. Students in grades 3 through 5 are assessed each year in the areas of reading and math on the Florida Standards Assessment (FSA), on the Florida Standards Writing Assessment (FSA Writes) in grades 4 and 5, and in FCAT Science in grade 5. School-wide academic performance data from the previous school year is also shared via PowerPoint presentation, and goals to increase student achievement and School Improvement Plan goals are discussed. The school promotes a positive relationship with parents through our Parent-School Compact that is shared at the beginning of each academic year and is signed by each family. This relationship is also encouraged through our Parent Involvement Plan, School Improvement Plan, and attendance at PTO and SAC meetings. </w:t>
            </w:r>
          </w:p>
          <w:p w14:paraId="43AD288A" w14:textId="77777777" w:rsidR="00101423" w:rsidRPr="002733D9" w:rsidRDefault="00101423" w:rsidP="000B48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5A181E">
        <w:trPr>
          <w:trHeight w:hRule="exact" w:val="3871"/>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5A181E" w:rsidRDefault="00101423" w:rsidP="000B48D3">
            <w:pPr>
              <w:pStyle w:val="TableParagraph"/>
              <w:spacing w:line="292" w:lineRule="exact"/>
              <w:ind w:left="110"/>
              <w:rPr>
                <w:rFonts w:ascii="Times New Roman" w:eastAsia="Calibri" w:hAnsi="Times New Roman" w:cs="Times New Roman"/>
                <w:sz w:val="24"/>
                <w:szCs w:val="24"/>
              </w:rPr>
            </w:pPr>
            <w:r w:rsidRPr="005A181E">
              <w:rPr>
                <w:rFonts w:ascii="Times New Roman" w:hAnsi="Times New Roman" w:cs="Times New Roman"/>
                <w:b/>
                <w:sz w:val="24"/>
                <w:szCs w:val="24"/>
              </w:rPr>
              <w:t>Describe how the school</w:t>
            </w:r>
            <w:r w:rsidRPr="005A181E">
              <w:rPr>
                <w:rFonts w:ascii="Times New Roman" w:hAnsi="Times New Roman" w:cs="Times New Roman"/>
                <w:b/>
                <w:spacing w:val="-12"/>
                <w:sz w:val="24"/>
                <w:szCs w:val="24"/>
              </w:rPr>
              <w:t xml:space="preserve"> </w:t>
            </w:r>
            <w:r w:rsidRPr="005A181E">
              <w:rPr>
                <w:rFonts w:ascii="Times New Roman" w:hAnsi="Times New Roman" w:cs="Times New Roman"/>
                <w:b/>
                <w:sz w:val="24"/>
                <w:szCs w:val="24"/>
              </w:rPr>
              <w:t>will:</w:t>
            </w:r>
          </w:p>
          <w:p w14:paraId="2737E33D" w14:textId="77777777" w:rsidR="00101423" w:rsidRPr="005A181E"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5A181E">
              <w:rPr>
                <w:rFonts w:ascii="Times New Roman" w:hAnsi="Times New Roman" w:cs="Times New Roman"/>
                <w:b/>
                <w:sz w:val="24"/>
                <w:szCs w:val="24"/>
              </w:rPr>
              <w:t>Offer a flexible number of meetings, such as meetings in the morning or</w:t>
            </w:r>
            <w:r w:rsidRPr="005A181E">
              <w:rPr>
                <w:rFonts w:ascii="Times New Roman" w:hAnsi="Times New Roman" w:cs="Times New Roman"/>
                <w:b/>
                <w:spacing w:val="-10"/>
                <w:sz w:val="24"/>
                <w:szCs w:val="24"/>
              </w:rPr>
              <w:t xml:space="preserve"> </w:t>
            </w:r>
            <w:r w:rsidRPr="005A181E">
              <w:rPr>
                <w:rFonts w:ascii="Times New Roman" w:hAnsi="Times New Roman" w:cs="Times New Roman"/>
                <w:b/>
                <w:sz w:val="24"/>
                <w:szCs w:val="24"/>
              </w:rPr>
              <w:t>evening,</w:t>
            </w:r>
          </w:p>
          <w:p w14:paraId="261569FD" w14:textId="77777777" w:rsidR="00101423" w:rsidRPr="005A181E"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5A181E">
              <w:rPr>
                <w:rFonts w:ascii="Times New Roman" w:hAnsi="Times New Roman" w:cs="Times New Roman"/>
                <w:b/>
                <w:sz w:val="24"/>
                <w:szCs w:val="24"/>
              </w:rPr>
              <w:t>Provide, with Title I funds, transportation, childcare or home visits as such services relate</w:t>
            </w:r>
            <w:r w:rsidRPr="005A181E">
              <w:rPr>
                <w:rFonts w:ascii="Times New Roman" w:hAnsi="Times New Roman" w:cs="Times New Roman"/>
                <w:b/>
                <w:spacing w:val="-30"/>
                <w:sz w:val="24"/>
                <w:szCs w:val="24"/>
              </w:rPr>
              <w:t xml:space="preserve"> </w:t>
            </w:r>
            <w:r w:rsidRPr="005A181E">
              <w:rPr>
                <w:rFonts w:ascii="Times New Roman" w:hAnsi="Times New Roman" w:cs="Times New Roman"/>
                <w:b/>
                <w:sz w:val="24"/>
                <w:szCs w:val="24"/>
              </w:rPr>
              <w:t>to</w:t>
            </w:r>
            <w:r w:rsidRPr="005A181E">
              <w:rPr>
                <w:rFonts w:ascii="Times New Roman" w:hAnsi="Times New Roman" w:cs="Times New Roman"/>
                <w:b/>
                <w:w w:val="99"/>
                <w:sz w:val="24"/>
                <w:szCs w:val="24"/>
              </w:rPr>
              <w:t xml:space="preserve"> </w:t>
            </w:r>
            <w:r w:rsidRPr="005A181E">
              <w:rPr>
                <w:rFonts w:ascii="Times New Roman" w:hAnsi="Times New Roman" w:cs="Times New Roman"/>
                <w:b/>
                <w:sz w:val="24"/>
                <w:szCs w:val="24"/>
              </w:rPr>
              <w:t>parent and family engagement [ESEA Section</w:t>
            </w:r>
            <w:r w:rsidRPr="005A181E">
              <w:rPr>
                <w:rFonts w:ascii="Times New Roman" w:hAnsi="Times New Roman" w:cs="Times New Roman"/>
                <w:b/>
                <w:spacing w:val="-1"/>
                <w:sz w:val="24"/>
                <w:szCs w:val="24"/>
              </w:rPr>
              <w:t xml:space="preserve"> </w:t>
            </w:r>
            <w:r w:rsidRPr="005A181E">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150E3A50" w:rsidR="00101423" w:rsidRPr="005A181E" w:rsidRDefault="005A181E" w:rsidP="000B48D3">
            <w:pPr>
              <w:pStyle w:val="TableParagraph"/>
              <w:ind w:left="110" w:right="262"/>
              <w:rPr>
                <w:rFonts w:ascii="Times New Roman" w:eastAsia="Calibri" w:hAnsi="Times New Roman" w:cs="Times New Roman"/>
                <w:sz w:val="24"/>
                <w:szCs w:val="24"/>
              </w:rPr>
            </w:pPr>
            <w:r w:rsidRPr="005A181E">
              <w:rPr>
                <w:rFonts w:ascii="Times New Roman" w:eastAsia="Times New Roman" w:hAnsi="Times New Roman" w:cs="Times New Roman"/>
                <w:sz w:val="24"/>
                <w:szCs w:val="24"/>
              </w:rPr>
              <w:t xml:space="preserve"> WMPE will offer multiple opportunities to accommodate parents and remove any barriers to family participation. Meetings will be offered in the morning, during school hours and in the evening during the week. Support will be provided to teachers in the classroom so that they can schedule conferences as needed by the families. Every attempt will be made to have teachers make phone calls to personally invite families to events. In addition, child care will be provided for those families that may not afford child care while participating in the meetings. PTO and SAC will be scheduled each month and refreshments, child care and other items will be available at all events to increase parent participation. Spanish and Creole translation will be provided for each activity.</w:t>
            </w:r>
          </w:p>
        </w:tc>
      </w:tr>
    </w:tbl>
    <w:p w14:paraId="2B902875" w14:textId="28BC0BEC" w:rsidR="00101423" w:rsidRDefault="00101423" w:rsidP="00101423">
      <w:pPr>
        <w:rPr>
          <w:rFonts w:ascii="Times New Roman" w:eastAsia="Times New Roman" w:hAnsi="Times New Roman" w:cs="Times New Roman"/>
          <w:sz w:val="24"/>
          <w:szCs w:val="24"/>
        </w:rPr>
      </w:pPr>
    </w:p>
    <w:p w14:paraId="51222E1B" w14:textId="1ADAC3D9" w:rsidR="0065452B" w:rsidRDefault="0065452B" w:rsidP="00101423">
      <w:pPr>
        <w:rPr>
          <w:rFonts w:ascii="Times New Roman" w:eastAsia="Times New Roman" w:hAnsi="Times New Roman" w:cs="Times New Roman"/>
          <w:sz w:val="24"/>
          <w:szCs w:val="24"/>
        </w:rPr>
      </w:pPr>
    </w:p>
    <w:p w14:paraId="55981E1B" w14:textId="56509B10" w:rsidR="0065452B" w:rsidRDefault="0065452B" w:rsidP="00101423">
      <w:pPr>
        <w:rPr>
          <w:rFonts w:ascii="Times New Roman" w:eastAsia="Times New Roman" w:hAnsi="Times New Roman" w:cs="Times New Roman"/>
          <w:sz w:val="24"/>
          <w:szCs w:val="24"/>
        </w:rPr>
      </w:pPr>
    </w:p>
    <w:p w14:paraId="6D5989C7" w14:textId="5BDF0864" w:rsidR="0065452B" w:rsidRDefault="0065452B" w:rsidP="00101423">
      <w:pPr>
        <w:rPr>
          <w:rFonts w:ascii="Times New Roman" w:eastAsia="Times New Roman" w:hAnsi="Times New Roman" w:cs="Times New Roman"/>
          <w:sz w:val="24"/>
          <w:szCs w:val="24"/>
        </w:rPr>
      </w:pPr>
    </w:p>
    <w:p w14:paraId="1651D925" w14:textId="0AB8B8A3" w:rsidR="0065452B" w:rsidRDefault="0065452B" w:rsidP="00101423">
      <w:pPr>
        <w:rPr>
          <w:rFonts w:ascii="Times New Roman" w:eastAsia="Times New Roman" w:hAnsi="Times New Roman" w:cs="Times New Roman"/>
          <w:sz w:val="24"/>
          <w:szCs w:val="24"/>
        </w:rPr>
      </w:pPr>
    </w:p>
    <w:p w14:paraId="6B8FFE3C" w14:textId="132A43B0" w:rsidR="0065452B" w:rsidRDefault="0065452B" w:rsidP="00101423">
      <w:pPr>
        <w:rPr>
          <w:rFonts w:ascii="Times New Roman" w:eastAsia="Times New Roman" w:hAnsi="Times New Roman" w:cs="Times New Roman"/>
          <w:sz w:val="24"/>
          <w:szCs w:val="24"/>
        </w:rPr>
      </w:pPr>
    </w:p>
    <w:p w14:paraId="577380BE" w14:textId="2C95DF04" w:rsidR="0065452B" w:rsidRDefault="0065452B" w:rsidP="00101423">
      <w:pPr>
        <w:rPr>
          <w:rFonts w:ascii="Times New Roman" w:eastAsia="Times New Roman" w:hAnsi="Times New Roman" w:cs="Times New Roman"/>
          <w:sz w:val="24"/>
          <w:szCs w:val="24"/>
        </w:rPr>
      </w:pPr>
    </w:p>
    <w:p w14:paraId="0C99764C" w14:textId="1A8DF655" w:rsidR="0065452B" w:rsidRDefault="0065452B" w:rsidP="00101423">
      <w:pPr>
        <w:rPr>
          <w:rFonts w:ascii="Times New Roman" w:eastAsia="Times New Roman" w:hAnsi="Times New Roman" w:cs="Times New Roman"/>
          <w:sz w:val="24"/>
          <w:szCs w:val="24"/>
        </w:rPr>
      </w:pPr>
    </w:p>
    <w:p w14:paraId="532FD5C6" w14:textId="588EB323" w:rsidR="0065452B" w:rsidRDefault="0065452B" w:rsidP="00101423">
      <w:pPr>
        <w:rPr>
          <w:rFonts w:ascii="Times New Roman" w:eastAsia="Times New Roman" w:hAnsi="Times New Roman" w:cs="Times New Roman"/>
          <w:sz w:val="24"/>
          <w:szCs w:val="24"/>
        </w:rPr>
      </w:pPr>
    </w:p>
    <w:p w14:paraId="757B2E29" w14:textId="3539BA80" w:rsidR="0065452B" w:rsidRDefault="0065452B" w:rsidP="00101423">
      <w:pPr>
        <w:rPr>
          <w:rFonts w:ascii="Times New Roman" w:eastAsia="Times New Roman" w:hAnsi="Times New Roman" w:cs="Times New Roman"/>
          <w:sz w:val="24"/>
          <w:szCs w:val="24"/>
        </w:rPr>
      </w:pPr>
    </w:p>
    <w:p w14:paraId="02B4927A" w14:textId="0A8846E2" w:rsidR="0065452B" w:rsidRDefault="0065452B" w:rsidP="00101423">
      <w:pPr>
        <w:rPr>
          <w:rFonts w:ascii="Times New Roman" w:eastAsia="Times New Roman" w:hAnsi="Times New Roman" w:cs="Times New Roman"/>
          <w:sz w:val="24"/>
          <w:szCs w:val="24"/>
        </w:rPr>
      </w:pPr>
    </w:p>
    <w:p w14:paraId="291408A5" w14:textId="19371CD0" w:rsidR="0065452B" w:rsidRDefault="0065452B" w:rsidP="00101423">
      <w:pPr>
        <w:rPr>
          <w:rFonts w:ascii="Times New Roman" w:eastAsia="Times New Roman" w:hAnsi="Times New Roman" w:cs="Times New Roman"/>
          <w:sz w:val="24"/>
          <w:szCs w:val="24"/>
        </w:rPr>
      </w:pPr>
    </w:p>
    <w:p w14:paraId="72591ED1" w14:textId="58C03BF8" w:rsidR="0065452B" w:rsidRDefault="0065452B" w:rsidP="00101423">
      <w:pPr>
        <w:rPr>
          <w:rFonts w:ascii="Times New Roman" w:eastAsia="Times New Roman" w:hAnsi="Times New Roman" w:cs="Times New Roman"/>
          <w:sz w:val="24"/>
          <w:szCs w:val="24"/>
        </w:rPr>
      </w:pPr>
    </w:p>
    <w:p w14:paraId="61C98C08" w14:textId="47979D7C" w:rsidR="0065452B" w:rsidRDefault="0065452B" w:rsidP="00101423">
      <w:pPr>
        <w:rPr>
          <w:rFonts w:ascii="Times New Roman" w:eastAsia="Times New Roman" w:hAnsi="Times New Roman" w:cs="Times New Roman"/>
          <w:sz w:val="24"/>
          <w:szCs w:val="24"/>
        </w:rPr>
      </w:pPr>
    </w:p>
    <w:p w14:paraId="1E818AB2" w14:textId="4AD03FAC" w:rsidR="0065452B" w:rsidRDefault="0065452B" w:rsidP="00101423">
      <w:pPr>
        <w:rPr>
          <w:rFonts w:ascii="Times New Roman" w:eastAsia="Times New Roman" w:hAnsi="Times New Roman" w:cs="Times New Roman"/>
          <w:sz w:val="24"/>
          <w:szCs w:val="24"/>
        </w:rPr>
      </w:pPr>
    </w:p>
    <w:p w14:paraId="3227942F" w14:textId="47AC4ACB" w:rsidR="0065452B" w:rsidRDefault="0065452B" w:rsidP="00101423">
      <w:pPr>
        <w:rPr>
          <w:rFonts w:ascii="Times New Roman" w:eastAsia="Times New Roman" w:hAnsi="Times New Roman" w:cs="Times New Roman"/>
          <w:sz w:val="24"/>
          <w:szCs w:val="24"/>
        </w:rPr>
      </w:pPr>
    </w:p>
    <w:p w14:paraId="37BE2E1B" w14:textId="36305F9B" w:rsidR="0065452B" w:rsidRDefault="0065452B" w:rsidP="00101423">
      <w:pPr>
        <w:rPr>
          <w:rFonts w:ascii="Times New Roman" w:eastAsia="Times New Roman" w:hAnsi="Times New Roman" w:cs="Times New Roman"/>
          <w:sz w:val="24"/>
          <w:szCs w:val="24"/>
        </w:rPr>
      </w:pPr>
    </w:p>
    <w:p w14:paraId="78D07D38" w14:textId="5B5BC772" w:rsidR="0065452B" w:rsidRDefault="0065452B" w:rsidP="00101423">
      <w:pPr>
        <w:rPr>
          <w:rFonts w:ascii="Times New Roman" w:eastAsia="Times New Roman" w:hAnsi="Times New Roman" w:cs="Times New Roman"/>
          <w:sz w:val="24"/>
          <w:szCs w:val="24"/>
        </w:rPr>
      </w:pPr>
    </w:p>
    <w:p w14:paraId="6AFF45B7" w14:textId="2126092C" w:rsidR="0065452B" w:rsidRDefault="0065452B" w:rsidP="00101423">
      <w:pPr>
        <w:rPr>
          <w:rFonts w:ascii="Times New Roman" w:eastAsia="Times New Roman" w:hAnsi="Times New Roman" w:cs="Times New Roman"/>
          <w:sz w:val="24"/>
          <w:szCs w:val="24"/>
        </w:rPr>
      </w:pPr>
    </w:p>
    <w:p w14:paraId="4B3AAB5C" w14:textId="4B07491E" w:rsidR="0065452B" w:rsidRDefault="0065452B" w:rsidP="00101423">
      <w:pPr>
        <w:rPr>
          <w:rFonts w:ascii="Times New Roman" w:eastAsia="Times New Roman" w:hAnsi="Times New Roman" w:cs="Times New Roman"/>
          <w:sz w:val="24"/>
          <w:szCs w:val="24"/>
        </w:rPr>
      </w:pPr>
    </w:p>
    <w:p w14:paraId="718CE6CD" w14:textId="1D9D8590" w:rsidR="0065452B" w:rsidRDefault="0065452B" w:rsidP="00101423">
      <w:pPr>
        <w:rPr>
          <w:rFonts w:ascii="Times New Roman" w:eastAsia="Times New Roman" w:hAnsi="Times New Roman" w:cs="Times New Roman"/>
          <w:sz w:val="24"/>
          <w:szCs w:val="24"/>
        </w:rPr>
      </w:pPr>
    </w:p>
    <w:p w14:paraId="3F19A0E2" w14:textId="69CAB6A7" w:rsidR="0065452B" w:rsidRDefault="0065452B" w:rsidP="00101423">
      <w:pPr>
        <w:rPr>
          <w:rFonts w:ascii="Times New Roman" w:eastAsia="Times New Roman" w:hAnsi="Times New Roman" w:cs="Times New Roman"/>
          <w:sz w:val="24"/>
          <w:szCs w:val="24"/>
        </w:rPr>
      </w:pPr>
    </w:p>
    <w:p w14:paraId="20CE246C" w14:textId="0C5BF72A" w:rsidR="0065452B" w:rsidRDefault="0065452B" w:rsidP="00101423">
      <w:pPr>
        <w:rPr>
          <w:rFonts w:ascii="Times New Roman" w:eastAsia="Times New Roman" w:hAnsi="Times New Roman" w:cs="Times New Roman"/>
          <w:sz w:val="24"/>
          <w:szCs w:val="24"/>
        </w:rPr>
      </w:pPr>
    </w:p>
    <w:p w14:paraId="3F25B9E2" w14:textId="75F84750" w:rsidR="0065452B" w:rsidRDefault="0065452B" w:rsidP="00101423">
      <w:pPr>
        <w:rPr>
          <w:rFonts w:ascii="Times New Roman" w:eastAsia="Times New Roman" w:hAnsi="Times New Roman" w:cs="Times New Roman"/>
          <w:sz w:val="24"/>
          <w:szCs w:val="24"/>
        </w:rPr>
      </w:pPr>
    </w:p>
    <w:p w14:paraId="50D4B070" w14:textId="0D5F4FF0" w:rsidR="0065452B" w:rsidRDefault="0065452B" w:rsidP="00101423">
      <w:pPr>
        <w:rPr>
          <w:rFonts w:ascii="Times New Roman" w:eastAsia="Times New Roman" w:hAnsi="Times New Roman" w:cs="Times New Roman"/>
          <w:sz w:val="24"/>
          <w:szCs w:val="24"/>
        </w:rPr>
      </w:pPr>
    </w:p>
    <w:p w14:paraId="1C8A5559" w14:textId="55C83D7B" w:rsidR="0065452B" w:rsidRDefault="0065452B" w:rsidP="00101423">
      <w:pPr>
        <w:rPr>
          <w:rFonts w:ascii="Times New Roman" w:eastAsia="Times New Roman" w:hAnsi="Times New Roman" w:cs="Times New Roman"/>
          <w:sz w:val="24"/>
          <w:szCs w:val="24"/>
        </w:rPr>
      </w:pPr>
    </w:p>
    <w:p w14:paraId="7DEB75A4" w14:textId="66F7840B" w:rsidR="0065452B" w:rsidRDefault="0065452B" w:rsidP="00101423">
      <w:pPr>
        <w:rPr>
          <w:rFonts w:ascii="Times New Roman" w:eastAsia="Times New Roman" w:hAnsi="Times New Roman" w:cs="Times New Roman"/>
          <w:sz w:val="24"/>
          <w:szCs w:val="24"/>
        </w:rPr>
      </w:pPr>
    </w:p>
    <w:p w14:paraId="4091873E" w14:textId="7D3DDA1F" w:rsidR="0065452B" w:rsidRDefault="0065452B" w:rsidP="00101423">
      <w:pPr>
        <w:rPr>
          <w:rFonts w:ascii="Times New Roman" w:eastAsia="Times New Roman" w:hAnsi="Times New Roman" w:cs="Times New Roman"/>
          <w:sz w:val="24"/>
          <w:szCs w:val="24"/>
        </w:rPr>
      </w:pPr>
    </w:p>
    <w:p w14:paraId="48E5C58E" w14:textId="7926228B" w:rsidR="0065452B" w:rsidRDefault="0065452B" w:rsidP="00101423">
      <w:pPr>
        <w:rPr>
          <w:rFonts w:ascii="Times New Roman" w:eastAsia="Times New Roman" w:hAnsi="Times New Roman" w:cs="Times New Roman"/>
          <w:sz w:val="24"/>
          <w:szCs w:val="24"/>
        </w:rPr>
      </w:pPr>
    </w:p>
    <w:p w14:paraId="47082495" w14:textId="53247EBA" w:rsidR="0065452B" w:rsidRDefault="0065452B" w:rsidP="00101423">
      <w:pPr>
        <w:rPr>
          <w:rFonts w:ascii="Times New Roman" w:eastAsia="Times New Roman" w:hAnsi="Times New Roman" w:cs="Times New Roman"/>
          <w:sz w:val="24"/>
          <w:szCs w:val="24"/>
        </w:rPr>
      </w:pPr>
    </w:p>
    <w:p w14:paraId="3A1E8A80" w14:textId="77777777" w:rsidR="0065452B" w:rsidRPr="002733D9" w:rsidRDefault="0065452B"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967"/>
        <w:gridCol w:w="1811"/>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CB3967">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67"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811"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E14D58C" w14:textId="011A1D0A" w:rsidR="00E970AB" w:rsidRPr="00671A57" w:rsidRDefault="00671A57"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Title 1 Annual Meeting</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0514DAD" w14:textId="396772AB" w:rsidR="00E970AB" w:rsidRPr="00671A57" w:rsidRDefault="00BA08EE" w:rsidP="00BA08EE">
            <w:pPr>
              <w:pStyle w:val="TableParagraph"/>
              <w:ind w:right="418"/>
              <w:rPr>
                <w:rFonts w:ascii="Times New Roman" w:hAnsi="Times New Roman" w:cs="Times New Roman"/>
                <w:sz w:val="24"/>
                <w:szCs w:val="24"/>
              </w:rPr>
            </w:pPr>
            <w:r>
              <w:rPr>
                <w:rFonts w:ascii="Times New Roman" w:hAnsi="Times New Roman" w:cs="Times New Roman"/>
                <w:sz w:val="24"/>
                <w:szCs w:val="24"/>
              </w:rPr>
              <w:t xml:space="preserve"> </w:t>
            </w:r>
            <w:r w:rsidR="00CB3967">
              <w:rPr>
                <w:rFonts w:ascii="Times New Roman" w:hAnsi="Times New Roman" w:cs="Times New Roman"/>
                <w:sz w:val="24"/>
                <w:szCs w:val="24"/>
              </w:rPr>
              <w:t>Informational hand-outs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A1DBC64" w14:textId="56FB00F2" w:rsidR="00E970AB" w:rsidRPr="00671A57" w:rsidRDefault="00671A57" w:rsidP="00B56323">
            <w:pPr>
              <w:pStyle w:val="TableParagraph"/>
              <w:ind w:right="381"/>
              <w:rPr>
                <w:rFonts w:ascii="Times New Roman" w:hAnsi="Times New Roman" w:cs="Times New Roman"/>
                <w:sz w:val="24"/>
                <w:szCs w:val="24"/>
              </w:rPr>
            </w:pPr>
            <w:r w:rsidRPr="00671A57">
              <w:rPr>
                <w:rFonts w:ascii="Times New Roman" w:hAnsi="Times New Roman" w:cs="Times New Roman"/>
                <w:sz w:val="24"/>
                <w:szCs w:val="24"/>
              </w:rPr>
              <w:t>Principal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0346F955" w:rsidR="00E970AB" w:rsidRPr="00671A57" w:rsidRDefault="00671A57" w:rsidP="000B48D3">
            <w:pPr>
              <w:pStyle w:val="TableParagraph"/>
              <w:spacing w:line="292" w:lineRule="exact"/>
              <w:ind w:left="374"/>
              <w:rPr>
                <w:rFonts w:ascii="Times New Roman" w:hAnsi="Times New Roman" w:cs="Times New Roman"/>
                <w:sz w:val="24"/>
                <w:szCs w:val="24"/>
              </w:rPr>
            </w:pPr>
            <w:r w:rsidRPr="00671A57">
              <w:rPr>
                <w:rFonts w:ascii="Times New Roman" w:hAnsi="Times New Roman" w:cs="Times New Roman"/>
                <w:sz w:val="24"/>
                <w:szCs w:val="24"/>
              </w:rPr>
              <w:t>10/2018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DEACADF" w14:textId="0DD9EB71" w:rsidR="00E970AB" w:rsidRPr="00671A57" w:rsidRDefault="00671A57" w:rsidP="00671A57">
            <w:pPr>
              <w:pStyle w:val="TableParagraph"/>
              <w:spacing w:line="292" w:lineRule="exact"/>
              <w:rPr>
                <w:rFonts w:ascii="Times New Roman" w:hAnsi="Times New Roman" w:cs="Times New Roman"/>
                <w:sz w:val="24"/>
                <w:szCs w:val="24"/>
              </w:rPr>
            </w:pPr>
            <w:r w:rsidRPr="00671A57">
              <w:rPr>
                <w:rFonts w:ascii="Times New Roman" w:hAnsi="Times New Roman" w:cs="Times New Roman"/>
                <w:sz w:val="24"/>
                <w:szCs w:val="24"/>
              </w:rPr>
              <w:t xml:space="preserve">Student achievement improves when parents become involved in the school </w:t>
            </w:r>
            <w:r>
              <w:rPr>
                <w:rFonts w:ascii="Times New Roman" w:hAnsi="Times New Roman" w:cs="Times New Roman"/>
                <w:sz w:val="24"/>
                <w:szCs w:val="24"/>
              </w:rPr>
              <w:t>organization and understand the expectations and standards that drive the curriculum and student success.</w:t>
            </w:r>
          </w:p>
        </w:tc>
      </w:tr>
      <w:tr w:rsidR="00671A57" w:rsidRPr="002733D9" w14:paraId="4ED4EE18"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C2C6FD3" w14:textId="201EF5BB" w:rsidR="00671A57" w:rsidRDefault="00B56323"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Curriculum Night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FCAE21E" w14:textId="68DE339F" w:rsidR="00671A57"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Informational hand-outs and resources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5518B77" w14:textId="78598E9C" w:rsidR="00671A57" w:rsidRPr="00671A57" w:rsidRDefault="00B56323"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Leadership Team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46023BB" w14:textId="45F96E00" w:rsidR="00671A57" w:rsidRPr="00671A57" w:rsidRDefault="00B56323"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10/2018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7478C0F" w14:textId="590AD011" w:rsidR="00671A57" w:rsidRPr="00671A57" w:rsidRDefault="00B56323"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r w:rsidR="00B56323" w:rsidRPr="002733D9" w14:paraId="3AAC5FF6"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5844B58" w14:textId="7750C639" w:rsidR="00B56323"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Literacy Night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F4B200D" w14:textId="625DA08B" w:rsidR="00B56323"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Informational hand-outs and take-away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0194539" w14:textId="07E7985E" w:rsidR="00B56323" w:rsidRDefault="00BA08EE"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Instructional Coach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48185E1" w14:textId="4D53A4A0" w:rsidR="00B56323" w:rsidRDefault="00BA08EE"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12/2018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7F9F157" w14:textId="38028D97" w:rsidR="00B56323"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r w:rsidR="00BA08EE" w:rsidRPr="002733D9" w14:paraId="62F4A742"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F4C577F" w14:textId="58F3EE71"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Math Night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EC57422" w14:textId="5650F7C1" w:rsidR="00BA08EE"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Informational hand-outs and take-away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80523C2" w14:textId="7FC24160" w:rsidR="00BA08EE" w:rsidRDefault="00BA08EE"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Instructional Coach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397011" w14:textId="6B200807" w:rsidR="00BA08EE" w:rsidRDefault="00BA08EE"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12/2018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E8D048E" w14:textId="59131D4A"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r w:rsidR="00BA08EE" w:rsidRPr="002733D9" w14:paraId="5D754A7D"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59878EA" w14:textId="455C3766"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Open House</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5636075" w14:textId="5DF16C28" w:rsidR="00BA08EE"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Student Planner, Data tracking Goal Setting, Paren</w:t>
            </w:r>
            <w:r w:rsidR="00BA08EE">
              <w:rPr>
                <w:rFonts w:ascii="Times New Roman" w:hAnsi="Times New Roman" w:cs="Times New Roman"/>
                <w:sz w:val="24"/>
                <w:szCs w:val="24"/>
              </w:rPr>
              <w:t>t</w:t>
            </w:r>
            <w:r>
              <w:rPr>
                <w:rFonts w:ascii="Times New Roman" w:hAnsi="Times New Roman" w:cs="Times New Roman"/>
                <w:sz w:val="24"/>
                <w:szCs w:val="24"/>
              </w:rPr>
              <w:t xml:space="preserve"> C</w:t>
            </w:r>
            <w:r w:rsidR="00BA08EE">
              <w:rPr>
                <w:rFonts w:ascii="Times New Roman" w:hAnsi="Times New Roman" w:cs="Times New Roman"/>
                <w:sz w:val="24"/>
                <w:szCs w:val="24"/>
              </w:rPr>
              <w:t>ommunicator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0782BDE" w14:textId="77CA3D86" w:rsidR="00BA08EE" w:rsidRDefault="00BA08EE"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Guidance Counselor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37A270" w14:textId="4707F674" w:rsidR="00BA08EE" w:rsidRDefault="00BA08EE"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8/2018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A5F84C5" w14:textId="52F1443E"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5D8BA430" w14:textId="559D0E7D" w:rsidR="00101423" w:rsidRPr="002733D9" w:rsidRDefault="00853F0A"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 xml:space="preserve">Importance of parental involvement </w:t>
            </w:r>
          </w:p>
        </w:tc>
        <w:tc>
          <w:tcPr>
            <w:tcW w:w="1946" w:type="dxa"/>
            <w:tcBorders>
              <w:top w:val="single" w:sz="4" w:space="0" w:color="000000"/>
              <w:left w:val="single" w:sz="4" w:space="0" w:color="000000"/>
              <w:bottom w:val="single" w:sz="4" w:space="0" w:color="000000"/>
              <w:right w:val="single" w:sz="4" w:space="0" w:color="000000"/>
            </w:tcBorders>
          </w:tcPr>
          <w:p w14:paraId="5126A8DE" w14:textId="565158AC" w:rsidR="00101423" w:rsidRPr="002733D9" w:rsidRDefault="00853F0A"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Principal</w:t>
            </w:r>
          </w:p>
        </w:tc>
        <w:tc>
          <w:tcPr>
            <w:tcW w:w="2564" w:type="dxa"/>
            <w:tcBorders>
              <w:top w:val="single" w:sz="4" w:space="0" w:color="000000"/>
              <w:left w:val="single" w:sz="4" w:space="0" w:color="000000"/>
              <w:bottom w:val="single" w:sz="4" w:space="0" w:color="000000"/>
              <w:right w:val="single" w:sz="4" w:space="0" w:color="000000"/>
            </w:tcBorders>
          </w:tcPr>
          <w:p w14:paraId="532927E9" w14:textId="5A1BC9EE" w:rsidR="00101423" w:rsidRPr="002733D9" w:rsidRDefault="00853F0A"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parent support</w:t>
            </w:r>
          </w:p>
        </w:tc>
        <w:tc>
          <w:tcPr>
            <w:tcW w:w="1440" w:type="dxa"/>
            <w:tcBorders>
              <w:top w:val="single" w:sz="4" w:space="0" w:color="000000"/>
              <w:left w:val="single" w:sz="4" w:space="0" w:color="000000"/>
              <w:bottom w:val="single" w:sz="4" w:space="0" w:color="000000"/>
              <w:right w:val="single" w:sz="4" w:space="0" w:color="000000"/>
            </w:tcBorders>
          </w:tcPr>
          <w:p w14:paraId="6CECF89F" w14:textId="7806D2BD" w:rsidR="00101423" w:rsidRPr="002733D9" w:rsidRDefault="00853F0A"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10/2018</w:t>
            </w:r>
          </w:p>
        </w:tc>
        <w:tc>
          <w:tcPr>
            <w:tcW w:w="2875" w:type="dxa"/>
            <w:tcBorders>
              <w:top w:val="single" w:sz="4" w:space="0" w:color="000000"/>
              <w:left w:val="single" w:sz="4" w:space="0" w:color="000000"/>
              <w:bottom w:val="single" w:sz="4" w:space="0" w:color="000000"/>
              <w:right w:val="single" w:sz="4" w:space="0" w:color="000000"/>
            </w:tcBorders>
          </w:tcPr>
          <w:p w14:paraId="5A0AE9F1" w14:textId="1EC0893B" w:rsidR="00101423" w:rsidRPr="002733D9" w:rsidRDefault="00853F0A"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participation in activities, including Rising Star, PTO, SAC, Curriculum Nights.</w:t>
            </w:r>
          </w:p>
        </w:tc>
      </w:tr>
      <w:tr w:rsidR="00853F0A" w:rsidRPr="002733D9" w14:paraId="7601831A"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46BEE72" w14:textId="5827313D" w:rsidR="00853F0A" w:rsidRDefault="00853F0A"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Reaching out and communicating with parents</w:t>
            </w:r>
          </w:p>
        </w:tc>
        <w:tc>
          <w:tcPr>
            <w:tcW w:w="1946" w:type="dxa"/>
            <w:tcBorders>
              <w:top w:val="single" w:sz="4" w:space="0" w:color="000000"/>
              <w:left w:val="single" w:sz="4" w:space="0" w:color="000000"/>
              <w:bottom w:val="single" w:sz="4" w:space="0" w:color="000000"/>
              <w:right w:val="single" w:sz="4" w:space="0" w:color="000000"/>
            </w:tcBorders>
          </w:tcPr>
          <w:p w14:paraId="1BA7852D" w14:textId="76FBF5E9" w:rsidR="00853F0A" w:rsidRDefault="00853F0A"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Instructional Coach</w:t>
            </w:r>
          </w:p>
        </w:tc>
        <w:tc>
          <w:tcPr>
            <w:tcW w:w="2564" w:type="dxa"/>
            <w:tcBorders>
              <w:top w:val="single" w:sz="4" w:space="0" w:color="000000"/>
              <w:left w:val="single" w:sz="4" w:space="0" w:color="000000"/>
              <w:bottom w:val="single" w:sz="4" w:space="0" w:color="000000"/>
              <w:right w:val="single" w:sz="4" w:space="0" w:color="000000"/>
            </w:tcBorders>
          </w:tcPr>
          <w:p w14:paraId="04ACC932" w14:textId="04C1365F" w:rsidR="00853F0A" w:rsidRDefault="00853F0A"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parent involvement and support</w:t>
            </w:r>
          </w:p>
        </w:tc>
        <w:tc>
          <w:tcPr>
            <w:tcW w:w="1440" w:type="dxa"/>
            <w:tcBorders>
              <w:top w:val="single" w:sz="4" w:space="0" w:color="000000"/>
              <w:left w:val="single" w:sz="4" w:space="0" w:color="000000"/>
              <w:bottom w:val="single" w:sz="4" w:space="0" w:color="000000"/>
              <w:right w:val="single" w:sz="4" w:space="0" w:color="000000"/>
            </w:tcBorders>
          </w:tcPr>
          <w:p w14:paraId="73AF3F54" w14:textId="1FA449FC" w:rsidR="00853F0A" w:rsidRDefault="00853F0A"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12/2018</w:t>
            </w:r>
          </w:p>
        </w:tc>
        <w:tc>
          <w:tcPr>
            <w:tcW w:w="2875" w:type="dxa"/>
            <w:tcBorders>
              <w:top w:val="single" w:sz="4" w:space="0" w:color="000000"/>
              <w:left w:val="single" w:sz="4" w:space="0" w:color="000000"/>
              <w:bottom w:val="single" w:sz="4" w:space="0" w:color="000000"/>
              <w:right w:val="single" w:sz="4" w:space="0" w:color="000000"/>
            </w:tcBorders>
          </w:tcPr>
          <w:p w14:paraId="251D7440" w14:textId="094F0E87" w:rsidR="00853F0A" w:rsidRDefault="00853F0A"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Improved communication between teacher and families</w:t>
            </w:r>
            <w:r w:rsidR="007F270A">
              <w:rPr>
                <w:rFonts w:ascii="Times New Roman" w:eastAsia="Calibri" w:hAnsi="Times New Roman" w:cs="Times New Roman"/>
                <w:sz w:val="24"/>
                <w:szCs w:val="24"/>
              </w:rPr>
              <w:t>.</w:t>
            </w:r>
          </w:p>
        </w:tc>
      </w:tr>
      <w:tr w:rsidR="00CB3967" w:rsidRPr="002733D9" w14:paraId="35A885F7"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236573CC" w14:textId="6C27573B" w:rsidR="00CB3967" w:rsidRDefault="00CB3967"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Involving</w:t>
            </w:r>
            <w:r w:rsidR="007F270A">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arents in their </w:t>
            </w:r>
            <w:r w:rsidR="007F270A">
              <w:rPr>
                <w:rFonts w:ascii="Times New Roman" w:eastAsia="Calibri" w:hAnsi="Times New Roman" w:cs="Times New Roman"/>
                <w:sz w:val="24"/>
                <w:szCs w:val="24"/>
              </w:rPr>
              <w:t>c</w:t>
            </w:r>
            <w:r>
              <w:rPr>
                <w:rFonts w:ascii="Times New Roman" w:eastAsia="Calibri" w:hAnsi="Times New Roman" w:cs="Times New Roman"/>
                <w:sz w:val="24"/>
                <w:szCs w:val="24"/>
              </w:rPr>
              <w:t>hild’</w:t>
            </w:r>
            <w:r w:rsidR="007F270A">
              <w:rPr>
                <w:rFonts w:ascii="Times New Roman" w:eastAsia="Calibri" w:hAnsi="Times New Roman" w:cs="Times New Roman"/>
                <w:sz w:val="24"/>
                <w:szCs w:val="24"/>
              </w:rPr>
              <w:t>s e</w:t>
            </w:r>
            <w:r>
              <w:rPr>
                <w:rFonts w:ascii="Times New Roman" w:eastAsia="Calibri" w:hAnsi="Times New Roman" w:cs="Times New Roman"/>
                <w:sz w:val="24"/>
                <w:szCs w:val="24"/>
              </w:rPr>
              <w:t xml:space="preserve">ducation </w:t>
            </w:r>
          </w:p>
        </w:tc>
        <w:tc>
          <w:tcPr>
            <w:tcW w:w="1946" w:type="dxa"/>
            <w:tcBorders>
              <w:top w:val="single" w:sz="4" w:space="0" w:color="000000"/>
              <w:left w:val="single" w:sz="4" w:space="0" w:color="000000"/>
              <w:bottom w:val="single" w:sz="4" w:space="0" w:color="000000"/>
              <w:right w:val="single" w:sz="4" w:space="0" w:color="000000"/>
            </w:tcBorders>
          </w:tcPr>
          <w:p w14:paraId="06181548" w14:textId="16B9FD95" w:rsidR="00CB3967" w:rsidRDefault="007F270A"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Asst. Principal</w:t>
            </w:r>
          </w:p>
        </w:tc>
        <w:tc>
          <w:tcPr>
            <w:tcW w:w="2564" w:type="dxa"/>
            <w:tcBorders>
              <w:top w:val="single" w:sz="4" w:space="0" w:color="000000"/>
              <w:left w:val="single" w:sz="4" w:space="0" w:color="000000"/>
              <w:bottom w:val="single" w:sz="4" w:space="0" w:color="000000"/>
              <w:right w:val="single" w:sz="4" w:space="0" w:color="000000"/>
            </w:tcBorders>
          </w:tcPr>
          <w:p w14:paraId="64F51929" w14:textId="198D4E68" w:rsidR="00CB3967" w:rsidRDefault="00CB3967"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parent support</w:t>
            </w:r>
          </w:p>
        </w:tc>
        <w:tc>
          <w:tcPr>
            <w:tcW w:w="1440" w:type="dxa"/>
            <w:tcBorders>
              <w:top w:val="single" w:sz="4" w:space="0" w:color="000000"/>
              <w:left w:val="single" w:sz="4" w:space="0" w:color="000000"/>
              <w:bottom w:val="single" w:sz="4" w:space="0" w:color="000000"/>
              <w:right w:val="single" w:sz="4" w:space="0" w:color="000000"/>
            </w:tcBorders>
          </w:tcPr>
          <w:p w14:paraId="29D327F7" w14:textId="011A0E1A" w:rsidR="00CB3967" w:rsidRDefault="00CB3967"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1/2019</w:t>
            </w:r>
          </w:p>
        </w:tc>
        <w:tc>
          <w:tcPr>
            <w:tcW w:w="2875" w:type="dxa"/>
            <w:tcBorders>
              <w:top w:val="single" w:sz="4" w:space="0" w:color="000000"/>
              <w:left w:val="single" w:sz="4" w:space="0" w:color="000000"/>
              <w:bottom w:val="single" w:sz="4" w:space="0" w:color="000000"/>
              <w:right w:val="single" w:sz="4" w:space="0" w:color="000000"/>
            </w:tcBorders>
          </w:tcPr>
          <w:p w14:paraId="24B1020D" w14:textId="417BA4C5" w:rsidR="00CB3967" w:rsidRDefault="007F270A"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participation in activities and student performance.</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99C3E27" w14:textId="07C8E76A" w:rsidR="00101423" w:rsidRDefault="00101423" w:rsidP="00101423">
                                <w:pPr>
                                  <w:spacing w:before="3"/>
                                  <w:rPr>
                                    <w:rFonts w:ascii="Times New Roman" w:eastAsia="Times New Roman" w:hAnsi="Times New Roman" w:cs="Times New Roman"/>
                                    <w:sz w:val="25"/>
                                    <w:szCs w:val="25"/>
                                  </w:rPr>
                                </w:pPr>
                              </w:p>
                              <w:p w14:paraId="416290CB" w14:textId="606F0E68" w:rsidR="007F270A" w:rsidRDefault="007F270A"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Parent Resource area in the front office of the school is available for all families </w:t>
                                </w:r>
                                <w:r w:rsidR="00784DDF">
                                  <w:rPr>
                                    <w:rFonts w:ascii="Times New Roman" w:eastAsia="Times New Roman" w:hAnsi="Times New Roman" w:cs="Times New Roman"/>
                                    <w:sz w:val="25"/>
                                    <w:szCs w:val="25"/>
                                  </w:rPr>
                                  <w:t>to</w:t>
                                </w:r>
                                <w:r>
                                  <w:rPr>
                                    <w:rFonts w:ascii="Times New Roman" w:eastAsia="Times New Roman" w:hAnsi="Times New Roman" w:cs="Times New Roman"/>
                                    <w:sz w:val="25"/>
                                    <w:szCs w:val="25"/>
                                  </w:rPr>
                                  <w:t xml:space="preserve"> utilize</w:t>
                                </w:r>
                                <w:r w:rsidR="00784DDF">
                                  <w:rPr>
                                    <w:rFonts w:ascii="Times New Roman" w:eastAsia="Times New Roman" w:hAnsi="Times New Roman" w:cs="Times New Roman"/>
                                    <w:sz w:val="25"/>
                                    <w:szCs w:val="25"/>
                                  </w:rPr>
                                  <w:t>. The resource wall contains materials in multiple languages for parents.</w:t>
                                </w: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99C3E27" w14:textId="07C8E76A" w:rsidR="00101423" w:rsidRDefault="00101423" w:rsidP="00101423">
                          <w:pPr>
                            <w:spacing w:before="3"/>
                            <w:rPr>
                              <w:rFonts w:ascii="Times New Roman" w:eastAsia="Times New Roman" w:hAnsi="Times New Roman" w:cs="Times New Roman"/>
                              <w:sz w:val="25"/>
                              <w:szCs w:val="25"/>
                            </w:rPr>
                          </w:pPr>
                        </w:p>
                        <w:p w14:paraId="416290CB" w14:textId="606F0E68" w:rsidR="007F270A" w:rsidRDefault="007F270A"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Parent Resource area in the front office of the school is available for all families </w:t>
                          </w:r>
                          <w:r w:rsidR="00784DDF">
                            <w:rPr>
                              <w:rFonts w:ascii="Times New Roman" w:eastAsia="Times New Roman" w:hAnsi="Times New Roman" w:cs="Times New Roman"/>
                              <w:sz w:val="25"/>
                              <w:szCs w:val="25"/>
                            </w:rPr>
                            <w:t>to</w:t>
                          </w:r>
                          <w:r>
                            <w:rPr>
                              <w:rFonts w:ascii="Times New Roman" w:eastAsia="Times New Roman" w:hAnsi="Times New Roman" w:cs="Times New Roman"/>
                              <w:sz w:val="25"/>
                              <w:szCs w:val="25"/>
                            </w:rPr>
                            <w:t xml:space="preserve"> utilize</w:t>
                          </w:r>
                          <w:r w:rsidR="00784DDF">
                            <w:rPr>
                              <w:rFonts w:ascii="Times New Roman" w:eastAsia="Times New Roman" w:hAnsi="Times New Roman" w:cs="Times New Roman"/>
                              <w:sz w:val="25"/>
                              <w:szCs w:val="25"/>
                            </w:rPr>
                            <w:t>. The resource wall contains materials in multiple languages for parents.</w:t>
                          </w: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48D27D88" w:rsidR="00101423" w:rsidRPr="002733D9" w:rsidRDefault="007F341A" w:rsidP="00101423">
      <w:pPr>
        <w:spacing w:before="9"/>
        <w:rPr>
          <w:rFonts w:ascii="Times New Roman" w:eastAsia="Times New Roman"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374F811E">
                <wp:simplePos x="0" y="0"/>
                <wp:positionH relativeFrom="margin">
                  <wp:posOffset>36830</wp:posOffset>
                </wp:positionH>
                <wp:positionV relativeFrom="paragraph">
                  <wp:posOffset>12700</wp:posOffset>
                </wp:positionV>
                <wp:extent cx="7007225" cy="5669280"/>
                <wp:effectExtent l="0" t="0" r="222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566928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49EAB" id="Group 1" o:spid="_x0000_s1026" style="position:absolute;margin-left:2.9pt;margin-top:1pt;width:551.75pt;height:446.4pt;z-index:-251657216;mso-position-horizontal-relative:margin"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margin"/>
              </v:group>
            </w:pict>
          </mc:Fallback>
        </mc:AlternateContent>
      </w:r>
    </w:p>
    <w:p w14:paraId="6EB273F4" w14:textId="16FD935B"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b/>
          <w:sz w:val="24"/>
          <w:szCs w:val="24"/>
        </w:rPr>
        <w:t>Communication</w:t>
      </w:r>
    </w:p>
    <w:p w14:paraId="4F175632" w14:textId="308DBE83" w:rsidR="00177578" w:rsidRDefault="00177578" w:rsidP="00101423">
      <w:pPr>
        <w:pStyle w:val="Heading1"/>
        <w:spacing w:before="10" w:line="292" w:lineRule="exact"/>
        <w:ind w:left="220" w:right="632" w:firstLine="0"/>
        <w:rPr>
          <w:rFonts w:ascii="Times New Roman" w:hAnsi="Times New Roman" w:cs="Times New Roman"/>
        </w:rPr>
      </w:pPr>
    </w:p>
    <w:p w14:paraId="4D528E0F" w14:textId="427598FE"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312C51A3" w:rsidR="00101423" w:rsidRPr="002733D9" w:rsidRDefault="00784DDF" w:rsidP="00101423">
      <w:pPr>
        <w:pStyle w:val="Heading2"/>
        <w:ind w:left="219" w:right="296"/>
        <w:rPr>
          <w:rFonts w:ascii="Times New Roman" w:hAnsi="Times New Roman" w:cs="Times New Roman"/>
          <w:sz w:val="24"/>
          <w:szCs w:val="24"/>
        </w:rPr>
      </w:pPr>
      <w:r>
        <w:rPr>
          <w:rFonts w:ascii="Times New Roman" w:hAnsi="Times New Roman" w:cs="Times New Roman"/>
          <w:sz w:val="24"/>
          <w:szCs w:val="24"/>
        </w:rPr>
        <w:t xml:space="preserve">Windmill Point Elementary will ensure that information related to the school, parent programs, meetings, and other activities is sent to the parents of participating children in a timely manner, an understandable format, </w:t>
      </w:r>
      <w:r w:rsidR="0055001E">
        <w:rPr>
          <w:rFonts w:ascii="Times New Roman" w:hAnsi="Times New Roman" w:cs="Times New Roman"/>
          <w:sz w:val="24"/>
          <w:szCs w:val="24"/>
        </w:rPr>
        <w:t xml:space="preserve">and to the extent practicable, in a language parents can understand. Additionally, </w:t>
      </w:r>
      <w:r w:rsidR="00EF619C">
        <w:rPr>
          <w:rFonts w:ascii="Times New Roman" w:hAnsi="Times New Roman" w:cs="Times New Roman"/>
          <w:sz w:val="24"/>
          <w:szCs w:val="24"/>
        </w:rPr>
        <w:t>Windmill Point Elementary will ensure that information is disseminated through various mediums, such as hard copies, student planner/communicator, social media, website, automated phone messages, and school marquees.</w:t>
      </w:r>
    </w:p>
    <w:p w14:paraId="19FE3E2D" w14:textId="595097CC"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03DC5EA1" w:rsidR="00101423" w:rsidRPr="002733D9" w:rsidRDefault="0065452B" w:rsidP="0010142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4021F8" wp14:editId="4A7CC744">
                <wp:simplePos x="0" y="0"/>
                <wp:positionH relativeFrom="margin">
                  <wp:align>center</wp:align>
                </wp:positionH>
                <wp:positionV relativeFrom="paragraph">
                  <wp:posOffset>24130</wp:posOffset>
                </wp:positionV>
                <wp:extent cx="6717030" cy="1775460"/>
                <wp:effectExtent l="0" t="0" r="26670" b="15240"/>
                <wp:wrapNone/>
                <wp:docPr id="37" name="Text Box 37"/>
                <wp:cNvGraphicFramePr/>
                <a:graphic xmlns:a="http://schemas.openxmlformats.org/drawingml/2006/main">
                  <a:graphicData uri="http://schemas.microsoft.com/office/word/2010/wordprocessingShape">
                    <wps:wsp>
                      <wps:cNvSpPr txBox="1"/>
                      <wps:spPr>
                        <a:xfrm>
                          <a:off x="0" y="0"/>
                          <a:ext cx="6717030" cy="1775460"/>
                        </a:xfrm>
                        <a:prstGeom prst="rect">
                          <a:avLst/>
                        </a:prstGeom>
                        <a:solidFill>
                          <a:schemeClr val="lt1"/>
                        </a:solidFill>
                        <a:ln w="6350">
                          <a:solidFill>
                            <a:prstClr val="black"/>
                          </a:solidFill>
                        </a:ln>
                      </wps:spPr>
                      <wps:txbx>
                        <w:txbxContent>
                          <w:p w14:paraId="349984B5" w14:textId="19E788F4" w:rsidR="00B609DB" w:rsidRPr="0065452B" w:rsidRDefault="00B609DB">
                            <w:pPr>
                              <w:rPr>
                                <w:rFonts w:ascii="Times New Roman" w:hAnsi="Times New Roman" w:cs="Times New Roman"/>
                                <w:sz w:val="24"/>
                                <w:szCs w:val="24"/>
                              </w:rPr>
                            </w:pPr>
                            <w:r w:rsidRPr="0065452B">
                              <w:rPr>
                                <w:rFonts w:ascii="Times New Roman" w:eastAsia="Times New Roman" w:hAnsi="Times New Roman" w:cs="Times New Roman"/>
                                <w:sz w:val="24"/>
                                <w:szCs w:val="24"/>
                              </w:rPr>
                              <w:t>The LEA will hold ESOL/ELL parent nights to ensure that parents/families understand their rights to equal access to all education programs. Notification of these opportunities will be provided to families via Messenger, Facebook, Skyward, newsletters, flyers and personal contact. Considering the LEA's large population of Spanish and Creole speaking students, the LEA disseminates information to all parents</w:t>
                            </w:r>
                            <w:r w:rsidR="007F341A">
                              <w:rPr>
                                <w:rFonts w:ascii="Times New Roman" w:eastAsia="Times New Roman" w:hAnsi="Times New Roman" w:cs="Times New Roman"/>
                                <w:sz w:val="24"/>
                                <w:szCs w:val="24"/>
                              </w:rPr>
                              <w:t xml:space="preserve"> in three languages</w:t>
                            </w:r>
                            <w:r w:rsidRPr="0065452B">
                              <w:rPr>
                                <w:rFonts w:ascii="Times New Roman" w:eastAsia="Times New Roman" w:hAnsi="Times New Roman" w:cs="Times New Roman"/>
                                <w:sz w:val="24"/>
                                <w:szCs w:val="24"/>
                              </w:rPr>
                              <w:t xml:space="preserve"> English, Spanish, and Creole. In addition, meetings are conducted and translated in Spanish and Creole. The Exceptional Student Education specialist is on site to answer parents’ questions of students that have special needs. The school counselors are available to assist with families who may be in need of a social worker or Migrant recruiter to ensure students’ needs are met. Copies of all handout materials, sign in sheets, Messenger, Skyward reports will all be placed in the Title 1 compliance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021F8" id="Text Box 37" o:spid="_x0000_s1046" type="#_x0000_t202" style="position:absolute;margin-left:0;margin-top:1.9pt;width:528.9pt;height:139.8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" fillcolor="white [3201]" strokeweight=".5pt">
                <v:textbox>
                  <w:txbxContent>
                    <w:p w14:paraId="349984B5" w14:textId="19E788F4" w:rsidR="00B609DB" w:rsidRPr="0065452B" w:rsidRDefault="00B609DB">
                      <w:pPr>
                        <w:rPr>
                          <w:rFonts w:ascii="Times New Roman" w:hAnsi="Times New Roman" w:cs="Times New Roman"/>
                          <w:sz w:val="24"/>
                          <w:szCs w:val="24"/>
                        </w:rPr>
                      </w:pPr>
                      <w:r w:rsidRPr="0065452B">
                        <w:rPr>
                          <w:rFonts w:ascii="Times New Roman" w:eastAsia="Times New Roman" w:hAnsi="Times New Roman" w:cs="Times New Roman"/>
                          <w:sz w:val="24"/>
                          <w:szCs w:val="24"/>
                        </w:rPr>
                        <w:t>The LEA will hold ESOL/ELL parent nights to ensure that parents/families understand their rights to equal access to all education programs. Notification of these opportunities will be provided to families via Messenger, Facebook, Skyward, newsletters, flyers and personal contact. Considering the LEA's large population of Spanish and Creole speaking students, the LEA disseminates information to all parents</w:t>
                      </w:r>
                      <w:r w:rsidR="007F341A">
                        <w:rPr>
                          <w:rFonts w:ascii="Times New Roman" w:eastAsia="Times New Roman" w:hAnsi="Times New Roman" w:cs="Times New Roman"/>
                          <w:sz w:val="24"/>
                          <w:szCs w:val="24"/>
                        </w:rPr>
                        <w:t xml:space="preserve"> in three languages</w:t>
                      </w:r>
                      <w:r w:rsidRPr="0065452B">
                        <w:rPr>
                          <w:rFonts w:ascii="Times New Roman" w:eastAsia="Times New Roman" w:hAnsi="Times New Roman" w:cs="Times New Roman"/>
                          <w:sz w:val="24"/>
                          <w:szCs w:val="24"/>
                        </w:rPr>
                        <w:t xml:space="preserve"> English, Spanish, and Creole. In addition, meetings are conducted and translated in Spanish and Creole. The Exceptional Student Education specialist is on site to answer parents’ questions of students that have special needs. The school counselors are available to assist with families who may be in need of a social worker or Migrant recruiter to ensure students’ needs are met. Copies of all handout materials, sign in sheets, Messenger, Skyward reports will all be placed in the Title 1 compliance box.</w:t>
                      </w:r>
                    </w:p>
                  </w:txbxContent>
                </v:textbox>
                <w10:wrap anchorx="margin"/>
              </v:shape>
            </w:pict>
          </mc:Fallback>
        </mc:AlternateContent>
      </w:r>
    </w:p>
    <w:p w14:paraId="4F4A9685" w14:textId="2E2B8BFE" w:rsidR="00101423" w:rsidRPr="002733D9" w:rsidRDefault="00B609DB" w:rsidP="00B609DB">
      <w:pPr>
        <w:tabs>
          <w:tab w:val="left" w:pos="678"/>
          <w:tab w:val="left" w:pos="1608"/>
        </w:tabs>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435EBA75" w:rsidR="00E970AB" w:rsidRDefault="00E970AB" w:rsidP="00101423">
      <w:pPr>
        <w:spacing w:before="3"/>
        <w:rPr>
          <w:rFonts w:ascii="Times New Roman" w:eastAsia="Times New Roman" w:hAnsi="Times New Roman" w:cs="Times New Roman"/>
          <w:sz w:val="24"/>
          <w:szCs w:val="24"/>
        </w:rPr>
      </w:pPr>
    </w:p>
    <w:p w14:paraId="2423F565" w14:textId="301FAC5F" w:rsidR="0065452B" w:rsidRDefault="0065452B" w:rsidP="00101423">
      <w:pPr>
        <w:spacing w:before="3"/>
        <w:rPr>
          <w:rFonts w:ascii="Times New Roman" w:eastAsia="Times New Roman" w:hAnsi="Times New Roman" w:cs="Times New Roman"/>
          <w:sz w:val="24"/>
          <w:szCs w:val="24"/>
        </w:rPr>
      </w:pPr>
    </w:p>
    <w:p w14:paraId="4A2496FF" w14:textId="005E3834" w:rsidR="0065452B" w:rsidRDefault="0065452B" w:rsidP="00101423">
      <w:pPr>
        <w:spacing w:before="3"/>
        <w:rPr>
          <w:rFonts w:ascii="Times New Roman" w:eastAsia="Times New Roman" w:hAnsi="Times New Roman" w:cs="Times New Roman"/>
          <w:sz w:val="24"/>
          <w:szCs w:val="24"/>
        </w:rPr>
      </w:pPr>
    </w:p>
    <w:p w14:paraId="399ED2FF" w14:textId="65A7DB06" w:rsidR="0065452B" w:rsidRDefault="0065452B" w:rsidP="00101423">
      <w:pPr>
        <w:spacing w:before="3"/>
        <w:rPr>
          <w:rFonts w:ascii="Times New Roman" w:eastAsia="Times New Roman" w:hAnsi="Times New Roman" w:cs="Times New Roman"/>
          <w:sz w:val="24"/>
          <w:szCs w:val="24"/>
        </w:rPr>
      </w:pPr>
    </w:p>
    <w:p w14:paraId="738A70CF" w14:textId="77777777" w:rsidR="0065452B" w:rsidRPr="002733D9" w:rsidRDefault="0065452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65452B">
        <w:trPr>
          <w:trHeight w:hRule="exact" w:val="3281"/>
        </w:trPr>
        <w:tc>
          <w:tcPr>
            <w:tcW w:w="5395" w:type="dxa"/>
            <w:tcBorders>
              <w:top w:val="single" w:sz="6" w:space="0" w:color="000000"/>
              <w:left w:val="single" w:sz="4" w:space="0" w:color="000000"/>
              <w:bottom w:val="single" w:sz="4" w:space="0" w:color="000000"/>
              <w:right w:val="single" w:sz="4" w:space="0" w:color="000000"/>
            </w:tcBorders>
          </w:tcPr>
          <w:p w14:paraId="75A501A8" w14:textId="77777777" w:rsidR="00101423" w:rsidRDefault="00B609D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Events held during work hours</w:t>
            </w:r>
          </w:p>
          <w:p w14:paraId="06197CD5" w14:textId="77777777" w:rsidR="00B609DB" w:rsidRDefault="00B609D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Communication</w:t>
            </w:r>
          </w:p>
          <w:p w14:paraId="59336303" w14:textId="0398973E" w:rsidR="00B609DB" w:rsidRDefault="00B609D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Fear </w:t>
            </w:r>
            <w:r w:rsidR="007F341A">
              <w:rPr>
                <w:rFonts w:ascii="Times New Roman" w:eastAsia="Calibri" w:hAnsi="Times New Roman" w:cs="Times New Roman"/>
                <w:sz w:val="24"/>
                <w:szCs w:val="24"/>
              </w:rPr>
              <w:t xml:space="preserve">or </w:t>
            </w:r>
            <w:r w:rsidR="0065452B">
              <w:rPr>
                <w:rFonts w:ascii="Times New Roman" w:eastAsia="Calibri" w:hAnsi="Times New Roman" w:cs="Times New Roman"/>
                <w:sz w:val="24"/>
                <w:szCs w:val="24"/>
              </w:rPr>
              <w:t>i</w:t>
            </w:r>
            <w:r>
              <w:rPr>
                <w:rFonts w:ascii="Times New Roman" w:eastAsia="Calibri" w:hAnsi="Times New Roman" w:cs="Times New Roman"/>
                <w:sz w:val="24"/>
                <w:szCs w:val="24"/>
              </w:rPr>
              <w:t>ntimidation</w:t>
            </w:r>
            <w:r w:rsidR="0065452B">
              <w:rPr>
                <w:rFonts w:ascii="Times New Roman" w:eastAsia="Calibri" w:hAnsi="Times New Roman" w:cs="Times New Roman"/>
                <w:sz w:val="24"/>
                <w:szCs w:val="24"/>
              </w:rPr>
              <w:t xml:space="preserve"> (ESE and ELL)</w:t>
            </w:r>
          </w:p>
          <w:p w14:paraId="77E1135A" w14:textId="24EE52E7" w:rsidR="0065452B" w:rsidRPr="002733D9" w:rsidRDefault="0065452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Not understanding (ELL)</w:t>
            </w:r>
          </w:p>
        </w:tc>
        <w:tc>
          <w:tcPr>
            <w:tcW w:w="5406" w:type="dxa"/>
            <w:tcBorders>
              <w:top w:val="single" w:sz="6" w:space="0" w:color="000000"/>
              <w:left w:val="single" w:sz="4" w:space="0" w:color="000000"/>
              <w:bottom w:val="single" w:sz="4" w:space="0" w:color="000000"/>
              <w:right w:val="single" w:sz="4" w:space="0" w:color="000000"/>
            </w:tcBorders>
          </w:tcPr>
          <w:p w14:paraId="1DC2D8B0" w14:textId="77777777" w:rsidR="00101423"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Surveys will be done to ensure the best time for parents is used when scheduling events.</w:t>
            </w:r>
          </w:p>
          <w:p w14:paraId="035C49D9" w14:textId="7D7CA3EC" w:rsidR="0065452B"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Multiple means of communication will be used to increase parent involvement, such as, flyers, phone messages, social media, and website.</w:t>
            </w:r>
          </w:p>
          <w:p w14:paraId="31A9A054" w14:textId="043B48D1" w:rsidR="0065452B"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Create more nonthreatening events that are fun, boost morale, and build relationships with staff.</w:t>
            </w:r>
          </w:p>
          <w:p w14:paraId="10B048C7" w14:textId="7C672DE3" w:rsidR="0065452B" w:rsidRPr="002733D9"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To assist our ELL </w:t>
            </w:r>
            <w:proofErr w:type="gramStart"/>
            <w:r>
              <w:rPr>
                <w:rFonts w:ascii="Times New Roman" w:eastAsia="Calibri" w:hAnsi="Times New Roman" w:cs="Times New Roman"/>
                <w:sz w:val="24"/>
                <w:szCs w:val="24"/>
              </w:rPr>
              <w:t>families</w:t>
            </w:r>
            <w:proofErr w:type="gramEnd"/>
            <w:r>
              <w:rPr>
                <w:rFonts w:ascii="Times New Roman" w:eastAsia="Calibri" w:hAnsi="Times New Roman" w:cs="Times New Roman"/>
                <w:sz w:val="24"/>
                <w:szCs w:val="24"/>
              </w:rPr>
              <w:t xml:space="preserve"> translators will be available at events to support families. </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1639C6" w:rsidRDefault="001639C6" w:rsidP="001639C6">
      <w:r>
        <w:separator/>
      </w:r>
    </w:p>
  </w:endnote>
  <w:endnote w:type="continuationSeparator" w:id="0">
    <w:p w14:paraId="49F43876"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4659B3AA" w:rsidR="000D1F61" w:rsidRDefault="000D1F61">
        <w:pPr>
          <w:pStyle w:val="Footer"/>
          <w:jc w:val="right"/>
        </w:pPr>
        <w:r>
          <w:fldChar w:fldCharType="begin"/>
        </w:r>
        <w:r>
          <w:instrText xml:space="preserve"> PAGE   \* MERGEFORMAT </w:instrText>
        </w:r>
        <w:r>
          <w:fldChar w:fldCharType="separate"/>
        </w:r>
        <w:r w:rsidR="00735084">
          <w:rPr>
            <w:noProof/>
          </w:rPr>
          <w:t>8</w:t>
        </w:r>
        <w:r>
          <w:rPr>
            <w:noProof/>
          </w:rPr>
          <w:fldChar w:fldCharType="end"/>
        </w:r>
      </w:p>
    </w:sdtContent>
  </w:sdt>
  <w:p w14:paraId="21475341" w14:textId="77777777" w:rsidR="00435BEF" w:rsidRDefault="0073508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1639C6" w:rsidRDefault="001639C6" w:rsidP="001639C6">
      <w:r>
        <w:separator/>
      </w:r>
    </w:p>
  </w:footnote>
  <w:footnote w:type="continuationSeparator" w:id="0">
    <w:p w14:paraId="023992DF"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4B496EFD"/>
    <w:multiLevelType w:val="hybridMultilevel"/>
    <w:tmpl w:val="5D70E70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0F36AC"/>
    <w:rsid w:val="00101423"/>
    <w:rsid w:val="001639C6"/>
    <w:rsid w:val="00177578"/>
    <w:rsid w:val="002733D9"/>
    <w:rsid w:val="00435821"/>
    <w:rsid w:val="0055001E"/>
    <w:rsid w:val="00552AF7"/>
    <w:rsid w:val="005859AE"/>
    <w:rsid w:val="005A181E"/>
    <w:rsid w:val="0065452B"/>
    <w:rsid w:val="00671A57"/>
    <w:rsid w:val="006A177F"/>
    <w:rsid w:val="00735084"/>
    <w:rsid w:val="00784DDF"/>
    <w:rsid w:val="007F270A"/>
    <w:rsid w:val="007F341A"/>
    <w:rsid w:val="00853F0A"/>
    <w:rsid w:val="00861CEA"/>
    <w:rsid w:val="00930E48"/>
    <w:rsid w:val="009876F5"/>
    <w:rsid w:val="00A252FF"/>
    <w:rsid w:val="00A42A95"/>
    <w:rsid w:val="00A645BA"/>
    <w:rsid w:val="00B56323"/>
    <w:rsid w:val="00B609DB"/>
    <w:rsid w:val="00BA08EE"/>
    <w:rsid w:val="00CB3967"/>
    <w:rsid w:val="00CF46F1"/>
    <w:rsid w:val="00D2332B"/>
    <w:rsid w:val="00E03F16"/>
    <w:rsid w:val="00E4356D"/>
    <w:rsid w:val="00E970AB"/>
    <w:rsid w:val="00E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LAMB, BRIE C.</cp:lastModifiedBy>
  <cp:revision>3</cp:revision>
  <cp:lastPrinted>2018-08-28T16:30:00Z</cp:lastPrinted>
  <dcterms:created xsi:type="dcterms:W3CDTF">2018-08-28T16:59:00Z</dcterms:created>
  <dcterms:modified xsi:type="dcterms:W3CDTF">2018-09-04T18:47:00Z</dcterms:modified>
</cp:coreProperties>
</file>