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50F9" w14:textId="77777777" w:rsidR="00411EF3" w:rsidRPr="00442676" w:rsidRDefault="00442676" w:rsidP="00E31D54">
      <w:pPr>
        <w:pStyle w:val="NoSpacing"/>
        <w:jc w:val="center"/>
        <w:rPr>
          <w:b/>
          <w:u w:val="single"/>
        </w:rPr>
      </w:pPr>
      <w:r w:rsidRPr="00442676">
        <w:rPr>
          <w:b/>
          <w:color w:val="1F497D" w:themeColor="text2"/>
          <w:u w:val="single"/>
        </w:rPr>
        <w:t xml:space="preserve">District Parent </w:t>
      </w:r>
      <w:r w:rsidR="003572DA">
        <w:rPr>
          <w:b/>
          <w:color w:val="1F497D" w:themeColor="text2"/>
          <w:u w:val="single"/>
        </w:rPr>
        <w:t xml:space="preserve">School </w:t>
      </w:r>
      <w:r w:rsidRPr="00442676">
        <w:rPr>
          <w:b/>
          <w:color w:val="1F497D" w:themeColor="text2"/>
          <w:u w:val="single"/>
        </w:rPr>
        <w:t>Advisory</w:t>
      </w:r>
      <w:r w:rsidR="007B3828">
        <w:rPr>
          <w:b/>
          <w:color w:val="1F497D" w:themeColor="text2"/>
          <w:u w:val="single"/>
        </w:rPr>
        <w:t xml:space="preserve"> </w:t>
      </w:r>
      <w:r w:rsidR="003572DA">
        <w:rPr>
          <w:b/>
          <w:color w:val="1F497D" w:themeColor="text2"/>
          <w:u w:val="single"/>
        </w:rPr>
        <w:t xml:space="preserve">Council </w:t>
      </w:r>
      <w:r w:rsidR="007B3828">
        <w:rPr>
          <w:b/>
          <w:color w:val="1F497D" w:themeColor="text2"/>
          <w:u w:val="single"/>
        </w:rPr>
        <w:t>(SAC)</w:t>
      </w:r>
    </w:p>
    <w:p w14:paraId="05E132E2" w14:textId="77777777" w:rsidR="0016185A" w:rsidRDefault="0016185A" w:rsidP="0016185A">
      <w:pPr>
        <w:pStyle w:val="NoSpacing"/>
        <w:jc w:val="both"/>
        <w:rPr>
          <w:sz w:val="20"/>
          <w:szCs w:val="20"/>
        </w:rPr>
      </w:pPr>
    </w:p>
    <w:p w14:paraId="2B69B416" w14:textId="77777777" w:rsidR="002A43B4" w:rsidRDefault="00EE3404" w:rsidP="0016185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 Florida Virtual School each School Advisory Council (SAC) serves as the district Title I parent advisory council. </w:t>
      </w:r>
      <w:r w:rsidR="00BF2DB1">
        <w:rPr>
          <w:sz w:val="20"/>
          <w:szCs w:val="20"/>
        </w:rPr>
        <w:t xml:space="preserve">Part of the purpose is to further the climate </w:t>
      </w:r>
      <w:r w:rsidR="00403C79">
        <w:rPr>
          <w:sz w:val="20"/>
          <w:szCs w:val="20"/>
        </w:rPr>
        <w:t xml:space="preserve">of partnership, understanding and </w:t>
      </w:r>
      <w:r>
        <w:rPr>
          <w:sz w:val="20"/>
          <w:szCs w:val="20"/>
        </w:rPr>
        <w:t>cooperation</w:t>
      </w:r>
      <w:r w:rsidR="00403C79">
        <w:rPr>
          <w:sz w:val="20"/>
          <w:szCs w:val="20"/>
        </w:rPr>
        <w:t xml:space="preserve"> which fosters a positive working relationship with parents, the schools, and the District. </w:t>
      </w:r>
      <w:r w:rsidR="002A43B4">
        <w:rPr>
          <w:sz w:val="20"/>
          <w:szCs w:val="20"/>
        </w:rPr>
        <w:t>The School Advisory Councils:</w:t>
      </w:r>
    </w:p>
    <w:p w14:paraId="112E7B60" w14:textId="77777777" w:rsidR="0016185A" w:rsidRPr="00792115" w:rsidRDefault="0016185A" w:rsidP="0016185A">
      <w:pPr>
        <w:pStyle w:val="NoSpacing"/>
        <w:jc w:val="both"/>
        <w:rPr>
          <w:sz w:val="20"/>
          <w:szCs w:val="20"/>
        </w:rPr>
      </w:pPr>
    </w:p>
    <w:p w14:paraId="3F3FBB03" w14:textId="77777777" w:rsidR="00411EF3" w:rsidRDefault="002A43B4" w:rsidP="0016185A">
      <w:pPr>
        <w:pStyle w:val="ListParagraph"/>
        <w:numPr>
          <w:ilvl w:val="0"/>
          <w:numId w:val="2"/>
        </w:numPr>
        <w:ind w:left="270" w:hanging="270"/>
        <w:jc w:val="both"/>
        <w:rPr>
          <w:sz w:val="20"/>
          <w:szCs w:val="20"/>
        </w:rPr>
      </w:pPr>
      <w:r w:rsidRPr="00792115">
        <w:rPr>
          <w:sz w:val="20"/>
          <w:szCs w:val="20"/>
        </w:rPr>
        <w:t>Provide input on how Title I funds are spend on parent involvement at the schools and District level.</w:t>
      </w:r>
    </w:p>
    <w:p w14:paraId="0AF63138" w14:textId="77777777" w:rsidR="00991AEB" w:rsidRPr="00792115" w:rsidRDefault="00991AEB" w:rsidP="00991AEB">
      <w:pPr>
        <w:pStyle w:val="ListParagraph"/>
        <w:ind w:left="270"/>
        <w:jc w:val="both"/>
        <w:rPr>
          <w:sz w:val="20"/>
          <w:szCs w:val="20"/>
        </w:rPr>
      </w:pPr>
    </w:p>
    <w:p w14:paraId="21CADDA1" w14:textId="77777777" w:rsidR="002A43B4" w:rsidRDefault="002A43B4" w:rsidP="0016185A">
      <w:pPr>
        <w:pStyle w:val="ListParagraph"/>
        <w:numPr>
          <w:ilvl w:val="0"/>
          <w:numId w:val="2"/>
        </w:numPr>
        <w:ind w:left="270" w:hanging="270"/>
        <w:jc w:val="both"/>
        <w:rPr>
          <w:sz w:val="20"/>
          <w:szCs w:val="20"/>
        </w:rPr>
      </w:pPr>
      <w:r w:rsidRPr="00792115">
        <w:rPr>
          <w:sz w:val="20"/>
          <w:szCs w:val="20"/>
        </w:rPr>
        <w:t>Provides input in the writing, revision, a</w:t>
      </w:r>
      <w:r w:rsidR="00B36D21">
        <w:rPr>
          <w:sz w:val="20"/>
          <w:szCs w:val="20"/>
        </w:rPr>
        <w:t xml:space="preserve">nd distribution of the </w:t>
      </w:r>
      <w:r w:rsidRPr="00792115">
        <w:rPr>
          <w:sz w:val="20"/>
          <w:szCs w:val="20"/>
        </w:rPr>
        <w:t xml:space="preserve">Parent </w:t>
      </w:r>
      <w:r w:rsidR="00B36D21">
        <w:rPr>
          <w:sz w:val="20"/>
          <w:szCs w:val="20"/>
        </w:rPr>
        <w:t>and Family Engagement</w:t>
      </w:r>
      <w:r w:rsidRPr="00792115">
        <w:rPr>
          <w:sz w:val="20"/>
          <w:szCs w:val="20"/>
        </w:rPr>
        <w:t xml:space="preserve"> Plan</w:t>
      </w:r>
      <w:r w:rsidR="00B36D21">
        <w:rPr>
          <w:sz w:val="20"/>
          <w:szCs w:val="20"/>
        </w:rPr>
        <w:t xml:space="preserve"> (PFEP)</w:t>
      </w:r>
      <w:r w:rsidRPr="00792115">
        <w:rPr>
          <w:sz w:val="20"/>
          <w:szCs w:val="20"/>
        </w:rPr>
        <w:t>.</w:t>
      </w:r>
    </w:p>
    <w:p w14:paraId="7EA52A5F" w14:textId="77777777" w:rsidR="00991AEB" w:rsidRPr="00792115" w:rsidRDefault="00991AEB" w:rsidP="00991AEB">
      <w:pPr>
        <w:pStyle w:val="ListParagraph"/>
        <w:ind w:left="270"/>
        <w:jc w:val="both"/>
        <w:rPr>
          <w:sz w:val="20"/>
          <w:szCs w:val="20"/>
        </w:rPr>
      </w:pPr>
    </w:p>
    <w:p w14:paraId="21578A41" w14:textId="77777777" w:rsidR="00E2670A" w:rsidRPr="00991AEB" w:rsidRDefault="002A43B4" w:rsidP="0016185A">
      <w:pPr>
        <w:pStyle w:val="ListParagraph"/>
        <w:numPr>
          <w:ilvl w:val="0"/>
          <w:numId w:val="2"/>
        </w:numPr>
        <w:ind w:left="270" w:hanging="270"/>
        <w:jc w:val="both"/>
      </w:pPr>
      <w:r w:rsidRPr="00E2670A">
        <w:rPr>
          <w:sz w:val="20"/>
          <w:szCs w:val="20"/>
        </w:rPr>
        <w:t>Recommends programs and activities that will build parent capacity in sc</w:t>
      </w:r>
      <w:r w:rsidR="00792115" w:rsidRPr="00E2670A">
        <w:rPr>
          <w:sz w:val="20"/>
          <w:szCs w:val="20"/>
        </w:rPr>
        <w:t>hools and improve participation from parents.</w:t>
      </w:r>
    </w:p>
    <w:p w14:paraId="365FB050" w14:textId="77777777" w:rsidR="00991AEB" w:rsidRPr="00E2670A" w:rsidRDefault="00991AEB" w:rsidP="00991AEB">
      <w:pPr>
        <w:pStyle w:val="ListParagraph"/>
        <w:ind w:left="270"/>
        <w:jc w:val="both"/>
      </w:pPr>
    </w:p>
    <w:p w14:paraId="0FFBB898" w14:textId="77777777" w:rsidR="002A43B4" w:rsidRDefault="00B36D21" w:rsidP="0016185A">
      <w:pPr>
        <w:pStyle w:val="ListParagraph"/>
        <w:numPr>
          <w:ilvl w:val="0"/>
          <w:numId w:val="2"/>
        </w:numPr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Annually r</w:t>
      </w:r>
      <w:r w:rsidR="00792115" w:rsidRPr="00E2670A">
        <w:rPr>
          <w:sz w:val="20"/>
          <w:szCs w:val="20"/>
        </w:rPr>
        <w:t xml:space="preserve">eviews the content and effectiveness of </w:t>
      </w:r>
      <w:r w:rsidR="002A43B4" w:rsidRPr="00E2670A">
        <w:rPr>
          <w:sz w:val="20"/>
          <w:szCs w:val="20"/>
        </w:rPr>
        <w:t xml:space="preserve"> </w:t>
      </w:r>
      <w:r w:rsidR="009960F2" w:rsidRPr="00E2670A">
        <w:rPr>
          <w:sz w:val="20"/>
          <w:szCs w:val="20"/>
        </w:rPr>
        <w:t>the Plan</w:t>
      </w:r>
    </w:p>
    <w:p w14:paraId="46E5564A" w14:textId="77777777" w:rsidR="00710BA2" w:rsidRDefault="00710BA2" w:rsidP="00710BA2">
      <w:pPr>
        <w:pStyle w:val="NoSpacing"/>
        <w:jc w:val="center"/>
        <w:rPr>
          <w:b/>
          <w:color w:val="1F497D" w:themeColor="text2"/>
          <w:u w:val="single"/>
        </w:rPr>
      </w:pPr>
      <w:r w:rsidRPr="00710BA2">
        <w:rPr>
          <w:b/>
          <w:color w:val="1F497D" w:themeColor="text2"/>
          <w:u w:val="single"/>
        </w:rPr>
        <w:t>Mission Statement</w:t>
      </w:r>
    </w:p>
    <w:p w14:paraId="672C4220" w14:textId="77777777" w:rsidR="006B04BA" w:rsidRDefault="006B04BA" w:rsidP="00710BA2">
      <w:pPr>
        <w:pStyle w:val="NoSpacing"/>
        <w:jc w:val="center"/>
        <w:rPr>
          <w:b/>
          <w:color w:val="1F497D" w:themeColor="text2"/>
          <w:u w:val="single"/>
        </w:rPr>
      </w:pPr>
    </w:p>
    <w:p w14:paraId="27F1BF63" w14:textId="77777777" w:rsidR="00710BA2" w:rsidRPr="0016185A" w:rsidRDefault="00710BA2" w:rsidP="0016185A">
      <w:pPr>
        <w:pStyle w:val="NoSpacing"/>
        <w:jc w:val="both"/>
        <w:rPr>
          <w:sz w:val="20"/>
          <w:szCs w:val="20"/>
        </w:rPr>
      </w:pPr>
      <w:r w:rsidRPr="0016185A">
        <w:rPr>
          <w:sz w:val="20"/>
          <w:szCs w:val="20"/>
        </w:rPr>
        <w:t>The Title I Office and school leadership team is committed to ensuring an equitable, high quality education for all students by providing Title I schools with outstanding support services</w:t>
      </w:r>
      <w:r w:rsidR="006B04BA" w:rsidRPr="0016185A">
        <w:rPr>
          <w:sz w:val="20"/>
          <w:szCs w:val="20"/>
        </w:rPr>
        <w:t xml:space="preserve"> aimed at enriching instruction and </w:t>
      </w:r>
      <w:r w:rsidR="006B04BA" w:rsidRPr="00B55A66">
        <w:rPr>
          <w:sz w:val="19"/>
          <w:szCs w:val="19"/>
        </w:rPr>
        <w:t>furthering the school/parent partnership</w:t>
      </w:r>
      <w:r w:rsidR="006B04BA" w:rsidRPr="0016185A">
        <w:rPr>
          <w:sz w:val="20"/>
          <w:szCs w:val="20"/>
        </w:rPr>
        <w:t xml:space="preserve">. </w:t>
      </w:r>
    </w:p>
    <w:p w14:paraId="0047F2D0" w14:textId="77777777" w:rsidR="006B04BA" w:rsidRDefault="006B04BA" w:rsidP="00710BA2">
      <w:pPr>
        <w:pStyle w:val="NoSpacing"/>
      </w:pPr>
    </w:p>
    <w:p w14:paraId="633AD1BA" w14:textId="77777777" w:rsidR="00C15465" w:rsidRDefault="00C15465" w:rsidP="00C15465">
      <w:pPr>
        <w:pStyle w:val="NoSpacing"/>
      </w:pPr>
    </w:p>
    <w:p w14:paraId="628CC74D" w14:textId="77777777" w:rsidR="00C15465" w:rsidRPr="00C15465" w:rsidRDefault="00C15465" w:rsidP="00C15465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  <w:r w:rsidRPr="00C15465">
        <w:rPr>
          <w:b/>
          <w:color w:val="1F497D" w:themeColor="text2"/>
          <w:sz w:val="20"/>
          <w:szCs w:val="20"/>
          <w:u w:val="single"/>
        </w:rPr>
        <w:t>Title I Schools</w:t>
      </w:r>
    </w:p>
    <w:p w14:paraId="4DC6D16E" w14:textId="37145BE4" w:rsidR="00C15465" w:rsidRDefault="00C24378" w:rsidP="00C15465">
      <w:pPr>
        <w:pStyle w:val="NoSpacing"/>
        <w:jc w:val="center"/>
      </w:pPr>
      <w:r>
        <w:t>FLVS FT Elementary</w:t>
      </w:r>
      <w:r w:rsidR="00C15465">
        <w:t xml:space="preserve"> School</w:t>
      </w:r>
    </w:p>
    <w:p w14:paraId="5F5D377C" w14:textId="0BB0DB01" w:rsidR="00C15465" w:rsidRDefault="00C24378" w:rsidP="00C15465">
      <w:pPr>
        <w:pStyle w:val="NoSpacing"/>
        <w:jc w:val="center"/>
      </w:pPr>
      <w:r>
        <w:t xml:space="preserve">FLVS FT Middle </w:t>
      </w:r>
      <w:r w:rsidR="00C15465">
        <w:t>School</w:t>
      </w:r>
    </w:p>
    <w:p w14:paraId="162677AD" w14:textId="77777777" w:rsidR="00991AEB" w:rsidRPr="00710BA2" w:rsidRDefault="00991AEB" w:rsidP="00710BA2">
      <w:pPr>
        <w:pStyle w:val="NoSpacing"/>
      </w:pPr>
    </w:p>
    <w:p w14:paraId="5CC9E357" w14:textId="77777777" w:rsidR="009960F2" w:rsidRDefault="00B36D21" w:rsidP="00E2670A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  <w:r>
        <w:rPr>
          <w:b/>
          <w:color w:val="1F497D" w:themeColor="text2"/>
          <w:sz w:val="20"/>
          <w:szCs w:val="20"/>
          <w:u w:val="single"/>
        </w:rPr>
        <w:t>Parent and Family Engagement</w:t>
      </w:r>
      <w:r w:rsidR="009960F2" w:rsidRPr="00E2670A">
        <w:rPr>
          <w:b/>
          <w:color w:val="1F497D" w:themeColor="text2"/>
          <w:sz w:val="20"/>
          <w:szCs w:val="20"/>
          <w:u w:val="single"/>
        </w:rPr>
        <w:t xml:space="preserve"> Team</w:t>
      </w:r>
    </w:p>
    <w:p w14:paraId="482362FC" w14:textId="105C95D6" w:rsidR="00D52EDA" w:rsidRDefault="0087655E" w:rsidP="00765F0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Elementary</w:t>
      </w:r>
      <w:r w:rsidR="007474BF">
        <w:rPr>
          <w:b/>
          <w:sz w:val="20"/>
          <w:szCs w:val="20"/>
        </w:rPr>
        <w:t xml:space="preserve"> School</w:t>
      </w:r>
      <w:r>
        <w:rPr>
          <w:b/>
          <w:sz w:val="20"/>
          <w:szCs w:val="20"/>
        </w:rPr>
        <w:t xml:space="preserve"> Parent and F</w:t>
      </w:r>
      <w:r w:rsidR="00B36D21">
        <w:rPr>
          <w:b/>
          <w:sz w:val="20"/>
          <w:szCs w:val="20"/>
        </w:rPr>
        <w:t xml:space="preserve">amily </w:t>
      </w:r>
      <w:r w:rsidR="007474BF">
        <w:rPr>
          <w:b/>
          <w:sz w:val="20"/>
          <w:szCs w:val="20"/>
        </w:rPr>
        <w:t xml:space="preserve">Engagement </w:t>
      </w:r>
      <w:r w:rsidR="007474BF" w:rsidRPr="00D52EDA">
        <w:rPr>
          <w:b/>
          <w:sz w:val="20"/>
          <w:szCs w:val="20"/>
        </w:rPr>
        <w:t>Specialist</w:t>
      </w:r>
      <w:r>
        <w:rPr>
          <w:b/>
          <w:sz w:val="20"/>
          <w:szCs w:val="20"/>
        </w:rPr>
        <w:t xml:space="preserve"> – Amanda Tabor</w:t>
      </w:r>
    </w:p>
    <w:p w14:paraId="10994A59" w14:textId="0EAA7BBE" w:rsidR="00D52EDA" w:rsidRDefault="007474BF" w:rsidP="00E2670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Middle School Parent and </w:t>
      </w:r>
      <w:r w:rsidR="00765F06">
        <w:rPr>
          <w:b/>
          <w:sz w:val="20"/>
          <w:szCs w:val="20"/>
        </w:rPr>
        <w:t xml:space="preserve">Family Engagement </w:t>
      </w:r>
      <w:r>
        <w:rPr>
          <w:b/>
          <w:sz w:val="20"/>
          <w:szCs w:val="20"/>
        </w:rPr>
        <w:t>Specialist -</w:t>
      </w:r>
      <w:r w:rsidR="00B36D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Kerry Pirrone</w:t>
      </w:r>
    </w:p>
    <w:p w14:paraId="63C5E1EA" w14:textId="77777777" w:rsidR="00991AEB" w:rsidRPr="00D52EDA" w:rsidRDefault="00991AEB" w:rsidP="00E2670A">
      <w:pPr>
        <w:pStyle w:val="NoSpacing"/>
        <w:jc w:val="center"/>
        <w:rPr>
          <w:b/>
          <w:sz w:val="20"/>
          <w:szCs w:val="20"/>
        </w:rPr>
      </w:pPr>
    </w:p>
    <w:p w14:paraId="3978C6F1" w14:textId="77777777" w:rsidR="00D52EDA" w:rsidRPr="00D52EDA" w:rsidRDefault="00D52EDA" w:rsidP="00E2670A">
      <w:pPr>
        <w:pStyle w:val="NoSpacing"/>
        <w:jc w:val="center"/>
        <w:rPr>
          <w:b/>
          <w:sz w:val="20"/>
          <w:szCs w:val="20"/>
        </w:rPr>
      </w:pPr>
    </w:p>
    <w:p w14:paraId="6974EBD5" w14:textId="77777777" w:rsidR="00411EF3" w:rsidRPr="007116CF" w:rsidRDefault="00411EF3" w:rsidP="007116CF">
      <w:pPr>
        <w:jc w:val="center"/>
        <w:rPr>
          <w:color w:val="1F497D" w:themeColor="text2"/>
          <w:sz w:val="20"/>
          <w:szCs w:val="20"/>
        </w:rPr>
      </w:pPr>
      <w:r w:rsidRPr="007116CF">
        <w:rPr>
          <w:b/>
          <w:color w:val="1F497D" w:themeColor="text2"/>
          <w:sz w:val="20"/>
          <w:szCs w:val="20"/>
          <w:u w:val="single"/>
        </w:rPr>
        <w:t>Florida Virtual School Board</w:t>
      </w:r>
    </w:p>
    <w:p w14:paraId="458833E1" w14:textId="77777777" w:rsidR="007F28B3" w:rsidRPr="0037320D" w:rsidRDefault="009A45CC" w:rsidP="00D573C1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Mr. Robert </w:t>
      </w:r>
      <w:proofErr w:type="spellStart"/>
      <w:r>
        <w:rPr>
          <w:sz w:val="16"/>
          <w:szCs w:val="16"/>
        </w:rPr>
        <w:t>Gidel</w:t>
      </w:r>
      <w:proofErr w:type="spellEnd"/>
      <w:r>
        <w:rPr>
          <w:sz w:val="16"/>
          <w:szCs w:val="16"/>
        </w:rPr>
        <w:t xml:space="preserve"> Sr.</w:t>
      </w:r>
      <w:r w:rsidR="00D573C1" w:rsidRPr="0037320D">
        <w:rPr>
          <w:sz w:val="16"/>
          <w:szCs w:val="16"/>
        </w:rPr>
        <w:t>, C</w:t>
      </w:r>
      <w:r w:rsidR="0086787C" w:rsidRPr="0037320D">
        <w:rPr>
          <w:sz w:val="16"/>
          <w:szCs w:val="16"/>
        </w:rPr>
        <w:t>hairman</w:t>
      </w:r>
    </w:p>
    <w:p w14:paraId="153B0EFD" w14:textId="77777777" w:rsidR="00D573C1" w:rsidRDefault="009A45CC" w:rsidP="00D573C1">
      <w:pPr>
        <w:pStyle w:val="NoSpacing"/>
        <w:jc w:val="center"/>
        <w:rPr>
          <w:sz w:val="16"/>
          <w:szCs w:val="16"/>
        </w:rPr>
      </w:pPr>
      <w:r w:rsidRPr="0037320D">
        <w:rPr>
          <w:sz w:val="16"/>
          <w:szCs w:val="16"/>
        </w:rPr>
        <w:t>Ms. Linda Pellegrini</w:t>
      </w:r>
      <w:r>
        <w:rPr>
          <w:sz w:val="16"/>
          <w:szCs w:val="16"/>
        </w:rPr>
        <w:t xml:space="preserve">, </w:t>
      </w:r>
      <w:r w:rsidR="00D573C1" w:rsidRPr="0037320D">
        <w:rPr>
          <w:sz w:val="16"/>
          <w:szCs w:val="16"/>
        </w:rPr>
        <w:t>Vice Chair</w:t>
      </w:r>
    </w:p>
    <w:p w14:paraId="15BAC7FE" w14:textId="77777777" w:rsidR="0037320D" w:rsidRDefault="009A45CC" w:rsidP="00D573C1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Ms. Iris Gonzalez </w:t>
      </w:r>
    </w:p>
    <w:p w14:paraId="39972B13" w14:textId="77777777" w:rsidR="0037320D" w:rsidRDefault="009A45CC" w:rsidP="00D573C1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Mr. Robert </w:t>
      </w:r>
      <w:proofErr w:type="spellStart"/>
      <w:r>
        <w:rPr>
          <w:sz w:val="16"/>
          <w:szCs w:val="16"/>
        </w:rPr>
        <w:t>Saltsman</w:t>
      </w:r>
      <w:proofErr w:type="spellEnd"/>
    </w:p>
    <w:p w14:paraId="775C3C89" w14:textId="2B146A8F" w:rsidR="009A45CC" w:rsidRDefault="009A45CC" w:rsidP="00D573C1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Dr. </w:t>
      </w:r>
      <w:r w:rsidRPr="0037320D">
        <w:rPr>
          <w:sz w:val="16"/>
          <w:szCs w:val="16"/>
        </w:rPr>
        <w:t xml:space="preserve">Dhyana </w:t>
      </w:r>
      <w:r>
        <w:rPr>
          <w:sz w:val="16"/>
          <w:szCs w:val="16"/>
        </w:rPr>
        <w:t>Ziegler</w:t>
      </w:r>
    </w:p>
    <w:p w14:paraId="288B3C4C" w14:textId="61BC0DB1" w:rsidR="00015667" w:rsidRPr="00015667" w:rsidRDefault="00D34715" w:rsidP="00D573C1">
      <w:pPr>
        <w:pStyle w:val="NoSpacing"/>
        <w:jc w:val="center"/>
        <w:rPr>
          <w:b/>
          <w:sz w:val="16"/>
          <w:szCs w:val="16"/>
        </w:rPr>
      </w:pPr>
      <w:r>
        <w:rPr>
          <w:sz w:val="16"/>
          <w:szCs w:val="16"/>
        </w:rPr>
        <w:t>Dr Robert Porter</w:t>
      </w:r>
      <w:bookmarkStart w:id="0" w:name="_GoBack"/>
      <w:bookmarkEnd w:id="0"/>
    </w:p>
    <w:p w14:paraId="0094F213" w14:textId="77777777" w:rsidR="00015667" w:rsidRPr="0037320D" w:rsidRDefault="00015667" w:rsidP="00015667">
      <w:pPr>
        <w:pStyle w:val="NoSpacing"/>
        <w:rPr>
          <w:sz w:val="16"/>
          <w:szCs w:val="16"/>
        </w:rPr>
      </w:pPr>
    </w:p>
    <w:p w14:paraId="6D177ACC" w14:textId="77777777" w:rsidR="00411EF3" w:rsidRPr="0037320D" w:rsidRDefault="00411EF3">
      <w:pPr>
        <w:rPr>
          <w:sz w:val="16"/>
          <w:szCs w:val="16"/>
        </w:rPr>
      </w:pPr>
    </w:p>
    <w:p w14:paraId="38CED148" w14:textId="77777777" w:rsidR="000255F9" w:rsidRDefault="0089723B" w:rsidP="000255F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Thank you for taking the time to read the Parent Involvement Plan Summary. The Complete District Title I Parent </w:t>
      </w:r>
      <w:r w:rsidR="00EE3404">
        <w:rPr>
          <w:sz w:val="20"/>
          <w:szCs w:val="20"/>
        </w:rPr>
        <w:t>Involvement</w:t>
      </w:r>
      <w:r>
        <w:rPr>
          <w:sz w:val="20"/>
          <w:szCs w:val="20"/>
        </w:rPr>
        <w:t xml:space="preserve"> Plan was emailed directly to you, and is available on the District </w:t>
      </w:r>
      <w:r w:rsidR="000255F9">
        <w:rPr>
          <w:sz w:val="20"/>
          <w:szCs w:val="20"/>
        </w:rPr>
        <w:t>website</w:t>
      </w:r>
      <w:r w:rsidR="00EE340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713F8F32" w14:textId="77777777" w:rsidR="000255F9" w:rsidRDefault="000255F9" w:rsidP="000255F9">
      <w:pPr>
        <w:pStyle w:val="NoSpacing"/>
        <w:jc w:val="both"/>
        <w:rPr>
          <w:sz w:val="20"/>
          <w:szCs w:val="20"/>
        </w:rPr>
      </w:pPr>
    </w:p>
    <w:p w14:paraId="2E655B6A" w14:textId="77777777" w:rsidR="00411EF3" w:rsidRDefault="00794FCA" w:rsidP="000255F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You will also receive a School Parent </w:t>
      </w:r>
      <w:r w:rsidR="00B36D21">
        <w:rPr>
          <w:sz w:val="20"/>
          <w:szCs w:val="20"/>
        </w:rPr>
        <w:t xml:space="preserve">and Family Engagement (PFEP) </w:t>
      </w:r>
      <w:r>
        <w:rPr>
          <w:sz w:val="20"/>
          <w:szCs w:val="20"/>
        </w:rPr>
        <w:t>and School Parent Compact.  The complet</w:t>
      </w:r>
      <w:r w:rsidR="00B36D21">
        <w:rPr>
          <w:sz w:val="20"/>
          <w:szCs w:val="20"/>
        </w:rPr>
        <w:t>e School PFEP</w:t>
      </w:r>
      <w:r>
        <w:rPr>
          <w:sz w:val="20"/>
          <w:szCs w:val="20"/>
        </w:rPr>
        <w:t xml:space="preserve"> will be emailed to you, and is availab</w:t>
      </w:r>
      <w:r w:rsidR="00B36D21">
        <w:rPr>
          <w:sz w:val="20"/>
          <w:szCs w:val="20"/>
        </w:rPr>
        <w:t xml:space="preserve">le on the school </w:t>
      </w:r>
      <w:r>
        <w:rPr>
          <w:sz w:val="20"/>
          <w:szCs w:val="20"/>
        </w:rPr>
        <w:t>w</w:t>
      </w:r>
      <w:r w:rsidR="00B36D21">
        <w:rPr>
          <w:sz w:val="20"/>
          <w:szCs w:val="20"/>
        </w:rPr>
        <w:t>ebsite</w:t>
      </w:r>
      <w:r w:rsidR="00EE340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0170BADE" w14:textId="77777777" w:rsidR="000255F9" w:rsidRDefault="000255F9" w:rsidP="000255F9">
      <w:pPr>
        <w:pStyle w:val="NoSpacing"/>
        <w:jc w:val="both"/>
        <w:rPr>
          <w:sz w:val="20"/>
          <w:szCs w:val="20"/>
        </w:rPr>
      </w:pPr>
    </w:p>
    <w:p w14:paraId="5CBD8374" w14:textId="77777777" w:rsidR="000255F9" w:rsidRPr="0089723B" w:rsidRDefault="000255F9" w:rsidP="000255F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If you are interested in being on the committee to review and evaluate the district plan and make suggestions, please</w:t>
      </w:r>
      <w:r w:rsidR="00B36D21">
        <w:rPr>
          <w:sz w:val="20"/>
          <w:szCs w:val="20"/>
        </w:rPr>
        <w:t xml:space="preserve"> participate in your school SAC and/or attend the meetings. </w:t>
      </w:r>
      <w:r>
        <w:rPr>
          <w:sz w:val="20"/>
          <w:szCs w:val="20"/>
        </w:rPr>
        <w:t xml:space="preserve">  </w:t>
      </w:r>
    </w:p>
    <w:p w14:paraId="6D68EACE" w14:textId="77777777" w:rsidR="00411EF3" w:rsidRDefault="00411EF3"/>
    <w:p w14:paraId="6D04DB31" w14:textId="77777777" w:rsidR="00411EF3" w:rsidRDefault="00411EF3"/>
    <w:p w14:paraId="6E59D877" w14:textId="77777777" w:rsidR="00411EF3" w:rsidRDefault="00411EF3"/>
    <w:p w14:paraId="07D23C34" w14:textId="77777777" w:rsidR="00411EF3" w:rsidRDefault="00411EF3"/>
    <w:p w14:paraId="275C4AD1" w14:textId="77777777" w:rsidR="00411EF3" w:rsidRDefault="00411EF3"/>
    <w:p w14:paraId="1AAF090C" w14:textId="77777777" w:rsidR="00411EF3" w:rsidRDefault="00411EF3"/>
    <w:p w14:paraId="47FAD206" w14:textId="77777777" w:rsidR="00411EF3" w:rsidRDefault="00411EF3"/>
    <w:p w14:paraId="7C5800A6" w14:textId="77777777" w:rsidR="00411EF3" w:rsidRDefault="00411EF3"/>
    <w:p w14:paraId="571DE3A7" w14:textId="77777777" w:rsidR="00411EF3" w:rsidRDefault="00411EF3"/>
    <w:p w14:paraId="30B3678B" w14:textId="77777777" w:rsidR="00411EF3" w:rsidRDefault="00411EF3"/>
    <w:p w14:paraId="6D980C38" w14:textId="77777777" w:rsidR="00411EF3" w:rsidRDefault="00411EF3"/>
    <w:p w14:paraId="7D19C08B" w14:textId="77777777" w:rsidR="00411EF3" w:rsidRDefault="00411EF3"/>
    <w:p w14:paraId="5FFC8C9B" w14:textId="77777777" w:rsidR="00C15465" w:rsidRDefault="00C15465"/>
    <w:p w14:paraId="76AAF6BD" w14:textId="77777777" w:rsidR="00351CED" w:rsidRDefault="009B54E8">
      <w:r>
        <w:rPr>
          <w:noProof/>
        </w:rPr>
        <w:drawing>
          <wp:inline distT="0" distB="0" distL="0" distR="0" wp14:anchorId="06898272" wp14:editId="645E1146">
            <wp:extent cx="2113471" cy="3161772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14" cy="317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8A819" w14:textId="77777777" w:rsidR="00B972A2" w:rsidRDefault="0036033D">
      <w:r>
        <w:rPr>
          <w:noProof/>
        </w:rPr>
        <w:drawing>
          <wp:inline distT="0" distB="0" distL="0" distR="0" wp14:anchorId="07C99DAC" wp14:editId="5CB290E5">
            <wp:extent cx="2296451" cy="229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VS_Full_Time_logo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929" cy="22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8F3E" w14:textId="77777777" w:rsidR="009B54E8" w:rsidRDefault="009B54E8"/>
    <w:p w14:paraId="0CB4EDEE" w14:textId="77777777" w:rsidR="007116CF" w:rsidRDefault="007116CF"/>
    <w:p w14:paraId="141883FA" w14:textId="77777777" w:rsidR="009B54E8" w:rsidRDefault="009B54E8"/>
    <w:p w14:paraId="0B8BD05C" w14:textId="77777777" w:rsidR="009B54E8" w:rsidRDefault="004B7A38" w:rsidP="00B972A2">
      <w:pPr>
        <w:pStyle w:val="NoSpacing"/>
        <w:jc w:val="center"/>
        <w:rPr>
          <w:sz w:val="20"/>
          <w:szCs w:val="20"/>
        </w:rPr>
      </w:pPr>
      <w:r w:rsidRPr="00B972A2">
        <w:rPr>
          <w:sz w:val="20"/>
          <w:szCs w:val="20"/>
        </w:rPr>
        <w:t>Florida Virtual School</w:t>
      </w:r>
    </w:p>
    <w:p w14:paraId="0DC5184A" w14:textId="77777777" w:rsidR="00E52A61" w:rsidRPr="00B972A2" w:rsidRDefault="00B36D21" w:rsidP="00B972A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Parent and Family Engagement Plan </w:t>
      </w:r>
      <w:r w:rsidR="00E52A61">
        <w:rPr>
          <w:sz w:val="20"/>
          <w:szCs w:val="20"/>
        </w:rPr>
        <w:t>Summary</w:t>
      </w:r>
    </w:p>
    <w:p w14:paraId="5D419191" w14:textId="77777777" w:rsidR="004B7A38" w:rsidRPr="00B972A2" w:rsidRDefault="004B7A38" w:rsidP="00B972A2">
      <w:pPr>
        <w:pStyle w:val="NoSpacing"/>
        <w:jc w:val="center"/>
        <w:rPr>
          <w:sz w:val="20"/>
          <w:szCs w:val="20"/>
        </w:rPr>
      </w:pPr>
      <w:r w:rsidRPr="00B972A2">
        <w:rPr>
          <w:sz w:val="20"/>
          <w:szCs w:val="20"/>
        </w:rPr>
        <w:t>Office of Title I</w:t>
      </w:r>
    </w:p>
    <w:p w14:paraId="377A5AD7" w14:textId="77777777" w:rsidR="00B972A2" w:rsidRPr="00B972A2" w:rsidRDefault="00B36D21" w:rsidP="00B972A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2145 </w:t>
      </w:r>
      <w:proofErr w:type="spellStart"/>
      <w:r>
        <w:rPr>
          <w:sz w:val="20"/>
          <w:szCs w:val="20"/>
        </w:rPr>
        <w:t>Metrocenter</w:t>
      </w:r>
      <w:proofErr w:type="spellEnd"/>
      <w:r>
        <w:rPr>
          <w:sz w:val="20"/>
          <w:szCs w:val="20"/>
        </w:rPr>
        <w:t xml:space="preserve"> Blvd #1</w:t>
      </w:r>
      <w:r w:rsidR="00B972A2" w:rsidRPr="00B972A2">
        <w:rPr>
          <w:sz w:val="20"/>
          <w:szCs w:val="20"/>
        </w:rPr>
        <w:t>00 Orlando, FL 32835 407.513.3587</w:t>
      </w:r>
    </w:p>
    <w:p w14:paraId="6BFBCAE9" w14:textId="77777777" w:rsidR="004B7A38" w:rsidRDefault="0050216C" w:rsidP="004B7A38">
      <w:pPr>
        <w:pStyle w:val="NoSpacing"/>
        <w:jc w:val="center"/>
        <w:rPr>
          <w:sz w:val="18"/>
          <w:szCs w:val="18"/>
        </w:rPr>
      </w:pPr>
      <w:hyperlink r:id="rId9" w:history="1">
        <w:r w:rsidR="004B7A38" w:rsidRPr="007405A2">
          <w:rPr>
            <w:rStyle w:val="Hyperlink"/>
            <w:sz w:val="18"/>
            <w:szCs w:val="18"/>
          </w:rPr>
          <w:t>http://www.flvs.net/district/Pages/Programs/Title-I-Part-A.aspx</w:t>
        </w:r>
      </w:hyperlink>
    </w:p>
    <w:p w14:paraId="35A4408F" w14:textId="77777777" w:rsidR="0036033D" w:rsidRDefault="0036033D" w:rsidP="00E52A61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794D87C9" w14:textId="77777777" w:rsidR="0036033D" w:rsidRDefault="0036033D" w:rsidP="00E52A61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2E5F220E" w14:textId="77777777" w:rsidR="0036033D" w:rsidRDefault="0036033D" w:rsidP="00E52A61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12AA4CA1" w14:textId="77777777" w:rsidR="00E52A61" w:rsidRDefault="00261BA5" w:rsidP="00E52A61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  <w:r>
        <w:rPr>
          <w:b/>
          <w:color w:val="1F497D" w:themeColor="text2"/>
          <w:sz w:val="20"/>
          <w:szCs w:val="20"/>
          <w:u w:val="single"/>
        </w:rPr>
        <w:lastRenderedPageBreak/>
        <w:t xml:space="preserve">Title I </w:t>
      </w:r>
    </w:p>
    <w:p w14:paraId="2A4A724A" w14:textId="77777777" w:rsidR="00E52A61" w:rsidRDefault="00E52A61" w:rsidP="00E52A61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050F4466" w14:textId="77777777" w:rsidR="00832825" w:rsidRDefault="00261BA5" w:rsidP="00E52A6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Title I of the Elementary and Secondary Education Act, is the largest federally </w:t>
      </w:r>
      <w:r w:rsidR="00CF4ACA">
        <w:rPr>
          <w:sz w:val="20"/>
          <w:szCs w:val="20"/>
        </w:rPr>
        <w:t>funded</w:t>
      </w:r>
      <w:r>
        <w:rPr>
          <w:sz w:val="20"/>
          <w:szCs w:val="20"/>
        </w:rPr>
        <w:t xml:space="preserve"> education program.  This program, </w:t>
      </w:r>
      <w:r w:rsidR="00CF4ACA">
        <w:rPr>
          <w:sz w:val="20"/>
          <w:szCs w:val="20"/>
        </w:rPr>
        <w:t>authorized</w:t>
      </w:r>
      <w:r>
        <w:rPr>
          <w:sz w:val="20"/>
          <w:szCs w:val="20"/>
        </w:rPr>
        <w:t xml:space="preserve"> by Congress, provides supplemental funds to school districts to assist schools with high </w:t>
      </w:r>
      <w:r w:rsidR="00CF4ACA">
        <w:rPr>
          <w:sz w:val="20"/>
          <w:szCs w:val="20"/>
        </w:rPr>
        <w:t>concentrations</w:t>
      </w:r>
      <w:r>
        <w:rPr>
          <w:sz w:val="20"/>
          <w:szCs w:val="20"/>
        </w:rPr>
        <w:t xml:space="preserve"> of poverty to meet school educational goals.  </w:t>
      </w:r>
      <w:r w:rsidR="00BD042B">
        <w:rPr>
          <w:sz w:val="20"/>
          <w:szCs w:val="20"/>
        </w:rPr>
        <w:t xml:space="preserve">Working with the district, each school determines what needs are to be addressed and uses the Title I funding to build </w:t>
      </w:r>
      <w:r w:rsidR="00CF4ACA">
        <w:rPr>
          <w:sz w:val="20"/>
          <w:szCs w:val="20"/>
        </w:rPr>
        <w:t>capacity</w:t>
      </w:r>
      <w:r w:rsidR="00BD042B">
        <w:rPr>
          <w:sz w:val="20"/>
          <w:szCs w:val="20"/>
        </w:rPr>
        <w:t xml:space="preserve"> of parents and teachers as well as </w:t>
      </w:r>
      <w:r w:rsidR="00CF4ACA">
        <w:rPr>
          <w:sz w:val="20"/>
          <w:szCs w:val="20"/>
        </w:rPr>
        <w:t>design</w:t>
      </w:r>
      <w:r w:rsidR="00BD042B">
        <w:rPr>
          <w:sz w:val="20"/>
          <w:szCs w:val="20"/>
        </w:rPr>
        <w:t xml:space="preserve"> programs to help children excel in school and receive the skills to be successful.  </w:t>
      </w:r>
    </w:p>
    <w:p w14:paraId="35BFA36B" w14:textId="77777777" w:rsidR="00B32A03" w:rsidRDefault="00B32A03" w:rsidP="00E52A61">
      <w:pPr>
        <w:pStyle w:val="NoSpacing"/>
        <w:jc w:val="both"/>
        <w:rPr>
          <w:sz w:val="20"/>
          <w:szCs w:val="20"/>
        </w:rPr>
      </w:pPr>
    </w:p>
    <w:p w14:paraId="13ED19B7" w14:textId="77777777" w:rsidR="00832825" w:rsidRDefault="00832825" w:rsidP="00E52A6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goal of Title I </w:t>
      </w:r>
      <w:r w:rsidR="00CF4ACA">
        <w:rPr>
          <w:sz w:val="20"/>
          <w:szCs w:val="20"/>
        </w:rPr>
        <w:t>is</w:t>
      </w:r>
      <w:r>
        <w:rPr>
          <w:sz w:val="20"/>
          <w:szCs w:val="20"/>
        </w:rPr>
        <w:t xml:space="preserve"> to improve student achievement through:</w:t>
      </w:r>
    </w:p>
    <w:p w14:paraId="0A002CCB" w14:textId="77777777" w:rsidR="00832825" w:rsidRPr="00CF4ACA" w:rsidRDefault="00832825" w:rsidP="00E52A61">
      <w:pPr>
        <w:pStyle w:val="NoSpacing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Pr="00CF4ACA">
        <w:rPr>
          <w:sz w:val="18"/>
          <w:szCs w:val="18"/>
        </w:rPr>
        <w:t>1. effective instruction,</w:t>
      </w:r>
    </w:p>
    <w:p w14:paraId="43C31AC6" w14:textId="77777777" w:rsidR="003D0687" w:rsidRPr="00CF4ACA" w:rsidRDefault="00832825" w:rsidP="00E52A61">
      <w:pPr>
        <w:pStyle w:val="NoSpacing"/>
        <w:jc w:val="both"/>
        <w:rPr>
          <w:sz w:val="18"/>
          <w:szCs w:val="18"/>
        </w:rPr>
      </w:pPr>
      <w:r w:rsidRPr="00CF4ACA">
        <w:rPr>
          <w:sz w:val="18"/>
          <w:szCs w:val="18"/>
        </w:rPr>
        <w:t xml:space="preserve">   2. professional development, and</w:t>
      </w:r>
      <w:r w:rsidR="00E52A61" w:rsidRPr="00CF4ACA">
        <w:rPr>
          <w:sz w:val="18"/>
          <w:szCs w:val="18"/>
        </w:rPr>
        <w:t xml:space="preserve"> </w:t>
      </w:r>
    </w:p>
    <w:p w14:paraId="2EE6EC28" w14:textId="77777777" w:rsidR="00B32A03" w:rsidRDefault="00B32A03" w:rsidP="00E52A61">
      <w:pPr>
        <w:pStyle w:val="NoSpacing"/>
        <w:jc w:val="both"/>
        <w:rPr>
          <w:sz w:val="20"/>
          <w:szCs w:val="20"/>
        </w:rPr>
      </w:pPr>
      <w:r w:rsidRPr="00CF4ACA">
        <w:rPr>
          <w:sz w:val="18"/>
          <w:szCs w:val="18"/>
        </w:rPr>
        <w:t xml:space="preserve">   3. parent involvement.</w:t>
      </w:r>
      <w:r>
        <w:rPr>
          <w:sz w:val="20"/>
          <w:szCs w:val="20"/>
        </w:rPr>
        <w:t xml:space="preserve"> </w:t>
      </w:r>
    </w:p>
    <w:p w14:paraId="6BFE8648" w14:textId="77777777" w:rsidR="00B32A03" w:rsidRDefault="00B32A03" w:rsidP="00E52A61">
      <w:pPr>
        <w:pStyle w:val="NoSpacing"/>
        <w:jc w:val="both"/>
        <w:rPr>
          <w:sz w:val="20"/>
          <w:szCs w:val="20"/>
        </w:rPr>
      </w:pPr>
    </w:p>
    <w:p w14:paraId="1E726A80" w14:textId="77777777" w:rsidR="00B32A03" w:rsidRDefault="00B32A03" w:rsidP="00E52A6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Title I funds are supplemental and may be used to: </w:t>
      </w:r>
    </w:p>
    <w:p w14:paraId="266C6B2C" w14:textId="77777777" w:rsidR="00B32A03" w:rsidRPr="007209C4" w:rsidRDefault="00B32A03" w:rsidP="00B32A03">
      <w:pPr>
        <w:pStyle w:val="NoSpacing"/>
        <w:numPr>
          <w:ilvl w:val="0"/>
          <w:numId w:val="7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add highly </w:t>
      </w:r>
      <w:r w:rsidR="007209C4">
        <w:rPr>
          <w:sz w:val="18"/>
          <w:szCs w:val="18"/>
        </w:rPr>
        <w:t>qualified teachers and support staff</w:t>
      </w:r>
    </w:p>
    <w:p w14:paraId="28583314" w14:textId="77777777" w:rsidR="007209C4" w:rsidRPr="007209C4" w:rsidRDefault="007209C4" w:rsidP="00B32A03">
      <w:pPr>
        <w:pStyle w:val="NoSpacing"/>
        <w:numPr>
          <w:ilvl w:val="0"/>
          <w:numId w:val="7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support parent involvement efforts</w:t>
      </w:r>
    </w:p>
    <w:p w14:paraId="5AAC53AA" w14:textId="77777777" w:rsidR="007209C4" w:rsidRPr="007209C4" w:rsidRDefault="00CF4ACA" w:rsidP="00B32A03">
      <w:pPr>
        <w:pStyle w:val="NoSpacing"/>
        <w:numPr>
          <w:ilvl w:val="0"/>
          <w:numId w:val="7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provide</w:t>
      </w:r>
      <w:r w:rsidR="007209C4">
        <w:rPr>
          <w:sz w:val="18"/>
          <w:szCs w:val="18"/>
        </w:rPr>
        <w:t xml:space="preserve"> staff development</w:t>
      </w:r>
    </w:p>
    <w:p w14:paraId="201292F3" w14:textId="77777777" w:rsidR="007209C4" w:rsidRPr="00B32A03" w:rsidRDefault="007209C4" w:rsidP="00B32A03">
      <w:pPr>
        <w:pStyle w:val="NoSpacing"/>
        <w:numPr>
          <w:ilvl w:val="0"/>
          <w:numId w:val="7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purchase supplemental instruction resources</w:t>
      </w:r>
    </w:p>
    <w:p w14:paraId="039C473A" w14:textId="77777777" w:rsidR="003D0687" w:rsidRDefault="003D0687" w:rsidP="004C1CDF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1D653278" w14:textId="7EF20DB6" w:rsidR="004C1CDF" w:rsidRDefault="00F46885" w:rsidP="004C1CDF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  <w:r>
        <w:rPr>
          <w:b/>
          <w:color w:val="1F497D" w:themeColor="text2"/>
          <w:sz w:val="20"/>
          <w:szCs w:val="20"/>
          <w:u w:val="single"/>
        </w:rPr>
        <w:t xml:space="preserve">Parent </w:t>
      </w:r>
      <w:r w:rsidR="007474BF">
        <w:rPr>
          <w:b/>
          <w:color w:val="1F497D" w:themeColor="text2"/>
          <w:sz w:val="20"/>
          <w:szCs w:val="20"/>
          <w:u w:val="single"/>
        </w:rPr>
        <w:t>and Family Engagement</w:t>
      </w:r>
    </w:p>
    <w:p w14:paraId="4E4DFA7D" w14:textId="77777777" w:rsidR="00F46885" w:rsidRDefault="00F46885" w:rsidP="004C1CDF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208F5F89" w14:textId="77777777" w:rsidR="004C1CDF" w:rsidRDefault="00E60591" w:rsidP="004C1CD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Parent involvement means the participation of parents in regular, two-way, and meaningful communication </w:t>
      </w:r>
      <w:r w:rsidR="00C15D5D">
        <w:rPr>
          <w:sz w:val="20"/>
          <w:szCs w:val="20"/>
        </w:rPr>
        <w:t>involving</w:t>
      </w:r>
      <w:r>
        <w:rPr>
          <w:sz w:val="20"/>
          <w:szCs w:val="20"/>
        </w:rPr>
        <w:t xml:space="preserve"> student academic learning and other school </w:t>
      </w:r>
      <w:r w:rsidR="00C15D5D">
        <w:rPr>
          <w:sz w:val="20"/>
          <w:szCs w:val="20"/>
        </w:rPr>
        <w:t>activities</w:t>
      </w:r>
      <w:r>
        <w:rPr>
          <w:sz w:val="20"/>
          <w:szCs w:val="20"/>
        </w:rPr>
        <w:t xml:space="preserve">.  </w:t>
      </w:r>
    </w:p>
    <w:p w14:paraId="3750C13E" w14:textId="77777777" w:rsidR="002460E7" w:rsidRDefault="002460E7" w:rsidP="004C1CDF">
      <w:pPr>
        <w:pStyle w:val="NoSpacing"/>
        <w:jc w:val="both"/>
        <w:rPr>
          <w:sz w:val="20"/>
          <w:szCs w:val="20"/>
        </w:rPr>
      </w:pPr>
    </w:p>
    <w:p w14:paraId="30124363" w14:textId="77777777" w:rsidR="002460E7" w:rsidRDefault="002460E7" w:rsidP="004C1CDF">
      <w:pPr>
        <w:pStyle w:val="NoSpacing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Law 107-110 requires that all Title I schools:</w:t>
      </w:r>
    </w:p>
    <w:p w14:paraId="47AFFAF7" w14:textId="77777777" w:rsidR="002460E7" w:rsidRDefault="005B6B90" w:rsidP="004C1CD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Hold an annual meeting for parents </w:t>
      </w:r>
      <w:r w:rsidR="00E31F3C">
        <w:rPr>
          <w:sz w:val="20"/>
          <w:szCs w:val="20"/>
        </w:rPr>
        <w:t>to inform them of the Title I law and how it supports their child’s education.</w:t>
      </w:r>
    </w:p>
    <w:p w14:paraId="453BB2F1" w14:textId="77777777" w:rsidR="00E31F3C" w:rsidRDefault="00FC17F8" w:rsidP="004C1CD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2.  I</w:t>
      </w:r>
      <w:r w:rsidR="00E31F3C">
        <w:rPr>
          <w:sz w:val="20"/>
          <w:szCs w:val="20"/>
        </w:rPr>
        <w:t>nvolve parents in developing and/o</w:t>
      </w:r>
      <w:r>
        <w:rPr>
          <w:sz w:val="20"/>
          <w:szCs w:val="20"/>
        </w:rPr>
        <w:t xml:space="preserve">r writing and </w:t>
      </w:r>
      <w:r w:rsidR="00B36D21">
        <w:rPr>
          <w:sz w:val="20"/>
          <w:szCs w:val="20"/>
        </w:rPr>
        <w:t xml:space="preserve">revising the Parent and Family Engagement </w:t>
      </w:r>
      <w:r>
        <w:rPr>
          <w:sz w:val="20"/>
          <w:szCs w:val="20"/>
        </w:rPr>
        <w:t>P</w:t>
      </w:r>
      <w:r w:rsidR="00E31F3C">
        <w:rPr>
          <w:sz w:val="20"/>
          <w:szCs w:val="20"/>
        </w:rPr>
        <w:t>lan</w:t>
      </w:r>
      <w:r w:rsidR="00B36D21">
        <w:rPr>
          <w:sz w:val="20"/>
          <w:szCs w:val="20"/>
        </w:rPr>
        <w:t xml:space="preserve"> (PFEP</w:t>
      </w:r>
      <w:r>
        <w:rPr>
          <w:sz w:val="20"/>
          <w:szCs w:val="20"/>
        </w:rPr>
        <w:t xml:space="preserve">) and school-parent compact. </w:t>
      </w:r>
    </w:p>
    <w:p w14:paraId="1E4C9FE5" w14:textId="77777777" w:rsidR="00FC17F8" w:rsidRDefault="00FC17F8" w:rsidP="004C1CD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Provide trainings and workshops to build capacity with </w:t>
      </w:r>
      <w:r w:rsidR="00C15D5D">
        <w:rPr>
          <w:sz w:val="20"/>
          <w:szCs w:val="20"/>
        </w:rPr>
        <w:t>parents</w:t>
      </w:r>
      <w:r>
        <w:rPr>
          <w:sz w:val="20"/>
          <w:szCs w:val="20"/>
        </w:rPr>
        <w:t xml:space="preserve"> and staff to raise student achievement and encourage active participation of the parents in their child’s education.</w:t>
      </w:r>
    </w:p>
    <w:p w14:paraId="7C9ECD95" w14:textId="77777777" w:rsidR="00FC17F8" w:rsidRDefault="00FC17F8" w:rsidP="004C1CD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Utilize </w:t>
      </w:r>
      <w:r w:rsidR="00C15D5D">
        <w:rPr>
          <w:sz w:val="20"/>
          <w:szCs w:val="20"/>
        </w:rPr>
        <w:t>a percentage</w:t>
      </w:r>
      <w:r>
        <w:rPr>
          <w:sz w:val="20"/>
          <w:szCs w:val="20"/>
        </w:rPr>
        <w:t xml:space="preserve"> of their school’s Title I </w:t>
      </w:r>
      <w:r w:rsidR="00C15D5D">
        <w:rPr>
          <w:sz w:val="20"/>
          <w:szCs w:val="20"/>
        </w:rPr>
        <w:t>allocation</w:t>
      </w:r>
      <w:r>
        <w:rPr>
          <w:sz w:val="20"/>
          <w:szCs w:val="20"/>
        </w:rPr>
        <w:t xml:space="preserve"> to support a parent </w:t>
      </w:r>
      <w:r w:rsidR="00C15D5D">
        <w:rPr>
          <w:sz w:val="20"/>
          <w:szCs w:val="20"/>
        </w:rPr>
        <w:t>involvement</w:t>
      </w:r>
      <w:r>
        <w:rPr>
          <w:sz w:val="20"/>
          <w:szCs w:val="20"/>
        </w:rPr>
        <w:t xml:space="preserve"> program.  The School Advisory Council </w:t>
      </w:r>
      <w:r w:rsidR="00C15D5D">
        <w:rPr>
          <w:sz w:val="20"/>
          <w:szCs w:val="20"/>
        </w:rPr>
        <w:t>provides</w:t>
      </w:r>
      <w:r>
        <w:rPr>
          <w:sz w:val="20"/>
          <w:szCs w:val="20"/>
        </w:rPr>
        <w:t xml:space="preserve"> input in </w:t>
      </w:r>
      <w:r w:rsidR="00C15D5D">
        <w:rPr>
          <w:sz w:val="20"/>
          <w:szCs w:val="20"/>
        </w:rPr>
        <w:t>determining</w:t>
      </w:r>
      <w:r>
        <w:rPr>
          <w:sz w:val="20"/>
          <w:szCs w:val="20"/>
        </w:rPr>
        <w:t xml:space="preserve"> how the Title I funds are used. </w:t>
      </w:r>
    </w:p>
    <w:p w14:paraId="7341D293" w14:textId="77777777" w:rsidR="00F46885" w:rsidRDefault="00F46885" w:rsidP="004C1CDF">
      <w:pPr>
        <w:pStyle w:val="NoSpacing"/>
        <w:jc w:val="both"/>
        <w:rPr>
          <w:sz w:val="20"/>
          <w:szCs w:val="20"/>
        </w:rPr>
      </w:pPr>
    </w:p>
    <w:p w14:paraId="3F383E93" w14:textId="77777777" w:rsidR="00F46885" w:rsidRDefault="006E3577" w:rsidP="00F46885">
      <w:pPr>
        <w:pStyle w:val="NoSpacing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Steps to a Successful Title I Program</w:t>
      </w:r>
      <w:r w:rsidR="00F46885">
        <w:rPr>
          <w:b/>
          <w:sz w:val="20"/>
          <w:szCs w:val="20"/>
          <w:u w:val="single"/>
        </w:rPr>
        <w:t>:</w:t>
      </w:r>
    </w:p>
    <w:p w14:paraId="6BC559E7" w14:textId="77777777" w:rsidR="00F46885" w:rsidRDefault="00A8132A" w:rsidP="00F4688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E3577">
        <w:rPr>
          <w:sz w:val="20"/>
          <w:szCs w:val="20"/>
        </w:rPr>
        <w:t xml:space="preserve">In order to raise student achievement and provide effective instruction:  a.) A comprehensive needs assessment is used to see what is needed for students to meet educational </w:t>
      </w:r>
      <w:r w:rsidR="00B756FC">
        <w:rPr>
          <w:sz w:val="20"/>
          <w:szCs w:val="20"/>
        </w:rPr>
        <w:t>standards</w:t>
      </w:r>
      <w:r w:rsidR="006E3577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b.) Planning is done to decide how to </w:t>
      </w:r>
      <w:r w:rsidR="00B756FC">
        <w:rPr>
          <w:sz w:val="20"/>
          <w:szCs w:val="20"/>
        </w:rPr>
        <w:t>best</w:t>
      </w:r>
      <w:r>
        <w:rPr>
          <w:sz w:val="20"/>
          <w:szCs w:val="20"/>
        </w:rPr>
        <w:t xml:space="preserve"> </w:t>
      </w:r>
      <w:r w:rsidR="00B756FC">
        <w:rPr>
          <w:sz w:val="20"/>
          <w:szCs w:val="20"/>
        </w:rPr>
        <w:t>meet</w:t>
      </w:r>
      <w:r>
        <w:rPr>
          <w:sz w:val="20"/>
          <w:szCs w:val="20"/>
        </w:rPr>
        <w:t xml:space="preserve"> the needs shown in the assessment. c.) Support and resources </w:t>
      </w:r>
      <w:r w:rsidR="00B756FC">
        <w:rPr>
          <w:sz w:val="20"/>
          <w:szCs w:val="20"/>
        </w:rPr>
        <w:t>that</w:t>
      </w:r>
      <w:r w:rsidR="00D423DD">
        <w:rPr>
          <w:sz w:val="20"/>
          <w:szCs w:val="20"/>
        </w:rPr>
        <w:t xml:space="preserve"> will best meet the needs are identified. d.) Ongoing reviews and evaluations are done to see if there has been improvement and to make changes as needed. </w:t>
      </w:r>
    </w:p>
    <w:p w14:paraId="0D16DE38" w14:textId="77777777" w:rsidR="00D423DD" w:rsidRDefault="00D423DD" w:rsidP="00F4688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2. Professional development is provided to schools staff and teachers</w:t>
      </w:r>
      <w:r w:rsidR="00355634">
        <w:rPr>
          <w:sz w:val="20"/>
          <w:szCs w:val="20"/>
        </w:rPr>
        <w:t>.</w:t>
      </w:r>
    </w:p>
    <w:p w14:paraId="4157C204" w14:textId="77777777" w:rsidR="00355634" w:rsidRPr="002460E7" w:rsidRDefault="00355634" w:rsidP="00F46885">
      <w:pPr>
        <w:pStyle w:val="NoSpacing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3. Ongoing parent engagement </w:t>
      </w:r>
      <w:r w:rsidR="00B756FC">
        <w:rPr>
          <w:sz w:val="20"/>
          <w:szCs w:val="20"/>
        </w:rPr>
        <w:t>through</w:t>
      </w:r>
      <w:r>
        <w:rPr>
          <w:sz w:val="20"/>
          <w:szCs w:val="20"/>
        </w:rPr>
        <w:t xml:space="preserve"> communication, academic events, and other school activities is provided.  Schools also make </w:t>
      </w:r>
      <w:r w:rsidR="00B756FC">
        <w:rPr>
          <w:sz w:val="20"/>
          <w:szCs w:val="20"/>
        </w:rPr>
        <w:t>available</w:t>
      </w:r>
      <w:r>
        <w:rPr>
          <w:sz w:val="20"/>
          <w:szCs w:val="20"/>
        </w:rPr>
        <w:t xml:space="preserve"> t</w:t>
      </w:r>
      <w:r w:rsidR="00B36D21">
        <w:rPr>
          <w:sz w:val="20"/>
          <w:szCs w:val="20"/>
        </w:rPr>
        <w:t>o all parents the p</w:t>
      </w:r>
      <w:r>
        <w:rPr>
          <w:sz w:val="20"/>
          <w:szCs w:val="20"/>
        </w:rPr>
        <w:t xml:space="preserve">lans and summary brochure. </w:t>
      </w:r>
      <w:r w:rsidR="00845B5D">
        <w:rPr>
          <w:sz w:val="20"/>
          <w:szCs w:val="20"/>
        </w:rPr>
        <w:t xml:space="preserve"> Parents </w:t>
      </w:r>
      <w:r w:rsidR="00B36D21">
        <w:rPr>
          <w:sz w:val="20"/>
          <w:szCs w:val="20"/>
        </w:rPr>
        <w:t xml:space="preserve">are encouraged to participate in </w:t>
      </w:r>
      <w:r w:rsidR="00845B5D">
        <w:rPr>
          <w:sz w:val="20"/>
          <w:szCs w:val="20"/>
        </w:rPr>
        <w:t xml:space="preserve">the school and district Title I decisions. </w:t>
      </w:r>
    </w:p>
    <w:p w14:paraId="5EBAEBB8" w14:textId="77777777" w:rsidR="004C1CDF" w:rsidRDefault="004C1CDF" w:rsidP="004B7A38">
      <w:pPr>
        <w:pStyle w:val="NoSpacing"/>
        <w:jc w:val="center"/>
        <w:rPr>
          <w:sz w:val="18"/>
          <w:szCs w:val="18"/>
        </w:rPr>
      </w:pPr>
    </w:p>
    <w:p w14:paraId="43F1CAA2" w14:textId="77777777" w:rsidR="00E12E4B" w:rsidRDefault="00D145C7" w:rsidP="004B7A38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  <w:r w:rsidRPr="00D145C7">
        <w:rPr>
          <w:b/>
          <w:color w:val="1F497D" w:themeColor="text2"/>
          <w:sz w:val="20"/>
          <w:szCs w:val="20"/>
          <w:u w:val="single"/>
        </w:rPr>
        <w:t>School-Parent Compact</w:t>
      </w:r>
    </w:p>
    <w:p w14:paraId="2DF78C0F" w14:textId="77777777" w:rsidR="003D0687" w:rsidRDefault="003D0687" w:rsidP="004B7A38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0CC4E1CF" w14:textId="77777777" w:rsidR="00D145C7" w:rsidRDefault="00D145C7" w:rsidP="00D145C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School-Parent Compact states how the </w:t>
      </w:r>
      <w:r w:rsidR="00C15D5D">
        <w:rPr>
          <w:sz w:val="20"/>
          <w:szCs w:val="20"/>
        </w:rPr>
        <w:t>parents</w:t>
      </w:r>
      <w:r>
        <w:rPr>
          <w:sz w:val="20"/>
          <w:szCs w:val="20"/>
        </w:rPr>
        <w:t xml:space="preserve">, school staff, and students will share the responsibility for improved student academic achievement.  </w:t>
      </w:r>
    </w:p>
    <w:p w14:paraId="78178B2D" w14:textId="77777777" w:rsidR="00101FD9" w:rsidRDefault="00101FD9" w:rsidP="00D145C7">
      <w:pPr>
        <w:pStyle w:val="NoSpacing"/>
        <w:jc w:val="both"/>
        <w:rPr>
          <w:sz w:val="20"/>
          <w:szCs w:val="20"/>
        </w:rPr>
      </w:pPr>
    </w:p>
    <w:p w14:paraId="3A433A67" w14:textId="77777777" w:rsidR="00101FD9" w:rsidRDefault="00101FD9" w:rsidP="00D145C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compact should further build and develop the partnership that exits which will help children </w:t>
      </w:r>
      <w:r w:rsidR="00C15D5D">
        <w:rPr>
          <w:sz w:val="20"/>
          <w:szCs w:val="20"/>
        </w:rPr>
        <w:t>achieve</w:t>
      </w:r>
      <w:r>
        <w:rPr>
          <w:sz w:val="20"/>
          <w:szCs w:val="20"/>
        </w:rPr>
        <w:t xml:space="preserve"> the State’s high standards. </w:t>
      </w:r>
    </w:p>
    <w:p w14:paraId="40246167" w14:textId="77777777" w:rsidR="00101FD9" w:rsidRDefault="00101FD9" w:rsidP="00D145C7">
      <w:pPr>
        <w:pStyle w:val="NoSpacing"/>
        <w:jc w:val="both"/>
        <w:rPr>
          <w:sz w:val="20"/>
          <w:szCs w:val="20"/>
        </w:rPr>
      </w:pPr>
    </w:p>
    <w:p w14:paraId="4EB97A0B" w14:textId="77777777" w:rsidR="00101FD9" w:rsidRDefault="002D5EFD" w:rsidP="00D145C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The School-Parent Compact is to be revisited, rewritten and signed each year by parents and school staff.</w:t>
      </w:r>
    </w:p>
    <w:p w14:paraId="3C8BD8BB" w14:textId="77777777" w:rsidR="002D5EFD" w:rsidRDefault="002D5EFD" w:rsidP="00D145C7">
      <w:pPr>
        <w:pStyle w:val="NoSpacing"/>
        <w:jc w:val="both"/>
        <w:rPr>
          <w:sz w:val="20"/>
          <w:szCs w:val="20"/>
        </w:rPr>
      </w:pPr>
    </w:p>
    <w:p w14:paraId="5C064484" w14:textId="77777777" w:rsidR="002D5EFD" w:rsidRDefault="002D5EFD" w:rsidP="00D145C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In elementary schools, the School-Parent Compact should be signed and reviewed during the first parent-t</w:t>
      </w:r>
      <w:r w:rsidR="00BA4390">
        <w:rPr>
          <w:sz w:val="20"/>
          <w:szCs w:val="20"/>
        </w:rPr>
        <w:t>eacher phone conferences/call.</w:t>
      </w:r>
    </w:p>
    <w:p w14:paraId="777F59D6" w14:textId="77777777" w:rsidR="00B233D1" w:rsidRDefault="00B233D1" w:rsidP="00D145C7">
      <w:pPr>
        <w:pStyle w:val="NoSpacing"/>
        <w:jc w:val="both"/>
        <w:rPr>
          <w:sz w:val="20"/>
          <w:szCs w:val="20"/>
        </w:rPr>
      </w:pPr>
    </w:p>
    <w:p w14:paraId="6BA6576F" w14:textId="77777777" w:rsidR="00B233D1" w:rsidRDefault="00B233D1" w:rsidP="00D145C7">
      <w:pPr>
        <w:pStyle w:val="NoSpacing"/>
        <w:jc w:val="both"/>
        <w:rPr>
          <w:sz w:val="20"/>
          <w:szCs w:val="20"/>
        </w:rPr>
      </w:pPr>
    </w:p>
    <w:p w14:paraId="67751E5B" w14:textId="77777777" w:rsidR="00F46885" w:rsidRPr="00D145C7" w:rsidRDefault="00F46885" w:rsidP="00D145C7">
      <w:pPr>
        <w:pStyle w:val="NoSpacing"/>
        <w:jc w:val="both"/>
        <w:rPr>
          <w:sz w:val="20"/>
          <w:szCs w:val="20"/>
        </w:rPr>
      </w:pPr>
    </w:p>
    <w:p w14:paraId="131A6B98" w14:textId="77777777" w:rsidR="00362F80" w:rsidRDefault="00362F80" w:rsidP="00E279AE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  <w:r w:rsidRPr="00362F80">
        <w:rPr>
          <w:b/>
          <w:color w:val="1F497D" w:themeColor="text2"/>
          <w:sz w:val="20"/>
          <w:szCs w:val="20"/>
          <w:u w:val="single"/>
        </w:rPr>
        <w:t>Parents’ Rights</w:t>
      </w:r>
    </w:p>
    <w:p w14:paraId="779E5439" w14:textId="77777777" w:rsidR="00E279AE" w:rsidRDefault="00E279AE" w:rsidP="00E279AE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1011FCC8" w14:textId="77777777" w:rsidR="00E279AE" w:rsidRDefault="00E279AE" w:rsidP="00211D83">
      <w:pPr>
        <w:pStyle w:val="NoSpacing"/>
        <w:numPr>
          <w:ilvl w:val="0"/>
          <w:numId w:val="4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Parents have the right to request and receive timely information on the professional </w:t>
      </w:r>
      <w:r w:rsidR="00D32AEA">
        <w:rPr>
          <w:sz w:val="20"/>
          <w:szCs w:val="20"/>
        </w:rPr>
        <w:t>qualifications</w:t>
      </w:r>
      <w:r>
        <w:rPr>
          <w:sz w:val="20"/>
          <w:szCs w:val="20"/>
        </w:rPr>
        <w:t xml:space="preserve"> of their child’s teachers.</w:t>
      </w:r>
    </w:p>
    <w:p w14:paraId="1D1B31B1" w14:textId="77777777" w:rsidR="00E279AE" w:rsidRDefault="00E279AE" w:rsidP="001C0030">
      <w:pPr>
        <w:pStyle w:val="NoSpacing"/>
        <w:numPr>
          <w:ilvl w:val="0"/>
          <w:numId w:val="4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Parents should be notified if their child is assigned to or taught by a teac</w:t>
      </w:r>
      <w:r w:rsidR="00B36D21">
        <w:rPr>
          <w:sz w:val="20"/>
          <w:szCs w:val="20"/>
        </w:rPr>
        <w:t xml:space="preserve">her who is not certified </w:t>
      </w:r>
      <w:r>
        <w:rPr>
          <w:sz w:val="20"/>
          <w:szCs w:val="20"/>
        </w:rPr>
        <w:t xml:space="preserve">for four or more </w:t>
      </w:r>
      <w:r w:rsidR="00D32AEA">
        <w:rPr>
          <w:sz w:val="20"/>
          <w:szCs w:val="20"/>
        </w:rPr>
        <w:t>weeks</w:t>
      </w:r>
      <w:r w:rsidR="00B36D21">
        <w:rPr>
          <w:sz w:val="20"/>
          <w:szCs w:val="20"/>
        </w:rPr>
        <w:t>.</w:t>
      </w:r>
    </w:p>
    <w:p w14:paraId="374E0D25" w14:textId="77777777" w:rsidR="00E279AE" w:rsidRDefault="00E279AE" w:rsidP="00D32AEA">
      <w:pPr>
        <w:pStyle w:val="NoSpacing"/>
        <w:numPr>
          <w:ilvl w:val="0"/>
          <w:numId w:val="4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Parents should be provided information on their child’s level of achievement in each of the state academic achievement </w:t>
      </w:r>
      <w:r w:rsidR="00D32AEA">
        <w:rPr>
          <w:sz w:val="20"/>
          <w:szCs w:val="20"/>
        </w:rPr>
        <w:t>assessments</w:t>
      </w:r>
      <w:r>
        <w:rPr>
          <w:sz w:val="20"/>
          <w:szCs w:val="20"/>
        </w:rPr>
        <w:t xml:space="preserve"> requested by law. </w:t>
      </w:r>
    </w:p>
    <w:p w14:paraId="485B26F9" w14:textId="77777777" w:rsidR="00E279AE" w:rsidRPr="00E279AE" w:rsidRDefault="00E279AE" w:rsidP="001C0030">
      <w:pPr>
        <w:pStyle w:val="NoSpacing"/>
        <w:numPr>
          <w:ilvl w:val="0"/>
          <w:numId w:val="4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Parents shou</w:t>
      </w:r>
      <w:r w:rsidR="00B36D21">
        <w:rPr>
          <w:sz w:val="20"/>
          <w:szCs w:val="20"/>
        </w:rPr>
        <w:t xml:space="preserve">ld have access to a copy of the Parent and Family Engagement Plan </w:t>
      </w:r>
      <w:proofErr w:type="spellStart"/>
      <w:r w:rsidR="00B36D21">
        <w:rPr>
          <w:sz w:val="20"/>
          <w:szCs w:val="20"/>
        </w:rPr>
        <w:t>an</w:t>
      </w:r>
      <w:proofErr w:type="spellEnd"/>
      <w:r w:rsidR="00B36D21">
        <w:rPr>
          <w:sz w:val="20"/>
          <w:szCs w:val="20"/>
        </w:rPr>
        <w:t xml:space="preserve">/or summary. </w:t>
      </w:r>
    </w:p>
    <w:p w14:paraId="6BF2F2D3" w14:textId="77777777" w:rsidR="00E279AE" w:rsidRDefault="00E279AE" w:rsidP="00D32AEA">
      <w:pPr>
        <w:pStyle w:val="NoSpacing"/>
        <w:numPr>
          <w:ilvl w:val="0"/>
          <w:numId w:val="4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Parents have the right to receive communication from schools in language they can understand.</w:t>
      </w:r>
    </w:p>
    <w:p w14:paraId="625A76B8" w14:textId="77777777" w:rsidR="00E279AE" w:rsidRDefault="00E279AE" w:rsidP="00D32AEA">
      <w:pPr>
        <w:pStyle w:val="NoSpacing"/>
        <w:numPr>
          <w:ilvl w:val="0"/>
          <w:numId w:val="4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Parents should receive a copy of the School-Parent Compact. </w:t>
      </w:r>
    </w:p>
    <w:p w14:paraId="43896A9A" w14:textId="77777777" w:rsidR="000709BD" w:rsidRDefault="000709BD" w:rsidP="00FD0856">
      <w:pPr>
        <w:pStyle w:val="NoSpacing"/>
        <w:jc w:val="both"/>
        <w:rPr>
          <w:sz w:val="20"/>
          <w:szCs w:val="20"/>
        </w:rPr>
      </w:pPr>
    </w:p>
    <w:p w14:paraId="09CB7628" w14:textId="77777777" w:rsidR="000709BD" w:rsidRDefault="00F10665" w:rsidP="00F10665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  <w:r>
        <w:rPr>
          <w:b/>
          <w:color w:val="1F497D" w:themeColor="text2"/>
          <w:sz w:val="20"/>
          <w:szCs w:val="20"/>
          <w:u w:val="single"/>
        </w:rPr>
        <w:t>Activities to Build Capacity</w:t>
      </w:r>
    </w:p>
    <w:p w14:paraId="5D8098B2" w14:textId="77777777" w:rsidR="00F10665" w:rsidRDefault="00F10665" w:rsidP="00F10665">
      <w:pPr>
        <w:pStyle w:val="NoSpacing"/>
        <w:jc w:val="both"/>
        <w:rPr>
          <w:sz w:val="20"/>
          <w:szCs w:val="20"/>
        </w:rPr>
      </w:pPr>
    </w:p>
    <w:p w14:paraId="296EDF66" w14:textId="77777777" w:rsidR="00F10665" w:rsidRDefault="00F10665" w:rsidP="00F1066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Schools host academic workshops for parents with flexible dates and times</w:t>
      </w:r>
      <w:r w:rsidR="00B36D21">
        <w:rPr>
          <w:sz w:val="20"/>
          <w:szCs w:val="20"/>
        </w:rPr>
        <w:t xml:space="preserve"> and </w:t>
      </w:r>
      <w:r w:rsidR="00407961">
        <w:rPr>
          <w:sz w:val="20"/>
          <w:szCs w:val="20"/>
        </w:rPr>
        <w:t>provide recorded sessions.  The school websites</w:t>
      </w:r>
      <w:r w:rsidR="00B36D21">
        <w:rPr>
          <w:sz w:val="20"/>
          <w:szCs w:val="20"/>
        </w:rPr>
        <w:t xml:space="preserve"> and reminders will</w:t>
      </w:r>
      <w:r w:rsidR="00407961">
        <w:rPr>
          <w:sz w:val="20"/>
          <w:szCs w:val="20"/>
        </w:rPr>
        <w:t xml:space="preserve"> pro</w:t>
      </w:r>
      <w:r w:rsidR="00E12E4B">
        <w:rPr>
          <w:sz w:val="20"/>
          <w:szCs w:val="20"/>
        </w:rPr>
        <w:t xml:space="preserve">vide information to promote engagement of families and increase student achievement. </w:t>
      </w:r>
    </w:p>
    <w:p w14:paraId="1D7D13C3" w14:textId="77777777" w:rsidR="003D0687" w:rsidRDefault="003D0687" w:rsidP="00F10665">
      <w:pPr>
        <w:pStyle w:val="NoSpacing"/>
        <w:jc w:val="both"/>
        <w:rPr>
          <w:sz w:val="20"/>
          <w:szCs w:val="20"/>
        </w:rPr>
      </w:pPr>
    </w:p>
    <w:p w14:paraId="626BF329" w14:textId="77777777" w:rsidR="003D0687" w:rsidRDefault="003D0687" w:rsidP="003D0687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  <w:r>
        <w:rPr>
          <w:b/>
          <w:color w:val="1F497D" w:themeColor="text2"/>
          <w:sz w:val="20"/>
          <w:szCs w:val="20"/>
          <w:u w:val="single"/>
        </w:rPr>
        <w:t>Ways to Be Involved!</w:t>
      </w:r>
    </w:p>
    <w:p w14:paraId="625C4522" w14:textId="77777777" w:rsidR="003D0687" w:rsidRDefault="003D0687" w:rsidP="003D0687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08D51002" w14:textId="77777777" w:rsidR="003D0687" w:rsidRDefault="003D0687" w:rsidP="00F8122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Attend the Annual Parent Meeting, and other programs offered at </w:t>
      </w:r>
      <w:r w:rsidR="00B36D21">
        <w:rPr>
          <w:sz w:val="20"/>
          <w:szCs w:val="20"/>
        </w:rPr>
        <w:t xml:space="preserve">your school.  Read the PFEP summary </w:t>
      </w:r>
      <w:r>
        <w:rPr>
          <w:sz w:val="20"/>
          <w:szCs w:val="20"/>
        </w:rPr>
        <w:t>and school P</w:t>
      </w:r>
      <w:r w:rsidR="00B36D21">
        <w:rPr>
          <w:sz w:val="20"/>
          <w:szCs w:val="20"/>
        </w:rPr>
        <w:t>FEP</w:t>
      </w:r>
      <w:r>
        <w:rPr>
          <w:sz w:val="20"/>
          <w:szCs w:val="20"/>
        </w:rPr>
        <w:t xml:space="preserve"> and sign the school-parent compact. The compact further outlines expectations for the school, parent and child.  Join and/or participate in the Title I school SAC (School Advisory Council) meetings. Take advantage of the opportunities to attend and provid</w:t>
      </w:r>
      <w:r w:rsidR="00F81224">
        <w:rPr>
          <w:sz w:val="20"/>
          <w:szCs w:val="20"/>
        </w:rPr>
        <w:t xml:space="preserve">e feedback at the SAC meetings.  </w:t>
      </w:r>
      <w:r>
        <w:rPr>
          <w:sz w:val="20"/>
          <w:szCs w:val="20"/>
        </w:rPr>
        <w:t>Make</w:t>
      </w:r>
      <w:r w:rsidR="00F812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suggestions and complete surveys to help us improve.  </w:t>
      </w:r>
    </w:p>
    <w:p w14:paraId="70D3CA5B" w14:textId="77777777" w:rsidR="003D0687" w:rsidRPr="00F10665" w:rsidRDefault="003D0687" w:rsidP="00F10665">
      <w:pPr>
        <w:pStyle w:val="NoSpacing"/>
        <w:jc w:val="both"/>
        <w:rPr>
          <w:sz w:val="20"/>
          <w:szCs w:val="20"/>
        </w:rPr>
      </w:pPr>
    </w:p>
    <w:p w14:paraId="0806F6A7" w14:textId="77777777" w:rsidR="000709BD" w:rsidRPr="000709BD" w:rsidRDefault="000709BD" w:rsidP="000709BD">
      <w:pPr>
        <w:pStyle w:val="NoSpacing"/>
        <w:jc w:val="both"/>
        <w:rPr>
          <w:sz w:val="20"/>
          <w:szCs w:val="20"/>
        </w:rPr>
      </w:pPr>
    </w:p>
    <w:p w14:paraId="0E31263C" w14:textId="77777777" w:rsidR="00EC6405" w:rsidRPr="00A67C11" w:rsidRDefault="00EC6405" w:rsidP="00FD0856">
      <w:pPr>
        <w:pStyle w:val="NoSpacing"/>
        <w:jc w:val="both"/>
        <w:rPr>
          <w:sz w:val="20"/>
          <w:szCs w:val="20"/>
        </w:rPr>
      </w:pPr>
    </w:p>
    <w:p w14:paraId="0E947CCE" w14:textId="77777777" w:rsidR="004B7A38" w:rsidRDefault="004B7A38" w:rsidP="004B7A38">
      <w:pPr>
        <w:pStyle w:val="NoSpacing"/>
        <w:jc w:val="center"/>
        <w:rPr>
          <w:sz w:val="18"/>
          <w:szCs w:val="18"/>
        </w:rPr>
      </w:pPr>
    </w:p>
    <w:p w14:paraId="7184965E" w14:textId="77777777" w:rsidR="004B7A38" w:rsidRPr="004B7A38" w:rsidRDefault="004B7A38" w:rsidP="004B7A38">
      <w:pPr>
        <w:pStyle w:val="NoSpacing"/>
        <w:jc w:val="center"/>
        <w:rPr>
          <w:sz w:val="18"/>
          <w:szCs w:val="18"/>
        </w:rPr>
      </w:pPr>
    </w:p>
    <w:sectPr w:rsidR="004B7A38" w:rsidRPr="004B7A38" w:rsidSect="00CA719A">
      <w:footerReference w:type="default" r:id="rId10"/>
      <w:pgSz w:w="12240" w:h="15840"/>
      <w:pgMar w:top="1080" w:right="810" w:bottom="1440" w:left="720" w:header="720" w:footer="324" w:gutter="0"/>
      <w:cols w:num="3" w:space="3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5268" w14:textId="77777777" w:rsidR="0050216C" w:rsidRDefault="0050216C" w:rsidP="00B233D1">
      <w:pPr>
        <w:spacing w:after="0" w:line="240" w:lineRule="auto"/>
      </w:pPr>
      <w:r>
        <w:separator/>
      </w:r>
    </w:p>
  </w:endnote>
  <w:endnote w:type="continuationSeparator" w:id="0">
    <w:p w14:paraId="0092A1F0" w14:textId="77777777" w:rsidR="0050216C" w:rsidRDefault="0050216C" w:rsidP="00B2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BE97" w14:textId="77777777" w:rsidR="00B233D1" w:rsidRDefault="00680EC6">
    <w:pPr>
      <w:pStyle w:val="Footer"/>
      <w:rPr>
        <w:sz w:val="18"/>
        <w:szCs w:val="18"/>
      </w:rPr>
    </w:pPr>
    <w:r w:rsidRPr="00680EC6">
      <w:rPr>
        <w:sz w:val="18"/>
        <w:szCs w:val="18"/>
      </w:rPr>
      <w:t xml:space="preserve">District </w:t>
    </w:r>
    <w:r w:rsidR="00B36D21">
      <w:rPr>
        <w:sz w:val="18"/>
        <w:szCs w:val="18"/>
      </w:rPr>
      <w:t>PFEP</w:t>
    </w:r>
    <w:r w:rsidRPr="00680EC6">
      <w:rPr>
        <w:sz w:val="18"/>
        <w:szCs w:val="18"/>
      </w:rPr>
      <w:t xml:space="preserve"> Summary </w:t>
    </w:r>
    <w:r>
      <w:rPr>
        <w:sz w:val="18"/>
        <w:szCs w:val="18"/>
      </w:rPr>
      <w:t>Brochure</w:t>
    </w:r>
  </w:p>
  <w:p w14:paraId="33EF71C9" w14:textId="70D97064" w:rsidR="00BA4390" w:rsidRPr="00680EC6" w:rsidRDefault="00B36D21">
    <w:pPr>
      <w:pStyle w:val="Footer"/>
      <w:rPr>
        <w:sz w:val="18"/>
        <w:szCs w:val="18"/>
      </w:rPr>
    </w:pPr>
    <w:r>
      <w:rPr>
        <w:sz w:val="18"/>
        <w:szCs w:val="18"/>
      </w:rPr>
      <w:t>AY 20</w:t>
    </w:r>
    <w:r w:rsidR="00BA4390">
      <w:rPr>
        <w:sz w:val="18"/>
        <w:szCs w:val="18"/>
      </w:rPr>
      <w:t>1</w:t>
    </w:r>
    <w:r w:rsidR="00C24378">
      <w:rPr>
        <w:sz w:val="18"/>
        <w:szCs w:val="18"/>
      </w:rPr>
      <w:t>8-19</w:t>
    </w:r>
  </w:p>
  <w:p w14:paraId="03ECF813" w14:textId="77777777" w:rsidR="00B233D1" w:rsidRPr="00680EC6" w:rsidRDefault="00B233D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325C" w14:textId="77777777" w:rsidR="0050216C" w:rsidRDefault="0050216C" w:rsidP="00B233D1">
      <w:pPr>
        <w:spacing w:after="0" w:line="240" w:lineRule="auto"/>
      </w:pPr>
      <w:r>
        <w:separator/>
      </w:r>
    </w:p>
  </w:footnote>
  <w:footnote w:type="continuationSeparator" w:id="0">
    <w:p w14:paraId="3B0E5715" w14:textId="77777777" w:rsidR="0050216C" w:rsidRDefault="0050216C" w:rsidP="00B2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A34"/>
    <w:multiLevelType w:val="hybridMultilevel"/>
    <w:tmpl w:val="8E9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DD3"/>
    <w:multiLevelType w:val="hybridMultilevel"/>
    <w:tmpl w:val="38346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FC6"/>
    <w:multiLevelType w:val="hybridMultilevel"/>
    <w:tmpl w:val="E63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E65"/>
    <w:multiLevelType w:val="hybridMultilevel"/>
    <w:tmpl w:val="4270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66A"/>
    <w:multiLevelType w:val="hybridMultilevel"/>
    <w:tmpl w:val="D2547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1348F"/>
    <w:multiLevelType w:val="hybridMultilevel"/>
    <w:tmpl w:val="3BD61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01390"/>
    <w:multiLevelType w:val="hybridMultilevel"/>
    <w:tmpl w:val="6768A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507"/>
    <w:rsid w:val="00015667"/>
    <w:rsid w:val="000255F9"/>
    <w:rsid w:val="0006159A"/>
    <w:rsid w:val="000709BD"/>
    <w:rsid w:val="00086958"/>
    <w:rsid w:val="000B7110"/>
    <w:rsid w:val="00101FD9"/>
    <w:rsid w:val="00134BAB"/>
    <w:rsid w:val="0016185A"/>
    <w:rsid w:val="001B2036"/>
    <w:rsid w:val="001B5DB7"/>
    <w:rsid w:val="001C0030"/>
    <w:rsid w:val="001D1662"/>
    <w:rsid w:val="00211D83"/>
    <w:rsid w:val="002460E7"/>
    <w:rsid w:val="00261BA5"/>
    <w:rsid w:val="002A43B4"/>
    <w:rsid w:val="002D5EFD"/>
    <w:rsid w:val="00351CED"/>
    <w:rsid w:val="00355634"/>
    <w:rsid w:val="003572DA"/>
    <w:rsid w:val="0036033D"/>
    <w:rsid w:val="00362F80"/>
    <w:rsid w:val="0037320D"/>
    <w:rsid w:val="003D0687"/>
    <w:rsid w:val="003F407E"/>
    <w:rsid w:val="00403C79"/>
    <w:rsid w:val="00407961"/>
    <w:rsid w:val="00411EF3"/>
    <w:rsid w:val="00442676"/>
    <w:rsid w:val="004B7A38"/>
    <w:rsid w:val="004C1CDF"/>
    <w:rsid w:val="0050216C"/>
    <w:rsid w:val="00545BDE"/>
    <w:rsid w:val="005B6B90"/>
    <w:rsid w:val="005D4F07"/>
    <w:rsid w:val="00680EC6"/>
    <w:rsid w:val="006A5451"/>
    <w:rsid w:val="006B04BA"/>
    <w:rsid w:val="006E3577"/>
    <w:rsid w:val="00710BA2"/>
    <w:rsid w:val="007116CF"/>
    <w:rsid w:val="007209C4"/>
    <w:rsid w:val="007474BF"/>
    <w:rsid w:val="00765F06"/>
    <w:rsid w:val="00792115"/>
    <w:rsid w:val="00794FCA"/>
    <w:rsid w:val="007B3828"/>
    <w:rsid w:val="007F1E54"/>
    <w:rsid w:val="007F28B3"/>
    <w:rsid w:val="007F4E52"/>
    <w:rsid w:val="00832825"/>
    <w:rsid w:val="00845B5D"/>
    <w:rsid w:val="0086787C"/>
    <w:rsid w:val="0087655E"/>
    <w:rsid w:val="0089723B"/>
    <w:rsid w:val="0090093D"/>
    <w:rsid w:val="00991AEB"/>
    <w:rsid w:val="009954D0"/>
    <w:rsid w:val="009960F2"/>
    <w:rsid w:val="009A45CC"/>
    <w:rsid w:val="009B54E8"/>
    <w:rsid w:val="00A67C11"/>
    <w:rsid w:val="00A8132A"/>
    <w:rsid w:val="00A97CD4"/>
    <w:rsid w:val="00B04507"/>
    <w:rsid w:val="00B233D1"/>
    <w:rsid w:val="00B32A03"/>
    <w:rsid w:val="00B36D21"/>
    <w:rsid w:val="00B55A66"/>
    <w:rsid w:val="00B756FC"/>
    <w:rsid w:val="00B972A2"/>
    <w:rsid w:val="00BA4390"/>
    <w:rsid w:val="00BD042B"/>
    <w:rsid w:val="00BF2DB1"/>
    <w:rsid w:val="00C15465"/>
    <w:rsid w:val="00C15D5D"/>
    <w:rsid w:val="00C24378"/>
    <w:rsid w:val="00C31077"/>
    <w:rsid w:val="00C3640C"/>
    <w:rsid w:val="00C77458"/>
    <w:rsid w:val="00CA6C26"/>
    <w:rsid w:val="00CA719A"/>
    <w:rsid w:val="00CF4ACA"/>
    <w:rsid w:val="00D145C7"/>
    <w:rsid w:val="00D32AEA"/>
    <w:rsid w:val="00D34715"/>
    <w:rsid w:val="00D423DD"/>
    <w:rsid w:val="00D52EDA"/>
    <w:rsid w:val="00D573C1"/>
    <w:rsid w:val="00D65658"/>
    <w:rsid w:val="00E12E4B"/>
    <w:rsid w:val="00E2670A"/>
    <w:rsid w:val="00E279AE"/>
    <w:rsid w:val="00E31D54"/>
    <w:rsid w:val="00E31F3C"/>
    <w:rsid w:val="00E35ECD"/>
    <w:rsid w:val="00E52A61"/>
    <w:rsid w:val="00E60591"/>
    <w:rsid w:val="00E87451"/>
    <w:rsid w:val="00EC6405"/>
    <w:rsid w:val="00EE3404"/>
    <w:rsid w:val="00F10665"/>
    <w:rsid w:val="00F34B2E"/>
    <w:rsid w:val="00F46885"/>
    <w:rsid w:val="00F50C16"/>
    <w:rsid w:val="00F81224"/>
    <w:rsid w:val="00FC17F8"/>
    <w:rsid w:val="00FD0856"/>
    <w:rsid w:val="00FD7ECE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CF6A"/>
  <w15:docId w15:val="{BC7F9F0B-F49A-4B35-B456-FFBC82EE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A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7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D1"/>
  </w:style>
  <w:style w:type="paragraph" w:styleId="Footer">
    <w:name w:val="footer"/>
    <w:basedOn w:val="Normal"/>
    <w:link w:val="FooterChar"/>
    <w:uiPriority w:val="99"/>
    <w:unhideWhenUsed/>
    <w:rsid w:val="00B2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lvs.net/district/Pages/Programs/Title-I-Part-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Wilson</dc:creator>
  <cp:lastModifiedBy>Wilson, Michelle</cp:lastModifiedBy>
  <cp:revision>2</cp:revision>
  <cp:lastPrinted>2016-07-20T18:15:00Z</cp:lastPrinted>
  <dcterms:created xsi:type="dcterms:W3CDTF">2018-08-20T15:28:00Z</dcterms:created>
  <dcterms:modified xsi:type="dcterms:W3CDTF">2018-08-20T15:28:00Z</dcterms:modified>
</cp:coreProperties>
</file>