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32B09">
      <w:pPr>
        <w:spacing w:before="75"/>
        <w:ind w:left="120"/>
        <w:rPr>
          <w:b/>
          <w:sz w:val="20"/>
        </w:rPr>
      </w:pPr>
      <w:proofErr w:type="spellStart"/>
      <w:r>
        <w:rPr>
          <w:b/>
          <w:sz w:val="20"/>
        </w:rPr>
        <w:t>AMIKids</w:t>
      </w:r>
      <w:proofErr w:type="spellEnd"/>
      <w:r>
        <w:rPr>
          <w:b/>
          <w:sz w:val="20"/>
        </w:rPr>
        <w:t xml:space="preserve"> Volusia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490A6E">
        <w:t>Margaret Smith</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Pr="005815E0" w:rsidRDefault="00A64E32" w:rsidP="00533B3E">
      <w:pPr>
        <w:spacing w:before="118"/>
        <w:ind w:left="857"/>
        <w:rPr>
          <w:sz w:val="20"/>
        </w:rPr>
      </w:pPr>
      <w:r w:rsidRPr="005815E0">
        <w:rPr>
          <w:sz w:val="20"/>
        </w:rPr>
        <w:t xml:space="preserve">Response: </w:t>
      </w:r>
      <w:r w:rsidR="00490A6E" w:rsidRPr="005815E0">
        <w:rPr>
          <w:sz w:val="20"/>
        </w:rPr>
        <w:t>It is the Mission of AMIkids Volusia to provide a safe nurturing environment through education, behavior modification, and treatment; to create a community of empowered learners who will become caring, competent, and responsible citizens; and to educate at-risk youth for life-long learning with an uncompromising commitment to EXCELLENCE; thereby reducing juvenile crime.</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2626A9"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lastRenderedPageBreak/>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Default="00A64E32" w:rsidP="004D26D1">
      <w:pPr>
        <w:pStyle w:val="BodyText"/>
        <w:spacing w:before="118"/>
        <w:ind w:right="877"/>
        <w:rPr>
          <w:b/>
        </w:rPr>
      </w:pPr>
      <w:r>
        <w:rPr>
          <w:b/>
        </w:rPr>
        <w:t>Response:</w:t>
      </w:r>
      <w:r w:rsidRPr="006C5E22">
        <w:t xml:space="preserve"> </w:t>
      </w:r>
      <w:r w:rsidR="004D26D1" w:rsidRPr="006C5E22">
        <w:t xml:space="preserve">AMIkids Volusia learns about students' cultures and builds positive relationships within a collaborative </w:t>
      </w:r>
      <w:r w:rsidRPr="006C5E22">
        <w:t>environment,</w:t>
      </w:r>
      <w:r w:rsidR="004D26D1" w:rsidRPr="006C5E22">
        <w:t xml:space="preserve"> through various modes of </w:t>
      </w:r>
      <w:r w:rsidR="006C5E22">
        <w:t>communication and participation with our AMI families.</w:t>
      </w:r>
      <w:r w:rsidR="004D26D1" w:rsidRPr="006C5E22">
        <w:t xml:space="preserve"> Examples of our parent and family engagement include: parent/student interviews, parent/student intake, monthly parent student Treatment Team</w:t>
      </w:r>
      <w:r w:rsidR="00710BE6" w:rsidRPr="006C5E22">
        <w:t xml:space="preserve"> </w:t>
      </w:r>
      <w:r w:rsidR="006C5E22">
        <w:t>(</w:t>
      </w:r>
      <w:r w:rsidR="00710BE6">
        <w:t xml:space="preserve">Parents are invited to participate in monthly treatment team meetings for their child. During the meeting they are informed of the education, behavior, and treatment progress/lack of progress that their child is making in the program. The parent is given an opportunity to provide feedback and insight during each meeting. </w:t>
      </w:r>
      <w:r w:rsidR="00710BE6" w:rsidRPr="006C5E22">
        <w:t>Parent involvement is documented on the treatment team form.</w:t>
      </w:r>
      <w:r w:rsidR="006C5E22" w:rsidRPr="006C5E22">
        <w:t>)</w:t>
      </w:r>
      <w:r w:rsidR="004D26D1" w:rsidRPr="006C5E22">
        <w:t xml:space="preserve">, IEP Meetings, team building activities, holiday dinners, surveys, and data sharing. </w:t>
      </w:r>
      <w:proofErr w:type="spellStart"/>
      <w:r w:rsidR="004D26D1" w:rsidRPr="006C5E22">
        <w:t>AMIKids</w:t>
      </w:r>
      <w:proofErr w:type="spellEnd"/>
      <w:r w:rsidR="004D26D1" w:rsidRPr="006C5E22">
        <w:t xml:space="preserve"> Volusia celebrates cultural differences whereby honoring culture days and creating positive relationships within our families.</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29740EF2" wp14:editId="646E2045">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79BFB"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E7070A" w:rsidTr="00FD0009">
        <w:trPr>
          <w:trHeight w:val="720"/>
        </w:trPr>
        <w:tc>
          <w:tcPr>
            <w:tcW w:w="576" w:type="dxa"/>
          </w:tcPr>
          <w:p w:rsidR="00E7070A" w:rsidRDefault="00E7070A">
            <w:pPr>
              <w:pStyle w:val="Default"/>
              <w:rPr>
                <w:sz w:val="20"/>
                <w:szCs w:val="20"/>
              </w:rPr>
            </w:pPr>
            <w:r>
              <w:rPr>
                <w:sz w:val="20"/>
                <w:szCs w:val="20"/>
              </w:rPr>
              <w:t xml:space="preserve">1 </w:t>
            </w:r>
          </w:p>
        </w:tc>
        <w:tc>
          <w:tcPr>
            <w:tcW w:w="1044" w:type="dxa"/>
            <w:tcBorders>
              <w:top w:val="single" w:sz="4" w:space="0" w:color="auto"/>
            </w:tcBorders>
          </w:tcPr>
          <w:p w:rsidR="00E7070A" w:rsidRDefault="00E7070A">
            <w:pPr>
              <w:pStyle w:val="Default"/>
              <w:rPr>
                <w:sz w:val="20"/>
                <w:szCs w:val="20"/>
              </w:rPr>
            </w:pPr>
            <w:r>
              <w:rPr>
                <w:sz w:val="20"/>
                <w:szCs w:val="20"/>
              </w:rPr>
              <w:t>Title I,</w:t>
            </w:r>
            <w:r w:rsidR="00FE5ED6">
              <w:rPr>
                <w:sz w:val="20"/>
                <w:szCs w:val="20"/>
              </w:rPr>
              <w:t xml:space="preserve"> </w:t>
            </w:r>
            <w:r>
              <w:rPr>
                <w:sz w:val="20"/>
                <w:szCs w:val="20"/>
              </w:rPr>
              <w:t xml:space="preserve">Part A </w:t>
            </w:r>
          </w:p>
        </w:tc>
        <w:tc>
          <w:tcPr>
            <w:tcW w:w="7727" w:type="dxa"/>
          </w:tcPr>
          <w:p w:rsidR="00E7070A" w:rsidRDefault="00E7070A">
            <w:pPr>
              <w:pStyle w:val="Default"/>
              <w:rPr>
                <w:sz w:val="20"/>
                <w:szCs w:val="20"/>
              </w:rPr>
            </w:pPr>
            <w:r>
              <w:rPr>
                <w:sz w:val="20"/>
                <w:szCs w:val="20"/>
              </w:rPr>
              <w:t>Sta</w:t>
            </w:r>
            <w:r w:rsidR="00FE5ED6">
              <w:rPr>
                <w:sz w:val="20"/>
                <w:szCs w:val="20"/>
              </w:rPr>
              <w:t>ff Development and parental inv</w:t>
            </w:r>
            <w:r>
              <w:rPr>
                <w:sz w:val="20"/>
                <w:szCs w:val="20"/>
              </w:rPr>
              <w:t xml:space="preserve">olvement activities are provided via Title I funds. </w:t>
            </w:r>
          </w:p>
        </w:tc>
      </w:tr>
      <w:tr w:rsidR="00E7070A">
        <w:trPr>
          <w:trHeight w:val="480"/>
        </w:trPr>
        <w:tc>
          <w:tcPr>
            <w:tcW w:w="576" w:type="dxa"/>
          </w:tcPr>
          <w:p w:rsidR="00E7070A" w:rsidRDefault="00E7070A">
            <w:pPr>
              <w:pStyle w:val="Default"/>
              <w:rPr>
                <w:sz w:val="20"/>
                <w:szCs w:val="20"/>
              </w:rPr>
            </w:pPr>
            <w:r>
              <w:rPr>
                <w:sz w:val="20"/>
                <w:szCs w:val="20"/>
              </w:rPr>
              <w:t xml:space="preserve">2 </w:t>
            </w:r>
          </w:p>
        </w:tc>
        <w:tc>
          <w:tcPr>
            <w:tcW w:w="1044" w:type="dxa"/>
          </w:tcPr>
          <w:p w:rsidR="00E7070A" w:rsidRDefault="00E7070A">
            <w:pPr>
              <w:pStyle w:val="Default"/>
              <w:rPr>
                <w:sz w:val="20"/>
                <w:szCs w:val="20"/>
              </w:rPr>
            </w:pPr>
            <w:r>
              <w:rPr>
                <w:sz w:val="20"/>
                <w:szCs w:val="20"/>
              </w:rPr>
              <w:t xml:space="preserve">Title I </w:t>
            </w:r>
          </w:p>
        </w:tc>
        <w:tc>
          <w:tcPr>
            <w:tcW w:w="7727" w:type="dxa"/>
          </w:tcPr>
          <w:p w:rsidR="00E7070A" w:rsidRDefault="00E7070A">
            <w:pPr>
              <w:pStyle w:val="Default"/>
              <w:rPr>
                <w:sz w:val="20"/>
                <w:szCs w:val="20"/>
              </w:rPr>
            </w:pPr>
            <w:r>
              <w:rPr>
                <w:sz w:val="20"/>
                <w:szCs w:val="20"/>
              </w:rPr>
              <w:t xml:space="preserve">Parental Activities and best practices will be discussed during the student intake process </w:t>
            </w:r>
          </w:p>
        </w:tc>
      </w:tr>
      <w:tr w:rsidR="00E7070A" w:rsidTr="00D84544">
        <w:trPr>
          <w:trHeight w:val="480"/>
        </w:trPr>
        <w:tc>
          <w:tcPr>
            <w:tcW w:w="576" w:type="dxa"/>
          </w:tcPr>
          <w:p w:rsidR="00E7070A" w:rsidRDefault="00E7070A">
            <w:pPr>
              <w:pStyle w:val="Default"/>
              <w:rPr>
                <w:sz w:val="20"/>
                <w:szCs w:val="20"/>
              </w:rPr>
            </w:pPr>
            <w:r>
              <w:rPr>
                <w:sz w:val="20"/>
                <w:szCs w:val="20"/>
              </w:rPr>
              <w:t xml:space="preserve">3 </w:t>
            </w:r>
          </w:p>
        </w:tc>
        <w:tc>
          <w:tcPr>
            <w:tcW w:w="1044" w:type="dxa"/>
          </w:tcPr>
          <w:p w:rsidR="00E7070A" w:rsidRDefault="00E7070A">
            <w:pPr>
              <w:pStyle w:val="Default"/>
              <w:rPr>
                <w:sz w:val="20"/>
                <w:szCs w:val="20"/>
              </w:rPr>
            </w:pPr>
            <w:r>
              <w:rPr>
                <w:sz w:val="20"/>
                <w:szCs w:val="20"/>
              </w:rPr>
              <w:t xml:space="preserve">Section 504 </w:t>
            </w:r>
          </w:p>
        </w:tc>
        <w:tc>
          <w:tcPr>
            <w:tcW w:w="7727" w:type="dxa"/>
          </w:tcPr>
          <w:p w:rsidR="00E7070A" w:rsidRDefault="000A551A">
            <w:pPr>
              <w:pStyle w:val="Default"/>
              <w:rPr>
                <w:sz w:val="20"/>
                <w:szCs w:val="20"/>
              </w:rPr>
            </w:pPr>
            <w:r>
              <w:rPr>
                <w:sz w:val="20"/>
                <w:szCs w:val="20"/>
              </w:rPr>
              <w:t>Supplemental resources</w:t>
            </w:r>
            <w:r w:rsidR="00E7070A">
              <w:rPr>
                <w:sz w:val="20"/>
                <w:szCs w:val="20"/>
              </w:rPr>
              <w:t xml:space="preserve"> provided through Title I will be discussed with parents during all 504 Plan meetings. </w:t>
            </w:r>
          </w:p>
        </w:tc>
      </w:tr>
      <w:tr w:rsidR="00E7070A" w:rsidTr="00D84544">
        <w:trPr>
          <w:trHeight w:val="606"/>
        </w:trPr>
        <w:tc>
          <w:tcPr>
            <w:tcW w:w="576" w:type="dxa"/>
          </w:tcPr>
          <w:p w:rsidR="00E7070A" w:rsidRDefault="00E7070A">
            <w:pPr>
              <w:pStyle w:val="Default"/>
              <w:rPr>
                <w:sz w:val="20"/>
                <w:szCs w:val="20"/>
              </w:rPr>
            </w:pPr>
            <w:r>
              <w:rPr>
                <w:sz w:val="20"/>
                <w:szCs w:val="20"/>
              </w:rPr>
              <w:t xml:space="preserve">4 </w:t>
            </w:r>
          </w:p>
        </w:tc>
        <w:tc>
          <w:tcPr>
            <w:tcW w:w="1044" w:type="dxa"/>
          </w:tcPr>
          <w:p w:rsidR="00E7070A" w:rsidRDefault="00E7070A">
            <w:pPr>
              <w:pStyle w:val="Default"/>
              <w:rPr>
                <w:sz w:val="20"/>
                <w:szCs w:val="20"/>
              </w:rPr>
            </w:pPr>
            <w:r>
              <w:rPr>
                <w:sz w:val="20"/>
                <w:szCs w:val="20"/>
              </w:rPr>
              <w:t xml:space="preserve">ESE </w:t>
            </w:r>
          </w:p>
        </w:tc>
        <w:tc>
          <w:tcPr>
            <w:tcW w:w="7727" w:type="dxa"/>
          </w:tcPr>
          <w:p w:rsidR="000A551A" w:rsidRPr="000A551A" w:rsidRDefault="000A551A" w:rsidP="000A551A">
            <w:pPr>
              <w:pStyle w:val="Default"/>
              <w:rPr>
                <w:sz w:val="20"/>
                <w:szCs w:val="20"/>
              </w:rPr>
            </w:pPr>
            <w:r>
              <w:rPr>
                <w:sz w:val="20"/>
                <w:szCs w:val="20"/>
              </w:rPr>
              <w:t>Supplemental resources</w:t>
            </w:r>
            <w:r w:rsidR="00E7070A">
              <w:rPr>
                <w:sz w:val="20"/>
                <w:szCs w:val="20"/>
              </w:rPr>
              <w:t xml:space="preserve"> </w:t>
            </w:r>
            <w:r>
              <w:rPr>
                <w:sz w:val="20"/>
                <w:szCs w:val="20"/>
              </w:rPr>
              <w:t xml:space="preserve">provided through Title I will be discussed with parents during all IEP meetings </w:t>
            </w:r>
          </w:p>
          <w:p w:rsidR="00E7070A" w:rsidRDefault="00E7070A">
            <w:pPr>
              <w:pStyle w:val="Default"/>
              <w:rPr>
                <w:sz w:val="20"/>
                <w:szCs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DC2CA"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832"/>
        <w:gridCol w:w="1530"/>
        <w:gridCol w:w="1030"/>
        <w:gridCol w:w="4379"/>
      </w:tblGrid>
      <w:tr w:rsidR="006D72DA" w:rsidTr="00FE5ED6">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832" w:type="dxa"/>
            <w:shd w:val="clear" w:color="auto" w:fill="EDEDED"/>
          </w:tcPr>
          <w:p w:rsidR="006D72DA" w:rsidRDefault="00CC1E66">
            <w:pPr>
              <w:pStyle w:val="TableParagraph"/>
              <w:spacing w:before="127"/>
              <w:ind w:left="311"/>
              <w:rPr>
                <w:b/>
                <w:sz w:val="20"/>
              </w:rPr>
            </w:pPr>
            <w:r>
              <w:rPr>
                <w:b/>
                <w:sz w:val="20"/>
              </w:rPr>
              <w:t>Activity/Tasks</w:t>
            </w:r>
          </w:p>
        </w:tc>
        <w:tc>
          <w:tcPr>
            <w:tcW w:w="1530"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030"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FE5ED6" w:rsidTr="00FE5ED6">
        <w:trPr>
          <w:trHeight w:val="687"/>
        </w:trPr>
        <w:tc>
          <w:tcPr>
            <w:tcW w:w="576" w:type="dxa"/>
          </w:tcPr>
          <w:p w:rsidR="00FE5ED6" w:rsidRDefault="00FE5ED6">
            <w:pPr>
              <w:pStyle w:val="Default"/>
              <w:rPr>
                <w:sz w:val="20"/>
                <w:szCs w:val="20"/>
              </w:rPr>
            </w:pPr>
            <w:r>
              <w:rPr>
                <w:sz w:val="20"/>
                <w:szCs w:val="20"/>
              </w:rPr>
              <w:t xml:space="preserve">1 </w:t>
            </w:r>
          </w:p>
        </w:tc>
        <w:tc>
          <w:tcPr>
            <w:tcW w:w="1832" w:type="dxa"/>
          </w:tcPr>
          <w:p w:rsidR="00FE5ED6" w:rsidRDefault="00FE5ED6">
            <w:pPr>
              <w:pStyle w:val="Default"/>
              <w:rPr>
                <w:sz w:val="20"/>
                <w:szCs w:val="20"/>
              </w:rPr>
            </w:pPr>
            <w:r>
              <w:rPr>
                <w:sz w:val="20"/>
                <w:szCs w:val="20"/>
              </w:rPr>
              <w:t xml:space="preserve">Develop a date and time for the Annual Title I/ Open House Meeting </w:t>
            </w:r>
          </w:p>
        </w:tc>
        <w:tc>
          <w:tcPr>
            <w:tcW w:w="1530" w:type="dxa"/>
          </w:tcPr>
          <w:p w:rsidR="00FE5ED6" w:rsidRDefault="00FE5ED6">
            <w:pPr>
              <w:pStyle w:val="Default"/>
              <w:rPr>
                <w:sz w:val="20"/>
                <w:szCs w:val="20"/>
              </w:rPr>
            </w:pPr>
            <w:r>
              <w:rPr>
                <w:sz w:val="20"/>
                <w:szCs w:val="20"/>
              </w:rPr>
              <w:t xml:space="preserve">Executive Director/Director of Education </w:t>
            </w:r>
          </w:p>
        </w:tc>
        <w:tc>
          <w:tcPr>
            <w:tcW w:w="1030" w:type="dxa"/>
          </w:tcPr>
          <w:p w:rsidR="00FE5ED6" w:rsidRDefault="00FE5ED6">
            <w:pPr>
              <w:pStyle w:val="Default"/>
              <w:rPr>
                <w:sz w:val="20"/>
                <w:szCs w:val="20"/>
              </w:rPr>
            </w:pPr>
            <w:r>
              <w:rPr>
                <w:sz w:val="20"/>
                <w:szCs w:val="20"/>
              </w:rPr>
              <w:t xml:space="preserve">October 2018 </w:t>
            </w:r>
          </w:p>
        </w:tc>
        <w:tc>
          <w:tcPr>
            <w:tcW w:w="4379" w:type="dxa"/>
          </w:tcPr>
          <w:p w:rsidR="00FE5ED6" w:rsidRDefault="00FE5ED6">
            <w:pPr>
              <w:pStyle w:val="Default"/>
              <w:rPr>
                <w:sz w:val="20"/>
                <w:szCs w:val="20"/>
              </w:rPr>
            </w:pPr>
            <w:r>
              <w:rPr>
                <w:sz w:val="20"/>
                <w:szCs w:val="20"/>
              </w:rPr>
              <w:t xml:space="preserve">Date set on Program Calendar </w:t>
            </w:r>
          </w:p>
        </w:tc>
      </w:tr>
      <w:tr w:rsidR="00FE5ED6" w:rsidTr="00FE5ED6">
        <w:trPr>
          <w:trHeight w:val="705"/>
        </w:trPr>
        <w:tc>
          <w:tcPr>
            <w:tcW w:w="576" w:type="dxa"/>
          </w:tcPr>
          <w:p w:rsidR="00FE5ED6" w:rsidRDefault="00FE5ED6">
            <w:pPr>
              <w:pStyle w:val="Default"/>
              <w:rPr>
                <w:sz w:val="20"/>
                <w:szCs w:val="20"/>
              </w:rPr>
            </w:pPr>
            <w:r>
              <w:rPr>
                <w:sz w:val="20"/>
                <w:szCs w:val="20"/>
              </w:rPr>
              <w:t xml:space="preserve">2 </w:t>
            </w:r>
          </w:p>
        </w:tc>
        <w:tc>
          <w:tcPr>
            <w:tcW w:w="1832" w:type="dxa"/>
          </w:tcPr>
          <w:p w:rsidR="00FE5ED6" w:rsidRDefault="00FE5ED6">
            <w:pPr>
              <w:pStyle w:val="Default"/>
              <w:rPr>
                <w:sz w:val="20"/>
                <w:szCs w:val="20"/>
              </w:rPr>
            </w:pPr>
            <w:r>
              <w:rPr>
                <w:sz w:val="20"/>
                <w:szCs w:val="20"/>
              </w:rPr>
              <w:t xml:space="preserve">Review Title I Meeting Toolkit and Prepare Agenda for the Meeting </w:t>
            </w:r>
          </w:p>
        </w:tc>
        <w:tc>
          <w:tcPr>
            <w:tcW w:w="1530" w:type="dxa"/>
          </w:tcPr>
          <w:p w:rsidR="00FE5ED6" w:rsidRDefault="00FE5ED6">
            <w:pPr>
              <w:pStyle w:val="Default"/>
              <w:rPr>
                <w:sz w:val="20"/>
                <w:szCs w:val="20"/>
              </w:rPr>
            </w:pPr>
            <w:r>
              <w:rPr>
                <w:sz w:val="20"/>
                <w:szCs w:val="20"/>
              </w:rPr>
              <w:t xml:space="preserve">Director of Education </w:t>
            </w:r>
          </w:p>
        </w:tc>
        <w:tc>
          <w:tcPr>
            <w:tcW w:w="1030" w:type="dxa"/>
          </w:tcPr>
          <w:p w:rsidR="00FE5ED6" w:rsidRDefault="00FE5ED6">
            <w:pPr>
              <w:pStyle w:val="Default"/>
              <w:rPr>
                <w:sz w:val="20"/>
                <w:szCs w:val="20"/>
              </w:rPr>
            </w:pPr>
            <w:r>
              <w:rPr>
                <w:sz w:val="20"/>
                <w:szCs w:val="20"/>
              </w:rPr>
              <w:t xml:space="preserve">October 2018 </w:t>
            </w:r>
          </w:p>
        </w:tc>
        <w:tc>
          <w:tcPr>
            <w:tcW w:w="4379" w:type="dxa"/>
          </w:tcPr>
          <w:p w:rsidR="00FE5ED6" w:rsidRDefault="00FE5ED6">
            <w:pPr>
              <w:pStyle w:val="Default"/>
              <w:rPr>
                <w:sz w:val="20"/>
                <w:szCs w:val="20"/>
              </w:rPr>
            </w:pPr>
            <w:r>
              <w:rPr>
                <w:sz w:val="20"/>
                <w:szCs w:val="20"/>
              </w:rPr>
              <w:t xml:space="preserve">Completion of Agenda </w:t>
            </w:r>
          </w:p>
        </w:tc>
      </w:tr>
      <w:tr w:rsidR="00FE5ED6" w:rsidTr="00FE5ED6">
        <w:trPr>
          <w:trHeight w:val="705"/>
        </w:trPr>
        <w:tc>
          <w:tcPr>
            <w:tcW w:w="576" w:type="dxa"/>
          </w:tcPr>
          <w:p w:rsidR="00FE5ED6" w:rsidRDefault="00FE5ED6">
            <w:pPr>
              <w:pStyle w:val="Default"/>
              <w:rPr>
                <w:sz w:val="20"/>
                <w:szCs w:val="20"/>
              </w:rPr>
            </w:pPr>
            <w:r>
              <w:rPr>
                <w:sz w:val="20"/>
                <w:szCs w:val="20"/>
              </w:rPr>
              <w:t xml:space="preserve">3 </w:t>
            </w:r>
          </w:p>
        </w:tc>
        <w:tc>
          <w:tcPr>
            <w:tcW w:w="1832" w:type="dxa"/>
          </w:tcPr>
          <w:p w:rsidR="00FE5ED6" w:rsidRDefault="00FE5ED6">
            <w:pPr>
              <w:pStyle w:val="Default"/>
              <w:rPr>
                <w:sz w:val="20"/>
                <w:szCs w:val="20"/>
              </w:rPr>
            </w:pPr>
            <w:r>
              <w:rPr>
                <w:sz w:val="20"/>
                <w:szCs w:val="20"/>
              </w:rPr>
              <w:t xml:space="preserve">Advertise the Open House/Title I Annual Meeting </w:t>
            </w:r>
          </w:p>
        </w:tc>
        <w:tc>
          <w:tcPr>
            <w:tcW w:w="1530" w:type="dxa"/>
          </w:tcPr>
          <w:p w:rsidR="00FE5ED6" w:rsidRDefault="00FE5ED6">
            <w:pPr>
              <w:pStyle w:val="Default"/>
              <w:rPr>
                <w:sz w:val="20"/>
                <w:szCs w:val="20"/>
              </w:rPr>
            </w:pPr>
            <w:r>
              <w:rPr>
                <w:sz w:val="20"/>
                <w:szCs w:val="20"/>
              </w:rPr>
              <w:t xml:space="preserve">ALL Staff/Teachers </w:t>
            </w:r>
          </w:p>
        </w:tc>
        <w:tc>
          <w:tcPr>
            <w:tcW w:w="1030" w:type="dxa"/>
          </w:tcPr>
          <w:p w:rsidR="00FE5ED6" w:rsidRDefault="00FE5ED6">
            <w:pPr>
              <w:pStyle w:val="Default"/>
              <w:rPr>
                <w:sz w:val="20"/>
                <w:szCs w:val="20"/>
              </w:rPr>
            </w:pPr>
            <w:r>
              <w:rPr>
                <w:sz w:val="20"/>
                <w:szCs w:val="20"/>
              </w:rPr>
              <w:t xml:space="preserve">October 2018 </w:t>
            </w:r>
          </w:p>
        </w:tc>
        <w:tc>
          <w:tcPr>
            <w:tcW w:w="4379" w:type="dxa"/>
          </w:tcPr>
          <w:p w:rsidR="00FE5ED6" w:rsidRDefault="00FE5ED6">
            <w:pPr>
              <w:pStyle w:val="Default"/>
              <w:rPr>
                <w:sz w:val="20"/>
                <w:szCs w:val="20"/>
              </w:rPr>
            </w:pPr>
            <w:r>
              <w:rPr>
                <w:sz w:val="20"/>
                <w:szCs w:val="20"/>
              </w:rPr>
              <w:t xml:space="preserve">Flyers, RSVP's, </w:t>
            </w:r>
            <w:bookmarkStart w:id="0" w:name="_GoBack"/>
            <w:r w:rsidR="00B62C15">
              <w:rPr>
                <w:sz w:val="20"/>
                <w:szCs w:val="20"/>
              </w:rPr>
              <w:t>Parent Input forms</w:t>
            </w:r>
            <w:bookmarkEnd w:id="0"/>
          </w:p>
        </w:tc>
      </w:tr>
      <w:tr w:rsidR="00FE5ED6" w:rsidTr="00FE5ED6">
        <w:trPr>
          <w:trHeight w:val="705"/>
        </w:trPr>
        <w:tc>
          <w:tcPr>
            <w:tcW w:w="576" w:type="dxa"/>
          </w:tcPr>
          <w:p w:rsidR="00FE5ED6" w:rsidRDefault="00FE5ED6">
            <w:pPr>
              <w:pStyle w:val="Default"/>
              <w:rPr>
                <w:sz w:val="20"/>
                <w:szCs w:val="20"/>
              </w:rPr>
            </w:pPr>
            <w:r>
              <w:rPr>
                <w:sz w:val="20"/>
                <w:szCs w:val="20"/>
              </w:rPr>
              <w:lastRenderedPageBreak/>
              <w:t xml:space="preserve">4 </w:t>
            </w:r>
          </w:p>
        </w:tc>
        <w:tc>
          <w:tcPr>
            <w:tcW w:w="1832" w:type="dxa"/>
          </w:tcPr>
          <w:p w:rsidR="00FE5ED6" w:rsidRDefault="00FE5ED6">
            <w:pPr>
              <w:pStyle w:val="Default"/>
              <w:rPr>
                <w:sz w:val="20"/>
                <w:szCs w:val="20"/>
              </w:rPr>
            </w:pPr>
            <w:r>
              <w:rPr>
                <w:sz w:val="20"/>
                <w:szCs w:val="20"/>
              </w:rPr>
              <w:t xml:space="preserve">Provide information on curriculum and class expectations </w:t>
            </w:r>
          </w:p>
        </w:tc>
        <w:tc>
          <w:tcPr>
            <w:tcW w:w="1530" w:type="dxa"/>
          </w:tcPr>
          <w:p w:rsidR="00FE5ED6" w:rsidRDefault="00FE5ED6">
            <w:pPr>
              <w:pStyle w:val="Default"/>
              <w:rPr>
                <w:sz w:val="20"/>
                <w:szCs w:val="20"/>
              </w:rPr>
            </w:pPr>
            <w:r>
              <w:rPr>
                <w:sz w:val="20"/>
                <w:szCs w:val="20"/>
              </w:rPr>
              <w:t xml:space="preserve">Teachers </w:t>
            </w:r>
          </w:p>
        </w:tc>
        <w:tc>
          <w:tcPr>
            <w:tcW w:w="1030" w:type="dxa"/>
          </w:tcPr>
          <w:p w:rsidR="00FE5ED6" w:rsidRDefault="00FE5ED6">
            <w:pPr>
              <w:pStyle w:val="Default"/>
              <w:rPr>
                <w:sz w:val="20"/>
                <w:szCs w:val="20"/>
              </w:rPr>
            </w:pPr>
            <w:r>
              <w:rPr>
                <w:sz w:val="20"/>
                <w:szCs w:val="20"/>
              </w:rPr>
              <w:t xml:space="preserve">October 2018 </w:t>
            </w:r>
          </w:p>
        </w:tc>
        <w:tc>
          <w:tcPr>
            <w:tcW w:w="4379" w:type="dxa"/>
          </w:tcPr>
          <w:p w:rsidR="00FE5ED6" w:rsidRDefault="00FE5ED6">
            <w:pPr>
              <w:pStyle w:val="Default"/>
              <w:rPr>
                <w:sz w:val="20"/>
                <w:szCs w:val="20"/>
              </w:rPr>
            </w:pPr>
            <w:r>
              <w:rPr>
                <w:sz w:val="20"/>
                <w:szCs w:val="20"/>
              </w:rPr>
              <w:t xml:space="preserve">Teacher Sign-In Sheet </w:t>
            </w: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A78C6"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171089" w:rsidRDefault="00171089" w:rsidP="00171089">
      <w:pPr>
        <w:pStyle w:val="Default"/>
        <w:rPr>
          <w:b/>
          <w:bCs/>
          <w:sz w:val="20"/>
          <w:szCs w:val="20"/>
        </w:rPr>
      </w:pPr>
    </w:p>
    <w:p w:rsidR="00225ADE" w:rsidRPr="00171089" w:rsidRDefault="00171089" w:rsidP="00171089">
      <w:pPr>
        <w:pStyle w:val="Default"/>
        <w:rPr>
          <w:sz w:val="20"/>
          <w:szCs w:val="20"/>
        </w:rPr>
      </w:pPr>
      <w:r>
        <w:rPr>
          <w:b/>
          <w:bCs/>
          <w:sz w:val="20"/>
          <w:szCs w:val="20"/>
        </w:rPr>
        <w:t xml:space="preserve">Response: </w:t>
      </w:r>
      <w:r>
        <w:rPr>
          <w:sz w:val="20"/>
          <w:szCs w:val="20"/>
        </w:rPr>
        <w:t>Meetings will be scheduled after work hours or at a time requested by the parent. Staff will make every effort to accom</w:t>
      </w:r>
      <w:r w:rsidR="00B62C15">
        <w:rPr>
          <w:sz w:val="20"/>
          <w:szCs w:val="20"/>
        </w:rPr>
        <w:t>m</w:t>
      </w:r>
      <w:r>
        <w:rPr>
          <w:sz w:val="20"/>
          <w:szCs w:val="20"/>
        </w:rPr>
        <w:t xml:space="preserve">odate the parent when a request is made for a different meeting time. Activities such as Open House will be scheduled in the evening so that more parents can attend. </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719317"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171089" w:rsidTr="00D84544">
        <w:trPr>
          <w:trHeight w:val="597"/>
        </w:trPr>
        <w:tc>
          <w:tcPr>
            <w:tcW w:w="630" w:type="dxa"/>
          </w:tcPr>
          <w:p w:rsidR="00171089" w:rsidRDefault="00171089">
            <w:pPr>
              <w:pStyle w:val="Default"/>
              <w:rPr>
                <w:sz w:val="20"/>
                <w:szCs w:val="20"/>
              </w:rPr>
            </w:pPr>
            <w:r>
              <w:rPr>
                <w:sz w:val="20"/>
                <w:szCs w:val="20"/>
              </w:rPr>
              <w:t xml:space="preserve">1 </w:t>
            </w:r>
          </w:p>
        </w:tc>
        <w:tc>
          <w:tcPr>
            <w:tcW w:w="1800" w:type="dxa"/>
          </w:tcPr>
          <w:p w:rsidR="00171089" w:rsidRDefault="00171089">
            <w:pPr>
              <w:pStyle w:val="Default"/>
              <w:rPr>
                <w:sz w:val="20"/>
                <w:szCs w:val="20"/>
              </w:rPr>
            </w:pPr>
            <w:r>
              <w:rPr>
                <w:sz w:val="20"/>
                <w:szCs w:val="20"/>
              </w:rPr>
              <w:t xml:space="preserve">Individual Transition Meetings </w:t>
            </w:r>
          </w:p>
        </w:tc>
        <w:tc>
          <w:tcPr>
            <w:tcW w:w="1620" w:type="dxa"/>
          </w:tcPr>
          <w:p w:rsidR="00171089" w:rsidRDefault="00171089">
            <w:pPr>
              <w:pStyle w:val="Default"/>
              <w:rPr>
                <w:sz w:val="20"/>
                <w:szCs w:val="20"/>
              </w:rPr>
            </w:pPr>
            <w:r>
              <w:rPr>
                <w:sz w:val="20"/>
                <w:szCs w:val="20"/>
              </w:rPr>
              <w:t xml:space="preserve">School Staff </w:t>
            </w:r>
          </w:p>
        </w:tc>
        <w:tc>
          <w:tcPr>
            <w:tcW w:w="2520" w:type="dxa"/>
          </w:tcPr>
          <w:p w:rsidR="00171089" w:rsidRDefault="00171089">
            <w:pPr>
              <w:pStyle w:val="Default"/>
              <w:rPr>
                <w:sz w:val="20"/>
                <w:szCs w:val="20"/>
              </w:rPr>
            </w:pPr>
            <w:r>
              <w:rPr>
                <w:sz w:val="20"/>
                <w:szCs w:val="20"/>
              </w:rPr>
              <w:t xml:space="preserve">The provide information and a plan for each youth who is transitioning to another school/program/Alt. Ed site. </w:t>
            </w:r>
          </w:p>
        </w:tc>
        <w:tc>
          <w:tcPr>
            <w:tcW w:w="1170" w:type="dxa"/>
          </w:tcPr>
          <w:p w:rsidR="00171089" w:rsidRPr="005C290F" w:rsidRDefault="005C290F">
            <w:pPr>
              <w:pStyle w:val="Default"/>
              <w:rPr>
                <w:sz w:val="20"/>
                <w:szCs w:val="20"/>
              </w:rPr>
            </w:pPr>
            <w:r w:rsidRPr="005C290F">
              <w:rPr>
                <w:sz w:val="20"/>
                <w:szCs w:val="20"/>
              </w:rPr>
              <w:t>August 2018-May 2019</w:t>
            </w:r>
            <w:r w:rsidR="00171089" w:rsidRPr="005C290F">
              <w:rPr>
                <w:sz w:val="20"/>
                <w:szCs w:val="20"/>
              </w:rPr>
              <w:t xml:space="preserve"> </w:t>
            </w:r>
          </w:p>
        </w:tc>
        <w:tc>
          <w:tcPr>
            <w:tcW w:w="1645" w:type="dxa"/>
            <w:gridSpan w:val="2"/>
          </w:tcPr>
          <w:p w:rsidR="00171089" w:rsidRDefault="00171089">
            <w:pPr>
              <w:pStyle w:val="Default"/>
              <w:rPr>
                <w:sz w:val="20"/>
                <w:szCs w:val="20"/>
              </w:rPr>
            </w:pPr>
            <w:r>
              <w:rPr>
                <w:sz w:val="20"/>
                <w:szCs w:val="20"/>
              </w:rPr>
              <w:t xml:space="preserve">Transition Forms </w:t>
            </w:r>
          </w:p>
        </w:tc>
      </w:tr>
      <w:tr w:rsidR="00171089" w:rsidTr="00D84544">
        <w:trPr>
          <w:gridAfter w:val="1"/>
          <w:wAfter w:w="20" w:type="dxa"/>
          <w:trHeight w:val="705"/>
        </w:trPr>
        <w:tc>
          <w:tcPr>
            <w:tcW w:w="630" w:type="dxa"/>
          </w:tcPr>
          <w:p w:rsidR="00171089" w:rsidRDefault="00171089">
            <w:pPr>
              <w:pStyle w:val="Default"/>
              <w:rPr>
                <w:sz w:val="20"/>
                <w:szCs w:val="20"/>
              </w:rPr>
            </w:pPr>
            <w:r>
              <w:rPr>
                <w:sz w:val="20"/>
                <w:szCs w:val="20"/>
              </w:rPr>
              <w:t xml:space="preserve">2 </w:t>
            </w:r>
          </w:p>
        </w:tc>
        <w:tc>
          <w:tcPr>
            <w:tcW w:w="1800" w:type="dxa"/>
          </w:tcPr>
          <w:p w:rsidR="00171089" w:rsidRDefault="00171089">
            <w:pPr>
              <w:pStyle w:val="Default"/>
              <w:rPr>
                <w:sz w:val="20"/>
                <w:szCs w:val="20"/>
              </w:rPr>
            </w:pPr>
            <w:r>
              <w:rPr>
                <w:sz w:val="20"/>
                <w:szCs w:val="20"/>
              </w:rPr>
              <w:t xml:space="preserve">Monthly Treatment Team Meetings </w:t>
            </w:r>
          </w:p>
        </w:tc>
        <w:tc>
          <w:tcPr>
            <w:tcW w:w="1620" w:type="dxa"/>
          </w:tcPr>
          <w:p w:rsidR="00171089" w:rsidRDefault="00171089">
            <w:pPr>
              <w:pStyle w:val="Default"/>
              <w:rPr>
                <w:sz w:val="20"/>
                <w:szCs w:val="20"/>
              </w:rPr>
            </w:pPr>
            <w:r>
              <w:rPr>
                <w:sz w:val="20"/>
                <w:szCs w:val="20"/>
              </w:rPr>
              <w:t xml:space="preserve">Local Care Counselor and Director of Education </w:t>
            </w:r>
          </w:p>
        </w:tc>
        <w:tc>
          <w:tcPr>
            <w:tcW w:w="2520" w:type="dxa"/>
          </w:tcPr>
          <w:p w:rsidR="00171089" w:rsidRDefault="00171089">
            <w:pPr>
              <w:pStyle w:val="Default"/>
              <w:rPr>
                <w:sz w:val="20"/>
                <w:szCs w:val="20"/>
              </w:rPr>
            </w:pPr>
            <w:r>
              <w:rPr>
                <w:sz w:val="20"/>
                <w:szCs w:val="20"/>
              </w:rPr>
              <w:t>Parents are provided a monthly update on their child's progress in education, treatment, and behavior modification. Parents are able to provide fee</w:t>
            </w:r>
            <w:r w:rsidR="004D59D3">
              <w:rPr>
                <w:sz w:val="20"/>
                <w:szCs w:val="20"/>
              </w:rPr>
              <w:t>d</w:t>
            </w:r>
            <w:r>
              <w:rPr>
                <w:sz w:val="20"/>
                <w:szCs w:val="20"/>
              </w:rPr>
              <w:t xml:space="preserve">back and input on how to improve working with their child. </w:t>
            </w:r>
          </w:p>
        </w:tc>
        <w:tc>
          <w:tcPr>
            <w:tcW w:w="1170" w:type="dxa"/>
          </w:tcPr>
          <w:p w:rsidR="00171089" w:rsidRPr="005C290F" w:rsidRDefault="005C290F">
            <w:pPr>
              <w:pStyle w:val="Default"/>
              <w:rPr>
                <w:sz w:val="20"/>
                <w:szCs w:val="20"/>
              </w:rPr>
            </w:pPr>
            <w:r w:rsidRPr="005C290F">
              <w:rPr>
                <w:sz w:val="20"/>
                <w:szCs w:val="20"/>
              </w:rPr>
              <w:t>August 2018-May 2019</w:t>
            </w:r>
            <w:r w:rsidR="00171089" w:rsidRPr="005C290F">
              <w:rPr>
                <w:sz w:val="20"/>
                <w:szCs w:val="20"/>
              </w:rPr>
              <w:t xml:space="preserve"> </w:t>
            </w:r>
          </w:p>
        </w:tc>
        <w:tc>
          <w:tcPr>
            <w:tcW w:w="1625" w:type="dxa"/>
          </w:tcPr>
          <w:p w:rsidR="00171089" w:rsidRDefault="00171089">
            <w:pPr>
              <w:pStyle w:val="Default"/>
              <w:rPr>
                <w:sz w:val="20"/>
                <w:szCs w:val="20"/>
              </w:rPr>
            </w:pPr>
            <w:r>
              <w:rPr>
                <w:sz w:val="20"/>
                <w:szCs w:val="20"/>
              </w:rPr>
              <w:t xml:space="preserve">Treatment Team Forms </w:t>
            </w:r>
          </w:p>
        </w:tc>
      </w:tr>
      <w:tr w:rsidR="00171089" w:rsidTr="00D84544">
        <w:trPr>
          <w:gridAfter w:val="1"/>
          <w:wAfter w:w="20" w:type="dxa"/>
          <w:trHeight w:val="615"/>
        </w:trPr>
        <w:tc>
          <w:tcPr>
            <w:tcW w:w="630" w:type="dxa"/>
          </w:tcPr>
          <w:p w:rsidR="00171089" w:rsidRDefault="00171089">
            <w:pPr>
              <w:pStyle w:val="Default"/>
              <w:rPr>
                <w:sz w:val="20"/>
                <w:szCs w:val="20"/>
              </w:rPr>
            </w:pPr>
            <w:r>
              <w:rPr>
                <w:sz w:val="20"/>
                <w:szCs w:val="20"/>
              </w:rPr>
              <w:t xml:space="preserve">3 </w:t>
            </w:r>
          </w:p>
        </w:tc>
        <w:tc>
          <w:tcPr>
            <w:tcW w:w="1800" w:type="dxa"/>
          </w:tcPr>
          <w:p w:rsidR="00DA3A06" w:rsidRDefault="00171089">
            <w:pPr>
              <w:pStyle w:val="Default"/>
              <w:rPr>
                <w:sz w:val="20"/>
                <w:szCs w:val="20"/>
              </w:rPr>
            </w:pPr>
            <w:r>
              <w:rPr>
                <w:sz w:val="20"/>
                <w:szCs w:val="20"/>
              </w:rPr>
              <w:t>P</w:t>
            </w:r>
            <w:r w:rsidR="00DA3A06">
              <w:rPr>
                <w:sz w:val="20"/>
                <w:szCs w:val="20"/>
              </w:rPr>
              <w:t xml:space="preserve">arent/Student Open House/Annual </w:t>
            </w:r>
          </w:p>
          <w:p w:rsidR="00171089" w:rsidRDefault="00171089">
            <w:pPr>
              <w:pStyle w:val="Default"/>
              <w:rPr>
                <w:sz w:val="20"/>
                <w:szCs w:val="20"/>
              </w:rPr>
            </w:pPr>
            <w:r>
              <w:rPr>
                <w:sz w:val="20"/>
                <w:szCs w:val="20"/>
              </w:rPr>
              <w:t xml:space="preserve">Title I Meeting </w:t>
            </w:r>
          </w:p>
        </w:tc>
        <w:tc>
          <w:tcPr>
            <w:tcW w:w="1620" w:type="dxa"/>
          </w:tcPr>
          <w:p w:rsidR="00171089" w:rsidRDefault="00171089">
            <w:pPr>
              <w:pStyle w:val="Default"/>
              <w:rPr>
                <w:sz w:val="20"/>
                <w:szCs w:val="20"/>
              </w:rPr>
            </w:pPr>
            <w:r>
              <w:rPr>
                <w:sz w:val="20"/>
                <w:szCs w:val="20"/>
              </w:rPr>
              <w:t xml:space="preserve">School Staff </w:t>
            </w:r>
          </w:p>
        </w:tc>
        <w:tc>
          <w:tcPr>
            <w:tcW w:w="2520" w:type="dxa"/>
          </w:tcPr>
          <w:p w:rsidR="00171089" w:rsidRDefault="00171089">
            <w:pPr>
              <w:pStyle w:val="Default"/>
              <w:rPr>
                <w:sz w:val="20"/>
                <w:szCs w:val="20"/>
              </w:rPr>
            </w:pPr>
            <w:r>
              <w:rPr>
                <w:sz w:val="20"/>
                <w:szCs w:val="20"/>
              </w:rPr>
              <w:t>Provide valuable information to parents about expectations of their child</w:t>
            </w:r>
            <w:r w:rsidR="00DA3A06">
              <w:rPr>
                <w:sz w:val="20"/>
                <w:szCs w:val="20"/>
              </w:rPr>
              <w:t xml:space="preserve"> </w:t>
            </w:r>
            <w:r>
              <w:rPr>
                <w:sz w:val="20"/>
                <w:szCs w:val="20"/>
              </w:rPr>
              <w:t xml:space="preserve">for the upcoming school year. </w:t>
            </w:r>
          </w:p>
        </w:tc>
        <w:tc>
          <w:tcPr>
            <w:tcW w:w="1170" w:type="dxa"/>
          </w:tcPr>
          <w:p w:rsidR="00171089" w:rsidRPr="005C290F" w:rsidRDefault="005C290F">
            <w:pPr>
              <w:pStyle w:val="Default"/>
              <w:rPr>
                <w:sz w:val="20"/>
                <w:szCs w:val="20"/>
              </w:rPr>
            </w:pPr>
            <w:r w:rsidRPr="005C290F">
              <w:rPr>
                <w:sz w:val="20"/>
                <w:szCs w:val="20"/>
              </w:rPr>
              <w:t>September 2018-October 2019</w:t>
            </w:r>
            <w:r w:rsidR="00171089" w:rsidRPr="005C290F">
              <w:rPr>
                <w:sz w:val="20"/>
                <w:szCs w:val="20"/>
              </w:rPr>
              <w:t xml:space="preserve"> </w:t>
            </w:r>
          </w:p>
        </w:tc>
        <w:tc>
          <w:tcPr>
            <w:tcW w:w="1625" w:type="dxa"/>
          </w:tcPr>
          <w:p w:rsidR="00171089" w:rsidRDefault="00171089">
            <w:pPr>
              <w:pStyle w:val="Default"/>
              <w:rPr>
                <w:sz w:val="20"/>
                <w:szCs w:val="20"/>
              </w:rPr>
            </w:pPr>
            <w:r>
              <w:rPr>
                <w:sz w:val="20"/>
                <w:szCs w:val="20"/>
              </w:rPr>
              <w:t xml:space="preserve">Open House Sign-In Sheet, Title I Meeting Sign In and Parent Input forms </w:t>
            </w:r>
          </w:p>
        </w:tc>
      </w:tr>
      <w:tr w:rsidR="00171089" w:rsidTr="00D84544">
        <w:trPr>
          <w:gridAfter w:val="1"/>
          <w:wAfter w:w="20" w:type="dxa"/>
          <w:trHeight w:val="705"/>
        </w:trPr>
        <w:tc>
          <w:tcPr>
            <w:tcW w:w="630" w:type="dxa"/>
          </w:tcPr>
          <w:p w:rsidR="00171089" w:rsidRDefault="00171089">
            <w:pPr>
              <w:pStyle w:val="Default"/>
              <w:rPr>
                <w:sz w:val="20"/>
                <w:szCs w:val="20"/>
              </w:rPr>
            </w:pPr>
            <w:r>
              <w:rPr>
                <w:sz w:val="20"/>
                <w:szCs w:val="20"/>
              </w:rPr>
              <w:t xml:space="preserve">1 </w:t>
            </w:r>
          </w:p>
        </w:tc>
        <w:tc>
          <w:tcPr>
            <w:tcW w:w="1800" w:type="dxa"/>
          </w:tcPr>
          <w:p w:rsidR="00171089" w:rsidRDefault="00171089">
            <w:pPr>
              <w:pStyle w:val="Default"/>
              <w:rPr>
                <w:sz w:val="20"/>
                <w:szCs w:val="20"/>
              </w:rPr>
            </w:pPr>
            <w:r>
              <w:rPr>
                <w:sz w:val="20"/>
                <w:szCs w:val="20"/>
              </w:rPr>
              <w:t xml:space="preserve">Individual Transition Meetings </w:t>
            </w:r>
          </w:p>
        </w:tc>
        <w:tc>
          <w:tcPr>
            <w:tcW w:w="1620" w:type="dxa"/>
          </w:tcPr>
          <w:p w:rsidR="00171089" w:rsidRDefault="00171089">
            <w:pPr>
              <w:pStyle w:val="Default"/>
              <w:rPr>
                <w:sz w:val="20"/>
                <w:szCs w:val="20"/>
              </w:rPr>
            </w:pPr>
            <w:r>
              <w:rPr>
                <w:sz w:val="20"/>
                <w:szCs w:val="20"/>
              </w:rPr>
              <w:t xml:space="preserve">School Staff </w:t>
            </w:r>
          </w:p>
        </w:tc>
        <w:tc>
          <w:tcPr>
            <w:tcW w:w="2520" w:type="dxa"/>
          </w:tcPr>
          <w:p w:rsidR="00171089" w:rsidRDefault="00171089">
            <w:pPr>
              <w:pStyle w:val="Default"/>
              <w:rPr>
                <w:sz w:val="20"/>
                <w:szCs w:val="20"/>
              </w:rPr>
            </w:pPr>
            <w:r>
              <w:rPr>
                <w:sz w:val="20"/>
                <w:szCs w:val="20"/>
              </w:rPr>
              <w:t xml:space="preserve">The provide information and a plan for each youth who is transitioning to another school/program/Alt. Ed site. </w:t>
            </w:r>
          </w:p>
        </w:tc>
        <w:tc>
          <w:tcPr>
            <w:tcW w:w="1170" w:type="dxa"/>
          </w:tcPr>
          <w:p w:rsidR="00171089" w:rsidRPr="005C290F" w:rsidRDefault="005C290F">
            <w:pPr>
              <w:pStyle w:val="Default"/>
              <w:rPr>
                <w:sz w:val="20"/>
                <w:szCs w:val="20"/>
              </w:rPr>
            </w:pPr>
            <w:r w:rsidRPr="005C290F">
              <w:rPr>
                <w:sz w:val="20"/>
                <w:szCs w:val="20"/>
              </w:rPr>
              <w:t>August 2018-May 2019</w:t>
            </w:r>
            <w:r w:rsidR="00171089" w:rsidRPr="005C290F">
              <w:rPr>
                <w:sz w:val="20"/>
                <w:szCs w:val="20"/>
              </w:rPr>
              <w:t xml:space="preserve"> </w:t>
            </w:r>
          </w:p>
        </w:tc>
        <w:tc>
          <w:tcPr>
            <w:tcW w:w="1625" w:type="dxa"/>
          </w:tcPr>
          <w:p w:rsidR="00171089" w:rsidRDefault="00171089">
            <w:pPr>
              <w:pStyle w:val="Default"/>
              <w:rPr>
                <w:sz w:val="20"/>
                <w:szCs w:val="20"/>
              </w:rPr>
            </w:pPr>
            <w:r>
              <w:rPr>
                <w:sz w:val="20"/>
                <w:szCs w:val="20"/>
              </w:rPr>
              <w:t xml:space="preserve">Transition Forms </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CCB98"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F90F43" w:rsidRDefault="00F90F43">
      <w:pPr>
        <w:pStyle w:val="Heading1"/>
      </w:pP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F90F43" w:rsidTr="00F90F43">
        <w:trPr>
          <w:trHeight w:val="624"/>
        </w:trPr>
        <w:tc>
          <w:tcPr>
            <w:tcW w:w="576" w:type="dxa"/>
            <w:tcBorders>
              <w:top w:val="single" w:sz="6" w:space="0" w:color="000000"/>
              <w:left w:val="single" w:sz="6" w:space="0" w:color="000000"/>
              <w:bottom w:val="single" w:sz="6" w:space="0" w:color="000000"/>
              <w:right w:val="single" w:sz="6" w:space="0" w:color="000000"/>
            </w:tcBorders>
          </w:tcPr>
          <w:p w:rsidR="00F90F43" w:rsidRPr="00F90F43" w:rsidRDefault="00F90F43" w:rsidP="00F90F43">
            <w:pPr>
              <w:pStyle w:val="TableParagraph"/>
              <w:ind w:left="9"/>
              <w:rPr>
                <w:w w:val="99"/>
                <w:sz w:val="20"/>
              </w:rPr>
            </w:pPr>
            <w:r w:rsidRPr="00F90F43">
              <w:rPr>
                <w:w w:val="99"/>
                <w:sz w:val="20"/>
              </w:rPr>
              <w:t xml:space="preserve">1 </w:t>
            </w:r>
          </w:p>
        </w:tc>
        <w:tc>
          <w:tcPr>
            <w:tcW w:w="1464" w:type="dxa"/>
            <w:tcBorders>
              <w:top w:val="single" w:sz="6" w:space="0" w:color="000000"/>
              <w:left w:val="single" w:sz="6" w:space="0" w:color="000000"/>
              <w:bottom w:val="single" w:sz="6" w:space="0" w:color="000000"/>
              <w:right w:val="single" w:sz="6" w:space="0" w:color="000000"/>
            </w:tcBorders>
          </w:tcPr>
          <w:p w:rsidR="00F90F43" w:rsidRPr="00F90F43" w:rsidRDefault="00F90F43" w:rsidP="00F90F43">
            <w:pPr>
              <w:pStyle w:val="TableParagraph"/>
              <w:ind w:left="9"/>
              <w:rPr>
                <w:sz w:val="20"/>
              </w:rPr>
            </w:pPr>
            <w:r w:rsidRPr="00F90F43">
              <w:rPr>
                <w:sz w:val="20"/>
              </w:rPr>
              <w:t xml:space="preserve">Moodle Training on Our Students and Their Families </w:t>
            </w:r>
          </w:p>
        </w:tc>
        <w:tc>
          <w:tcPr>
            <w:tcW w:w="1899" w:type="dxa"/>
            <w:tcBorders>
              <w:top w:val="single" w:sz="6" w:space="0" w:color="000000"/>
              <w:left w:val="single" w:sz="6" w:space="0" w:color="000000"/>
              <w:bottom w:val="single" w:sz="6" w:space="0" w:color="000000"/>
              <w:right w:val="single" w:sz="6" w:space="0" w:color="000000"/>
            </w:tcBorders>
          </w:tcPr>
          <w:p w:rsidR="004D59D3" w:rsidRDefault="00F90F43" w:rsidP="00F90F43">
            <w:pPr>
              <w:pStyle w:val="TableParagraph"/>
              <w:ind w:left="6"/>
              <w:rPr>
                <w:sz w:val="20"/>
              </w:rPr>
            </w:pPr>
            <w:r w:rsidRPr="00F90F43">
              <w:rPr>
                <w:sz w:val="20"/>
              </w:rPr>
              <w:t>Teachers/</w:t>
            </w:r>
          </w:p>
          <w:p w:rsidR="00F90F43" w:rsidRPr="00F90F43" w:rsidRDefault="00F90F43" w:rsidP="00F90F43">
            <w:pPr>
              <w:pStyle w:val="TableParagraph"/>
              <w:ind w:left="6"/>
              <w:rPr>
                <w:sz w:val="20"/>
              </w:rPr>
            </w:pPr>
            <w:r w:rsidRPr="00F90F43">
              <w:rPr>
                <w:sz w:val="20"/>
              </w:rPr>
              <w:t xml:space="preserve">Administration </w:t>
            </w:r>
          </w:p>
        </w:tc>
        <w:tc>
          <w:tcPr>
            <w:tcW w:w="2091" w:type="dxa"/>
            <w:tcBorders>
              <w:top w:val="single" w:sz="6" w:space="0" w:color="000000"/>
              <w:left w:val="single" w:sz="6" w:space="0" w:color="000000"/>
              <w:bottom w:val="single" w:sz="6" w:space="0" w:color="000000"/>
              <w:right w:val="single" w:sz="6" w:space="0" w:color="000000"/>
            </w:tcBorders>
          </w:tcPr>
          <w:p w:rsidR="004D59D3" w:rsidRDefault="00F90F43" w:rsidP="00F90F43">
            <w:pPr>
              <w:pStyle w:val="TableParagraph"/>
              <w:spacing w:before="11" w:line="230" w:lineRule="atLeast"/>
              <w:ind w:left="6" w:right="15"/>
              <w:rPr>
                <w:sz w:val="20"/>
              </w:rPr>
            </w:pPr>
            <w:r w:rsidRPr="00F90F43">
              <w:rPr>
                <w:sz w:val="20"/>
              </w:rPr>
              <w:t>Teachers/</w:t>
            </w:r>
          </w:p>
          <w:p w:rsidR="00F90F43" w:rsidRPr="00F90F43" w:rsidRDefault="00F90F43" w:rsidP="00F90F43">
            <w:pPr>
              <w:pStyle w:val="TableParagraph"/>
              <w:spacing w:before="11" w:line="230" w:lineRule="atLeast"/>
              <w:ind w:left="6" w:right="15"/>
              <w:rPr>
                <w:sz w:val="20"/>
              </w:rPr>
            </w:pPr>
            <w:r w:rsidRPr="00F90F43">
              <w:rPr>
                <w:sz w:val="20"/>
              </w:rPr>
              <w:t>Administration gain insight into our students and the families we are working with. They learn how to effectively communicate and work with difficult families.</w:t>
            </w:r>
            <w:r w:rsidR="004D59D3">
              <w:rPr>
                <w:sz w:val="20"/>
              </w:rPr>
              <w:t xml:space="preserve"> S</w:t>
            </w:r>
            <w:r w:rsidRPr="00F90F43">
              <w:rPr>
                <w:sz w:val="20"/>
              </w:rPr>
              <w:t xml:space="preserve">trategies to motivate students and families are introduced as well. </w:t>
            </w:r>
          </w:p>
        </w:tc>
        <w:tc>
          <w:tcPr>
            <w:tcW w:w="1231" w:type="dxa"/>
            <w:tcBorders>
              <w:top w:val="single" w:sz="6" w:space="0" w:color="000000"/>
              <w:left w:val="single" w:sz="6" w:space="0" w:color="000000"/>
              <w:bottom w:val="single" w:sz="6" w:space="0" w:color="000000"/>
              <w:right w:val="single" w:sz="6" w:space="0" w:color="000000"/>
            </w:tcBorders>
          </w:tcPr>
          <w:p w:rsidR="00F90F43" w:rsidRPr="00F90F43" w:rsidRDefault="00F90F43" w:rsidP="00F90F43">
            <w:pPr>
              <w:pStyle w:val="TableParagraph"/>
              <w:ind w:left="6" w:right="211"/>
              <w:rPr>
                <w:sz w:val="20"/>
              </w:rPr>
            </w:pPr>
            <w:r w:rsidRPr="00F90F43">
              <w:rPr>
                <w:sz w:val="20"/>
              </w:rPr>
              <w:t xml:space="preserve">All new teachers receive this training </w:t>
            </w:r>
          </w:p>
        </w:tc>
        <w:tc>
          <w:tcPr>
            <w:tcW w:w="2086" w:type="dxa"/>
            <w:tcBorders>
              <w:top w:val="single" w:sz="6" w:space="0" w:color="000000"/>
              <w:left w:val="single" w:sz="6" w:space="0" w:color="000000"/>
              <w:bottom w:val="single" w:sz="6" w:space="0" w:color="000000"/>
              <w:right w:val="single" w:sz="6" w:space="0" w:color="000000"/>
            </w:tcBorders>
          </w:tcPr>
          <w:p w:rsidR="00F90F43" w:rsidRPr="00F90F43" w:rsidRDefault="00F90F43" w:rsidP="00F90F43">
            <w:pPr>
              <w:pStyle w:val="TableParagraph"/>
              <w:spacing w:before="11" w:line="230" w:lineRule="atLeast"/>
              <w:ind w:left="6" w:right="26"/>
              <w:rPr>
                <w:sz w:val="20"/>
              </w:rPr>
            </w:pPr>
            <w:r w:rsidRPr="00F90F43">
              <w:rPr>
                <w:sz w:val="20"/>
              </w:rPr>
              <w:t xml:space="preserve">Completed training documents </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6D72DA" w:rsidRDefault="00F90F43">
            <w:pPr>
              <w:pStyle w:val="TableParagraph"/>
              <w:ind w:left="9" w:right="122"/>
              <w:rPr>
                <w:sz w:val="20"/>
              </w:rPr>
            </w:pPr>
            <w:r>
              <w:rPr>
                <w:sz w:val="20"/>
              </w:rPr>
              <w:t>Book Study</w:t>
            </w:r>
          </w:p>
        </w:tc>
        <w:tc>
          <w:tcPr>
            <w:tcW w:w="1899" w:type="dxa"/>
          </w:tcPr>
          <w:p w:rsidR="004D59D3" w:rsidRDefault="004D59D3" w:rsidP="004D59D3">
            <w:pPr>
              <w:pStyle w:val="TableParagraph"/>
              <w:ind w:left="6"/>
              <w:rPr>
                <w:sz w:val="20"/>
              </w:rPr>
            </w:pPr>
            <w:r w:rsidRPr="00F90F43">
              <w:rPr>
                <w:sz w:val="20"/>
              </w:rPr>
              <w:t>Teachers/</w:t>
            </w:r>
          </w:p>
          <w:p w:rsidR="006D72DA" w:rsidRDefault="004D59D3" w:rsidP="004D59D3">
            <w:pPr>
              <w:pStyle w:val="TableParagraph"/>
              <w:ind w:left="6"/>
              <w:rPr>
                <w:sz w:val="20"/>
              </w:rPr>
            </w:pPr>
            <w:r w:rsidRPr="00F90F43">
              <w:rPr>
                <w:sz w:val="20"/>
              </w:rPr>
              <w:t>Administration</w:t>
            </w:r>
          </w:p>
        </w:tc>
        <w:tc>
          <w:tcPr>
            <w:tcW w:w="2091" w:type="dxa"/>
          </w:tcPr>
          <w:p w:rsidR="004D59D3" w:rsidRDefault="004D59D3">
            <w:pPr>
              <w:pStyle w:val="TableParagraph"/>
              <w:spacing w:before="5" w:line="228" w:lineRule="exact"/>
              <w:ind w:left="6" w:right="15"/>
              <w:rPr>
                <w:sz w:val="20"/>
              </w:rPr>
            </w:pPr>
            <w:r>
              <w:rPr>
                <w:sz w:val="20"/>
              </w:rPr>
              <w:t>Teachers/</w:t>
            </w:r>
          </w:p>
          <w:p w:rsidR="006D72DA" w:rsidRDefault="004D59D3">
            <w:pPr>
              <w:pStyle w:val="TableParagraph"/>
              <w:spacing w:before="5" w:line="228" w:lineRule="exact"/>
              <w:ind w:left="6" w:right="15"/>
              <w:rPr>
                <w:sz w:val="20"/>
              </w:rPr>
            </w:pPr>
            <w:r>
              <w:rPr>
                <w:sz w:val="20"/>
              </w:rPr>
              <w:t>Administration will read about best practices and learn useful strategies to implement with at-risk youth.</w:t>
            </w:r>
          </w:p>
        </w:tc>
        <w:tc>
          <w:tcPr>
            <w:tcW w:w="1231" w:type="dxa"/>
          </w:tcPr>
          <w:p w:rsidR="006D72DA" w:rsidRDefault="004D59D3">
            <w:pPr>
              <w:pStyle w:val="TableParagraph"/>
              <w:ind w:left="6" w:right="267"/>
              <w:rPr>
                <w:sz w:val="20"/>
              </w:rPr>
            </w:pPr>
            <w:r>
              <w:rPr>
                <w:sz w:val="20"/>
              </w:rPr>
              <w:t>November 2018-August 2019</w:t>
            </w:r>
          </w:p>
        </w:tc>
        <w:tc>
          <w:tcPr>
            <w:tcW w:w="2086" w:type="dxa"/>
          </w:tcPr>
          <w:p w:rsidR="006D72DA" w:rsidRDefault="004D59D3">
            <w:pPr>
              <w:pStyle w:val="TableParagraph"/>
              <w:ind w:left="6" w:right="44"/>
              <w:rPr>
                <w:sz w:val="20"/>
              </w:rPr>
            </w:pPr>
            <w:r>
              <w:rPr>
                <w:sz w:val="20"/>
              </w:rPr>
              <w:t>Completed reading of materials, weekly PLC meetings, integration of strategies utilized in the classrooms</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6D72DA" w:rsidRDefault="006D72DA">
            <w:pPr>
              <w:pStyle w:val="TableParagraph"/>
              <w:spacing w:before="174"/>
              <w:ind w:left="9"/>
              <w:rPr>
                <w:sz w:val="20"/>
              </w:rPr>
            </w:pPr>
          </w:p>
        </w:tc>
        <w:tc>
          <w:tcPr>
            <w:tcW w:w="1899" w:type="dxa"/>
          </w:tcPr>
          <w:p w:rsidR="006D72DA" w:rsidRDefault="006D72DA">
            <w:pPr>
              <w:pStyle w:val="TableParagraph"/>
              <w:ind w:left="6" w:right="12"/>
              <w:rPr>
                <w:sz w:val="20"/>
              </w:rPr>
            </w:pPr>
          </w:p>
        </w:tc>
        <w:tc>
          <w:tcPr>
            <w:tcW w:w="2091" w:type="dxa"/>
          </w:tcPr>
          <w:p w:rsidR="006D72DA" w:rsidRDefault="006D72DA">
            <w:pPr>
              <w:pStyle w:val="TableParagraph"/>
              <w:spacing w:line="230" w:lineRule="atLeast"/>
              <w:ind w:left="6" w:right="293"/>
              <w:rPr>
                <w:sz w:val="20"/>
              </w:rPr>
            </w:pPr>
          </w:p>
        </w:tc>
        <w:tc>
          <w:tcPr>
            <w:tcW w:w="1231" w:type="dxa"/>
          </w:tcPr>
          <w:p w:rsidR="006D72DA" w:rsidRDefault="006D72DA">
            <w:pPr>
              <w:pStyle w:val="TableParagraph"/>
              <w:ind w:left="6"/>
              <w:rPr>
                <w:sz w:val="20"/>
              </w:rPr>
            </w:pPr>
          </w:p>
        </w:tc>
        <w:tc>
          <w:tcPr>
            <w:tcW w:w="2086" w:type="dxa"/>
          </w:tcPr>
          <w:p w:rsidR="006D72DA" w:rsidRDefault="006D72DA">
            <w:pPr>
              <w:pStyle w:val="TableParagraph"/>
              <w:ind w:left="6" w:right="321"/>
              <w:rPr>
                <w:sz w:val="20"/>
              </w:rPr>
            </w:pPr>
          </w:p>
        </w:tc>
      </w:tr>
      <w:tr w:rsidR="006D72DA" w:rsidTr="00D84544">
        <w:trPr>
          <w:trHeight w:val="615"/>
        </w:trPr>
        <w:tc>
          <w:tcPr>
            <w:tcW w:w="576" w:type="dxa"/>
          </w:tcPr>
          <w:p w:rsidR="00D84544" w:rsidRDefault="00D84544" w:rsidP="00D84544">
            <w:pPr>
              <w:pStyle w:val="TableParagraph"/>
              <w:rPr>
                <w:w w:val="99"/>
                <w:sz w:val="20"/>
              </w:rPr>
            </w:pPr>
          </w:p>
          <w:p w:rsidR="006D72DA" w:rsidRDefault="00CC1E66" w:rsidP="00D84544">
            <w:pPr>
              <w:pStyle w:val="TableParagraph"/>
              <w:rPr>
                <w:sz w:val="20"/>
              </w:rPr>
            </w:pPr>
            <w:r>
              <w:rPr>
                <w:w w:val="99"/>
                <w:sz w:val="20"/>
              </w:rPr>
              <w:t>4</w:t>
            </w:r>
          </w:p>
        </w:tc>
        <w:tc>
          <w:tcPr>
            <w:tcW w:w="1464" w:type="dxa"/>
          </w:tcPr>
          <w:p w:rsidR="006D72DA" w:rsidRDefault="006D72DA">
            <w:pPr>
              <w:pStyle w:val="TableParagraph"/>
              <w:ind w:left="9"/>
              <w:rPr>
                <w:sz w:val="20"/>
              </w:rPr>
            </w:pPr>
          </w:p>
        </w:tc>
        <w:tc>
          <w:tcPr>
            <w:tcW w:w="1899" w:type="dxa"/>
          </w:tcPr>
          <w:p w:rsidR="006D72DA" w:rsidRDefault="006D72DA">
            <w:pPr>
              <w:pStyle w:val="TableParagraph"/>
              <w:ind w:left="6"/>
              <w:rPr>
                <w:sz w:val="20"/>
              </w:rPr>
            </w:pPr>
          </w:p>
        </w:tc>
        <w:tc>
          <w:tcPr>
            <w:tcW w:w="2091" w:type="dxa"/>
          </w:tcPr>
          <w:p w:rsidR="006D72DA" w:rsidRDefault="006D72DA">
            <w:pPr>
              <w:pStyle w:val="TableParagraph"/>
              <w:spacing w:line="230" w:lineRule="atLeast"/>
              <w:ind w:left="6" w:right="26"/>
              <w:rPr>
                <w:sz w:val="20"/>
              </w:rPr>
            </w:pPr>
          </w:p>
        </w:tc>
        <w:tc>
          <w:tcPr>
            <w:tcW w:w="1231" w:type="dxa"/>
          </w:tcPr>
          <w:p w:rsidR="006D72DA" w:rsidRDefault="006D72DA">
            <w:pPr>
              <w:pStyle w:val="TableParagraph"/>
              <w:ind w:left="6" w:right="232"/>
              <w:jc w:val="both"/>
              <w:rPr>
                <w:sz w:val="20"/>
              </w:rPr>
            </w:pPr>
          </w:p>
        </w:tc>
        <w:tc>
          <w:tcPr>
            <w:tcW w:w="2086" w:type="dxa"/>
          </w:tcPr>
          <w:p w:rsidR="006D72DA" w:rsidRDefault="006D72DA">
            <w:pPr>
              <w:pStyle w:val="TableParagraph"/>
              <w:spacing w:before="127"/>
              <w:ind w:left="6" w:right="111"/>
              <w:rPr>
                <w:sz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67D4E"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A43830" w:rsidRDefault="00A43830" w:rsidP="00A43830">
      <w:pPr>
        <w:pStyle w:val="Default"/>
        <w:rPr>
          <w:b/>
          <w:bCs/>
          <w:sz w:val="20"/>
          <w:szCs w:val="20"/>
        </w:rPr>
      </w:pPr>
    </w:p>
    <w:p w:rsidR="00A43830" w:rsidRDefault="00A43830" w:rsidP="00A43830">
      <w:pPr>
        <w:pStyle w:val="Default"/>
        <w:rPr>
          <w:sz w:val="20"/>
          <w:szCs w:val="20"/>
        </w:rPr>
      </w:pPr>
      <w:r>
        <w:rPr>
          <w:b/>
          <w:bCs/>
          <w:sz w:val="20"/>
          <w:szCs w:val="20"/>
        </w:rPr>
        <w:t xml:space="preserve">Response: </w:t>
      </w:r>
      <w:r>
        <w:rPr>
          <w:sz w:val="20"/>
          <w:szCs w:val="20"/>
        </w:rPr>
        <w:t xml:space="preserve">Parents are able to request a meeting at any time with any member of our education department. Teachers are tasked with making calls during the week about youth who have excelled that week so that the parents are hearing positive news, when this isn't what they are used to hearing. Treatment team meetings, Annual Title I Meeting/Open House, Intakes, and IEP meetings are held throughout the year. Parents always have access to our education team during these meetings. Information on Title I is shared at Open House via brochures and a Power Point. As we are structure a bit differently we are limited to offering many activities. </w:t>
      </w:r>
    </w:p>
    <w:p w:rsidR="00FB5DF1" w:rsidRDefault="00FB5DF1" w:rsidP="00603221">
      <w:pPr>
        <w:pStyle w:val="BodyText"/>
        <w:spacing w:before="118"/>
        <w:ind w:left="857" w:right="530"/>
        <w:rPr>
          <w:sz w:val="19"/>
        </w:rPr>
      </w:pP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E12BC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A43830" w:rsidRDefault="00A43830" w:rsidP="00A43830">
      <w:pPr>
        <w:pStyle w:val="Default"/>
        <w:rPr>
          <w:b/>
          <w:bCs/>
          <w:sz w:val="20"/>
          <w:szCs w:val="20"/>
        </w:rPr>
      </w:pPr>
    </w:p>
    <w:p w:rsidR="00A43830" w:rsidRDefault="00A43830" w:rsidP="00A43830">
      <w:pPr>
        <w:pStyle w:val="Default"/>
        <w:rPr>
          <w:sz w:val="20"/>
          <w:szCs w:val="20"/>
        </w:rPr>
      </w:pPr>
      <w:r>
        <w:rPr>
          <w:b/>
          <w:bCs/>
          <w:sz w:val="20"/>
          <w:szCs w:val="20"/>
        </w:rPr>
        <w:lastRenderedPageBreak/>
        <w:t xml:space="preserve">Response: </w:t>
      </w:r>
      <w:r>
        <w:rPr>
          <w:sz w:val="20"/>
          <w:szCs w:val="20"/>
        </w:rPr>
        <w:t xml:space="preserve">Information about Title I programs will be provided through booklets, brochures and an informational Power Point shown at the Annual Title I Meeting. Curriculum and assessment information is shared during Open House, Treatment Team meetings, and IEP meetings. Assessment information is mailed home. Parents are able to provide feedback during treatment team meetings and parent/teacher meetings. They may also contact the school at any time to discuss educational concerns. </w:t>
      </w:r>
      <w:proofErr w:type="gramStart"/>
      <w:r>
        <w:rPr>
          <w:sz w:val="20"/>
          <w:szCs w:val="20"/>
        </w:rPr>
        <w:t>Our Parent</w:t>
      </w:r>
      <w:r w:rsidR="00897D48">
        <w:rPr>
          <w:sz w:val="20"/>
          <w:szCs w:val="20"/>
        </w:rPr>
        <w:t xml:space="preserve"> Liaison,</w:t>
      </w:r>
      <w:proofErr w:type="gramEnd"/>
      <w:r w:rsidR="00897D48">
        <w:rPr>
          <w:sz w:val="20"/>
          <w:szCs w:val="20"/>
        </w:rPr>
        <w:t xml:space="preserve"> </w:t>
      </w:r>
      <w:r>
        <w:rPr>
          <w:sz w:val="20"/>
          <w:szCs w:val="20"/>
        </w:rPr>
        <w:t xml:space="preserve">also plays a big role in this area as he is in constant contact with the families. </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B907A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9235EA" w:rsidRDefault="009235EA" w:rsidP="009235EA">
      <w:pPr>
        <w:pStyle w:val="Default"/>
        <w:rPr>
          <w:b/>
          <w:bCs/>
          <w:sz w:val="20"/>
          <w:szCs w:val="20"/>
        </w:rPr>
      </w:pPr>
    </w:p>
    <w:p w:rsidR="00632B09" w:rsidRDefault="009235EA" w:rsidP="00632B09">
      <w:pPr>
        <w:pStyle w:val="Default"/>
        <w:rPr>
          <w:sz w:val="20"/>
          <w:szCs w:val="20"/>
        </w:rPr>
      </w:pPr>
      <w:r>
        <w:rPr>
          <w:b/>
          <w:bCs/>
          <w:sz w:val="20"/>
          <w:szCs w:val="20"/>
        </w:rPr>
        <w:t xml:space="preserve">Response: </w:t>
      </w:r>
      <w:r>
        <w:rPr>
          <w:sz w:val="20"/>
          <w:szCs w:val="20"/>
        </w:rPr>
        <w:t xml:space="preserve">Information about Title I is provided in booklets, brochures and an informational Power Point shown during the Annual Title I </w:t>
      </w:r>
      <w:proofErr w:type="gramStart"/>
      <w:r>
        <w:rPr>
          <w:sz w:val="20"/>
          <w:szCs w:val="20"/>
        </w:rPr>
        <w:t>Meeting</w:t>
      </w:r>
      <w:proofErr w:type="gramEnd"/>
      <w:r>
        <w:rPr>
          <w:sz w:val="20"/>
          <w:szCs w:val="20"/>
        </w:rPr>
        <w:t>. The brochures and booklets are provided in English and Spani</w:t>
      </w:r>
      <w:r w:rsidR="00897D48">
        <w:rPr>
          <w:sz w:val="20"/>
          <w:szCs w:val="20"/>
        </w:rPr>
        <w:t>sh. AMIkids Volusia also has a S</w:t>
      </w:r>
      <w:r>
        <w:rPr>
          <w:sz w:val="20"/>
          <w:szCs w:val="20"/>
        </w:rPr>
        <w:t xml:space="preserve">panish speaking staff member who is </w:t>
      </w:r>
      <w:r w:rsidR="00897D48">
        <w:rPr>
          <w:sz w:val="20"/>
          <w:szCs w:val="20"/>
        </w:rPr>
        <w:t>available to translate for our S</w:t>
      </w:r>
      <w:r>
        <w:rPr>
          <w:sz w:val="20"/>
          <w:szCs w:val="20"/>
        </w:rPr>
        <w:t xml:space="preserve">panish speaking families. She is available for IEP meetings, treatment team meetings and any other time requested even if it is for simple phone calls. Parents with special needs are accommodated and our building is handicap accessible. </w:t>
      </w:r>
    </w:p>
    <w:p w:rsidR="00E474F4" w:rsidRPr="00632B09" w:rsidRDefault="00225ADE" w:rsidP="00632B09">
      <w:pPr>
        <w:pStyle w:val="Default"/>
        <w:rPr>
          <w:sz w:val="20"/>
          <w:szCs w:val="20"/>
        </w:rPr>
      </w:pPr>
      <w:r w:rsidRPr="00225ADE">
        <w:rPr>
          <w:b/>
          <w:noProof/>
          <w:color w:val="FF0000"/>
        </w:rPr>
        <mc:AlternateContent>
          <mc:Choice Requires="wpg">
            <w:drawing>
              <wp:anchor distT="0" distB="0" distL="0" distR="0" simplePos="0" relativeHeight="251658240" behindDoc="0" locked="0" layoutInCell="1" allowOverlap="1" wp14:anchorId="45B38E13" wp14:editId="145E5256">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A67B0"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E474F4">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D84544">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E474F4" w:rsidRDefault="00E474F4">
            <w:pPr>
              <w:pStyle w:val="TableParagraph"/>
              <w:spacing w:line="227" w:lineRule="exact"/>
              <w:ind w:left="6"/>
              <w:rPr>
                <w:sz w:val="20"/>
              </w:rPr>
            </w:pPr>
          </w:p>
        </w:tc>
        <w:tc>
          <w:tcPr>
            <w:tcW w:w="2098" w:type="dxa"/>
          </w:tcPr>
          <w:p w:rsidR="00E474F4" w:rsidRDefault="00E474F4">
            <w:pPr>
              <w:pStyle w:val="TableParagraph"/>
              <w:spacing w:before="196"/>
              <w:ind w:left="6" w:right="20"/>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before="174"/>
              <w:ind w:left="6" w:right="133"/>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E474F4" w:rsidRDefault="00E474F4">
            <w:pPr>
              <w:pStyle w:val="TableParagraph"/>
              <w:spacing w:before="129"/>
              <w:ind w:left="6" w:right="-5"/>
              <w:rPr>
                <w:sz w:val="20"/>
              </w:rPr>
            </w:pPr>
          </w:p>
        </w:tc>
        <w:tc>
          <w:tcPr>
            <w:tcW w:w="2098" w:type="dxa"/>
          </w:tcPr>
          <w:p w:rsidR="00E474F4" w:rsidRDefault="00E474F4">
            <w:pPr>
              <w:pStyle w:val="TableParagraph"/>
              <w:ind w:left="6" w:right="433"/>
              <w:rPr>
                <w:sz w:val="20"/>
              </w:rPr>
            </w:pPr>
          </w:p>
        </w:tc>
        <w:tc>
          <w:tcPr>
            <w:tcW w:w="1330" w:type="dxa"/>
          </w:tcPr>
          <w:p w:rsidR="00E474F4" w:rsidRDefault="00E474F4">
            <w:pPr>
              <w:pStyle w:val="TableParagraph"/>
              <w:ind w:left="6" w:right="28"/>
              <w:rPr>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r w:rsidR="00E474F4" w:rsidTr="00D84544">
        <w:trPr>
          <w:trHeight w:val="705"/>
        </w:trPr>
        <w:tc>
          <w:tcPr>
            <w:tcW w:w="576" w:type="dxa"/>
          </w:tcPr>
          <w:p w:rsidR="00E474F4" w:rsidRDefault="00E474F4">
            <w:pPr>
              <w:pStyle w:val="TableParagraph"/>
              <w:rPr>
                <w:w w:val="99"/>
                <w:sz w:val="20"/>
              </w:rPr>
            </w:pPr>
          </w:p>
          <w:p w:rsidR="00E474F4" w:rsidRPr="00D84544" w:rsidRDefault="00E474F4" w:rsidP="00D84544">
            <w:pPr>
              <w:pStyle w:val="TableParagraph"/>
              <w:rPr>
                <w:rFonts w:ascii="Times New Roman"/>
                <w:sz w:val="20"/>
              </w:rPr>
            </w:pPr>
            <w:r>
              <w:rPr>
                <w:w w:val="99"/>
                <w:sz w:val="20"/>
              </w:rPr>
              <w:t>3</w:t>
            </w:r>
          </w:p>
        </w:tc>
        <w:tc>
          <w:tcPr>
            <w:tcW w:w="2461" w:type="dxa"/>
          </w:tcPr>
          <w:p w:rsidR="00E474F4" w:rsidRDefault="00E474F4">
            <w:pPr>
              <w:pStyle w:val="TableParagraph"/>
              <w:rPr>
                <w:rFonts w:ascii="Times New Roman"/>
                <w:sz w:val="20"/>
              </w:rPr>
            </w:pPr>
          </w:p>
        </w:tc>
        <w:tc>
          <w:tcPr>
            <w:tcW w:w="2098" w:type="dxa"/>
          </w:tcPr>
          <w:p w:rsidR="00E474F4" w:rsidRDefault="00E474F4">
            <w:pPr>
              <w:pStyle w:val="TableParagraph"/>
              <w:rPr>
                <w:rFonts w:ascii="Times New Roman"/>
                <w:sz w:val="20"/>
              </w:rPr>
            </w:pPr>
          </w:p>
        </w:tc>
        <w:tc>
          <w:tcPr>
            <w:tcW w:w="1330" w:type="dxa"/>
          </w:tcPr>
          <w:p w:rsidR="00E474F4" w:rsidRDefault="00E474F4">
            <w:pPr>
              <w:pStyle w:val="TableParagraph"/>
              <w:rPr>
                <w:rFonts w:ascii="Times New Roman"/>
                <w:sz w:val="20"/>
              </w:rPr>
            </w:pPr>
          </w:p>
        </w:tc>
        <w:tc>
          <w:tcPr>
            <w:tcW w:w="1997" w:type="dxa"/>
          </w:tcPr>
          <w:p w:rsidR="00E474F4" w:rsidRDefault="00E474F4">
            <w:pPr>
              <w:pStyle w:val="TableParagraph"/>
              <w:spacing w:line="227" w:lineRule="exact"/>
              <w:ind w:left="6"/>
              <w:rPr>
                <w:sz w:val="20"/>
              </w:rPr>
            </w:pPr>
          </w:p>
        </w:tc>
        <w:tc>
          <w:tcPr>
            <w:tcW w:w="886" w:type="dxa"/>
          </w:tcPr>
          <w:p w:rsidR="00E474F4" w:rsidRDefault="00E474F4">
            <w:pPr>
              <w:pStyle w:val="TableParagraph"/>
              <w:rPr>
                <w:rFonts w:ascii="Times New Roman"/>
                <w:sz w:val="20"/>
              </w:rPr>
            </w:pPr>
          </w:p>
        </w:tc>
        <w:tc>
          <w:tcPr>
            <w:tcW w:w="886" w:type="dxa"/>
          </w:tcPr>
          <w:p w:rsidR="00E474F4" w:rsidRDefault="00E474F4">
            <w:pPr>
              <w:pStyle w:val="TableParagraph"/>
              <w:rPr>
                <w:rFonts w:ascii="Times New Roman"/>
                <w:sz w:val="20"/>
              </w:rPr>
            </w:pPr>
          </w:p>
        </w:tc>
      </w:tr>
      <w:tr w:rsidR="00E474F4" w:rsidTr="00D84544">
        <w:trPr>
          <w:trHeight w:val="678"/>
        </w:trPr>
        <w:tc>
          <w:tcPr>
            <w:tcW w:w="576" w:type="dxa"/>
          </w:tcPr>
          <w:p w:rsidR="00E474F4" w:rsidRDefault="00E474F4">
            <w:pPr>
              <w:pStyle w:val="TableParagraph"/>
            </w:pPr>
          </w:p>
          <w:p w:rsidR="00E474F4" w:rsidRDefault="00E474F4">
            <w:pPr>
              <w:pStyle w:val="TableParagraph"/>
              <w:ind w:left="9"/>
              <w:rPr>
                <w:sz w:val="20"/>
              </w:rPr>
            </w:pPr>
            <w:r>
              <w:rPr>
                <w:w w:val="99"/>
                <w:sz w:val="20"/>
              </w:rPr>
              <w:t>4</w:t>
            </w:r>
          </w:p>
        </w:tc>
        <w:tc>
          <w:tcPr>
            <w:tcW w:w="2461" w:type="dxa"/>
          </w:tcPr>
          <w:p w:rsidR="00E474F4" w:rsidRDefault="00E474F4">
            <w:pPr>
              <w:pStyle w:val="TableParagraph"/>
              <w:ind w:left="6" w:right="18"/>
              <w:rPr>
                <w:sz w:val="20"/>
              </w:rPr>
            </w:pPr>
          </w:p>
        </w:tc>
        <w:tc>
          <w:tcPr>
            <w:tcW w:w="2098" w:type="dxa"/>
          </w:tcPr>
          <w:p w:rsidR="00E474F4" w:rsidRDefault="00E474F4">
            <w:pPr>
              <w:pStyle w:val="TableParagraph"/>
              <w:spacing w:before="174"/>
              <w:ind w:left="6" w:right="32"/>
              <w:rPr>
                <w:sz w:val="20"/>
              </w:rPr>
            </w:pPr>
          </w:p>
        </w:tc>
        <w:tc>
          <w:tcPr>
            <w:tcW w:w="1330" w:type="dxa"/>
          </w:tcPr>
          <w:p w:rsidR="00E474F4" w:rsidRDefault="00E474F4">
            <w:pPr>
              <w:pStyle w:val="TableParagraph"/>
              <w:spacing w:before="174"/>
              <w:ind w:left="6" w:right="333"/>
              <w:rPr>
                <w:sz w:val="20"/>
              </w:rPr>
            </w:pPr>
          </w:p>
        </w:tc>
        <w:tc>
          <w:tcPr>
            <w:tcW w:w="1997" w:type="dxa"/>
          </w:tcPr>
          <w:p w:rsidR="00E474F4" w:rsidRDefault="00E474F4">
            <w:pPr>
              <w:pStyle w:val="TableParagraph"/>
              <w:spacing w:before="5" w:line="228" w:lineRule="exact"/>
              <w:ind w:left="6" w:right="488"/>
              <w:rPr>
                <w:sz w:val="20"/>
              </w:rPr>
            </w:pPr>
          </w:p>
        </w:tc>
        <w:tc>
          <w:tcPr>
            <w:tcW w:w="886" w:type="dxa"/>
          </w:tcPr>
          <w:p w:rsidR="00E474F4" w:rsidRDefault="00E474F4">
            <w:pPr>
              <w:pStyle w:val="TableParagraph"/>
              <w:ind w:left="6" w:right="87"/>
              <w:rPr>
                <w:sz w:val="20"/>
              </w:rPr>
            </w:pP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6AC94"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05BED7"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F7DD8"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2EB73"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10915" w:type="dxa"/>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480"/>
        <w:gridCol w:w="1260"/>
        <w:gridCol w:w="1170"/>
        <w:gridCol w:w="5357"/>
      </w:tblGrid>
      <w:tr w:rsidR="006D72DA" w:rsidTr="003E67D1">
        <w:trPr>
          <w:trHeight w:val="480"/>
        </w:trPr>
        <w:tc>
          <w:tcPr>
            <w:tcW w:w="648" w:type="dxa"/>
            <w:shd w:val="clear" w:color="auto" w:fill="EDEDED"/>
          </w:tcPr>
          <w:p w:rsidR="006D72DA" w:rsidRDefault="00CC1E66">
            <w:pPr>
              <w:pStyle w:val="TableParagraph"/>
              <w:spacing w:before="126"/>
              <w:ind w:left="9"/>
              <w:rPr>
                <w:b/>
                <w:sz w:val="20"/>
              </w:rPr>
            </w:pPr>
            <w:r>
              <w:rPr>
                <w:b/>
                <w:sz w:val="20"/>
              </w:rPr>
              <w:t>count</w:t>
            </w:r>
          </w:p>
        </w:tc>
        <w:tc>
          <w:tcPr>
            <w:tcW w:w="2480"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260"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170"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5357"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rsidTr="003E67D1">
        <w:trPr>
          <w:trHeight w:val="720"/>
        </w:trPr>
        <w:tc>
          <w:tcPr>
            <w:tcW w:w="648"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480" w:type="dxa"/>
          </w:tcPr>
          <w:p w:rsidR="006D72DA" w:rsidRDefault="003E67D1">
            <w:pPr>
              <w:pStyle w:val="TableParagraph"/>
              <w:ind w:left="6"/>
              <w:rPr>
                <w:sz w:val="20"/>
              </w:rPr>
            </w:pPr>
            <w:r>
              <w:rPr>
                <w:sz w:val="20"/>
              </w:rPr>
              <w:t>Transition Meetings</w:t>
            </w:r>
          </w:p>
        </w:tc>
        <w:tc>
          <w:tcPr>
            <w:tcW w:w="1260" w:type="dxa"/>
          </w:tcPr>
          <w:p w:rsidR="006D72DA" w:rsidRDefault="003E67D1">
            <w:pPr>
              <w:pStyle w:val="TableParagraph"/>
              <w:ind w:left="6"/>
              <w:rPr>
                <w:sz w:val="20"/>
              </w:rPr>
            </w:pPr>
            <w:r>
              <w:rPr>
                <w:sz w:val="20"/>
              </w:rPr>
              <w:t>40</w:t>
            </w:r>
          </w:p>
        </w:tc>
        <w:tc>
          <w:tcPr>
            <w:tcW w:w="1170" w:type="dxa"/>
          </w:tcPr>
          <w:p w:rsidR="006D72DA" w:rsidRDefault="003E67D1">
            <w:pPr>
              <w:pStyle w:val="TableParagraph"/>
              <w:ind w:left="6"/>
              <w:rPr>
                <w:sz w:val="20"/>
              </w:rPr>
            </w:pPr>
            <w:r>
              <w:rPr>
                <w:sz w:val="20"/>
              </w:rPr>
              <w:t>80</w:t>
            </w:r>
          </w:p>
        </w:tc>
        <w:tc>
          <w:tcPr>
            <w:tcW w:w="5357" w:type="dxa"/>
          </w:tcPr>
          <w:tbl>
            <w:tblPr>
              <w:tblW w:w="5397" w:type="dxa"/>
              <w:tblInd w:w="14" w:type="dxa"/>
              <w:tblBorders>
                <w:top w:val="nil"/>
                <w:left w:val="nil"/>
                <w:bottom w:val="nil"/>
                <w:right w:val="nil"/>
              </w:tblBorders>
              <w:tblLayout w:type="fixed"/>
              <w:tblLook w:val="0000" w:firstRow="0" w:lastRow="0" w:firstColumn="0" w:lastColumn="0" w:noHBand="0" w:noVBand="0"/>
            </w:tblPr>
            <w:tblGrid>
              <w:gridCol w:w="5397"/>
            </w:tblGrid>
            <w:tr w:rsidR="00B97F3A" w:rsidRPr="00B97F3A" w:rsidTr="003E67D1">
              <w:trPr>
                <w:trHeight w:val="552"/>
              </w:trPr>
              <w:tc>
                <w:tcPr>
                  <w:tcW w:w="5397" w:type="dxa"/>
                </w:tcPr>
                <w:p w:rsidR="00B97F3A" w:rsidRPr="00B97F3A" w:rsidRDefault="00B97F3A" w:rsidP="00B97F3A">
                  <w:pPr>
                    <w:widowControl/>
                    <w:adjustRightInd w:val="0"/>
                    <w:rPr>
                      <w:rFonts w:eastAsiaTheme="minorHAnsi"/>
                      <w:color w:val="000000"/>
                      <w:sz w:val="20"/>
                      <w:szCs w:val="20"/>
                    </w:rPr>
                  </w:pPr>
                  <w:r w:rsidRPr="00B97F3A">
                    <w:rPr>
                      <w:rFonts w:eastAsiaTheme="minorHAnsi"/>
                      <w:color w:val="000000"/>
                      <w:sz w:val="20"/>
                      <w:szCs w:val="20"/>
                    </w:rPr>
                    <w:t xml:space="preserve">Youth and parent participated in the transition meeting for each youth that left the program successfully. This meeting allowed for the parent to be involved in the education planning process for the youth's next placement. </w:t>
                  </w:r>
                </w:p>
              </w:tc>
            </w:tr>
          </w:tbl>
          <w:p w:rsidR="006D72DA" w:rsidRDefault="006D72DA">
            <w:pPr>
              <w:pStyle w:val="TableParagraph"/>
              <w:spacing w:before="12" w:line="230" w:lineRule="atLeast"/>
              <w:ind w:left="6"/>
              <w:rPr>
                <w:sz w:val="20"/>
              </w:rPr>
            </w:pPr>
          </w:p>
        </w:tc>
      </w:tr>
      <w:tr w:rsidR="006D72DA" w:rsidTr="003E67D1">
        <w:trPr>
          <w:trHeight w:val="642"/>
        </w:trPr>
        <w:tc>
          <w:tcPr>
            <w:tcW w:w="648" w:type="dxa"/>
          </w:tcPr>
          <w:p w:rsidR="006D72DA" w:rsidRDefault="00CC1E66">
            <w:pPr>
              <w:pStyle w:val="TableParagraph"/>
              <w:spacing w:before="126"/>
              <w:ind w:left="9"/>
              <w:rPr>
                <w:sz w:val="20"/>
              </w:rPr>
            </w:pPr>
            <w:r>
              <w:rPr>
                <w:w w:val="99"/>
                <w:sz w:val="20"/>
              </w:rPr>
              <w:t>2</w:t>
            </w:r>
          </w:p>
        </w:tc>
        <w:tc>
          <w:tcPr>
            <w:tcW w:w="2480" w:type="dxa"/>
          </w:tcPr>
          <w:p w:rsidR="006D72DA" w:rsidRDefault="003E67D1">
            <w:pPr>
              <w:pStyle w:val="TableParagraph"/>
              <w:spacing w:before="11" w:line="230" w:lineRule="atLeast"/>
              <w:ind w:left="6" w:right="542"/>
              <w:rPr>
                <w:sz w:val="20"/>
              </w:rPr>
            </w:pPr>
            <w:r>
              <w:rPr>
                <w:sz w:val="20"/>
              </w:rPr>
              <w:t>Treatment Team Meetings</w:t>
            </w:r>
          </w:p>
        </w:tc>
        <w:tc>
          <w:tcPr>
            <w:tcW w:w="1260" w:type="dxa"/>
          </w:tcPr>
          <w:p w:rsidR="006D72DA" w:rsidRDefault="003E67D1">
            <w:pPr>
              <w:pStyle w:val="TableParagraph"/>
              <w:spacing w:before="126"/>
              <w:ind w:left="6"/>
              <w:rPr>
                <w:sz w:val="20"/>
              </w:rPr>
            </w:pPr>
            <w:r>
              <w:rPr>
                <w:sz w:val="20"/>
              </w:rPr>
              <w:t>290</w:t>
            </w:r>
          </w:p>
        </w:tc>
        <w:tc>
          <w:tcPr>
            <w:tcW w:w="1170" w:type="dxa"/>
          </w:tcPr>
          <w:p w:rsidR="006D72DA" w:rsidRDefault="003E67D1">
            <w:pPr>
              <w:pStyle w:val="TableParagraph"/>
              <w:spacing w:before="126"/>
              <w:ind w:left="6"/>
              <w:rPr>
                <w:sz w:val="20"/>
              </w:rPr>
            </w:pPr>
            <w:r>
              <w:rPr>
                <w:sz w:val="20"/>
              </w:rPr>
              <w:t>290</w:t>
            </w:r>
          </w:p>
        </w:tc>
        <w:tc>
          <w:tcPr>
            <w:tcW w:w="5357" w:type="dxa"/>
          </w:tcPr>
          <w:p w:rsidR="003E67D1" w:rsidRDefault="003E67D1" w:rsidP="003E67D1">
            <w:pPr>
              <w:pStyle w:val="Default"/>
            </w:pPr>
            <w:r>
              <w:rPr>
                <w:sz w:val="20"/>
                <w:szCs w:val="20"/>
              </w:rPr>
              <w:t xml:space="preserve">Parents and JPO's have participated via phone in several treatments team meetings over the past year. This allows the parent to be actively involved in their child's education and treatment. </w:t>
            </w:r>
          </w:p>
          <w:p w:rsidR="006D72DA" w:rsidRDefault="006D72DA">
            <w:pPr>
              <w:pStyle w:val="TableParagraph"/>
              <w:spacing w:before="11" w:line="230" w:lineRule="atLeast"/>
              <w:ind w:left="6"/>
              <w:rPr>
                <w:sz w:val="20"/>
              </w:rPr>
            </w:pPr>
          </w:p>
        </w:tc>
      </w:tr>
      <w:tr w:rsidR="006D72DA" w:rsidTr="003E67D1">
        <w:trPr>
          <w:trHeight w:val="720"/>
        </w:trPr>
        <w:tc>
          <w:tcPr>
            <w:tcW w:w="648"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480" w:type="dxa"/>
          </w:tcPr>
          <w:p w:rsidR="006D72DA" w:rsidRDefault="003E67D1">
            <w:pPr>
              <w:pStyle w:val="TableParagraph"/>
              <w:ind w:left="6"/>
              <w:rPr>
                <w:sz w:val="20"/>
              </w:rPr>
            </w:pPr>
            <w:r>
              <w:rPr>
                <w:sz w:val="20"/>
              </w:rPr>
              <w:t xml:space="preserve">Open House </w:t>
            </w:r>
          </w:p>
        </w:tc>
        <w:tc>
          <w:tcPr>
            <w:tcW w:w="1260" w:type="dxa"/>
          </w:tcPr>
          <w:p w:rsidR="006D72DA" w:rsidRDefault="003E67D1">
            <w:pPr>
              <w:pStyle w:val="TableParagraph"/>
              <w:ind w:left="6"/>
              <w:rPr>
                <w:sz w:val="20"/>
              </w:rPr>
            </w:pPr>
            <w:r>
              <w:rPr>
                <w:sz w:val="20"/>
              </w:rPr>
              <w:t>1</w:t>
            </w:r>
          </w:p>
        </w:tc>
        <w:tc>
          <w:tcPr>
            <w:tcW w:w="1170" w:type="dxa"/>
          </w:tcPr>
          <w:p w:rsidR="006D72DA" w:rsidRDefault="003E67D1">
            <w:pPr>
              <w:pStyle w:val="TableParagraph"/>
              <w:ind w:left="6"/>
              <w:rPr>
                <w:sz w:val="20"/>
              </w:rPr>
            </w:pPr>
            <w:r>
              <w:rPr>
                <w:sz w:val="20"/>
              </w:rPr>
              <w:t>7</w:t>
            </w:r>
          </w:p>
        </w:tc>
        <w:tc>
          <w:tcPr>
            <w:tcW w:w="5357" w:type="dxa"/>
          </w:tcPr>
          <w:p w:rsidR="003E67D1" w:rsidRDefault="003E67D1" w:rsidP="003E67D1">
            <w:pPr>
              <w:pStyle w:val="Default"/>
            </w:pPr>
            <w:r>
              <w:rPr>
                <w:sz w:val="20"/>
                <w:szCs w:val="20"/>
              </w:rPr>
              <w:t xml:space="preserve">Families were given an opportunity to learn about our program as well as Title I. They were able to meet the staff and teachers. After familiarizing themselves with the program parents were more likely to advocate for their children and be involved in their academics. </w:t>
            </w:r>
          </w:p>
          <w:p w:rsidR="006D72DA" w:rsidRDefault="006D72DA">
            <w:pPr>
              <w:pStyle w:val="TableParagraph"/>
              <w:spacing w:before="5" w:line="228" w:lineRule="exact"/>
              <w:ind w:left="6" w:right="493"/>
              <w:rPr>
                <w:sz w:val="20"/>
              </w:rPr>
            </w:pP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00BDD"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960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942"/>
      </w:tblGrid>
      <w:tr w:rsidR="006D72DA" w:rsidTr="007473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942"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E02D4D" w:rsidTr="007473DA">
        <w:trPr>
          <w:trHeight w:val="480"/>
        </w:trPr>
        <w:tc>
          <w:tcPr>
            <w:tcW w:w="576" w:type="dxa"/>
          </w:tcPr>
          <w:p w:rsidR="00E02D4D" w:rsidRDefault="00E02D4D">
            <w:pPr>
              <w:pStyle w:val="TableParagraph"/>
              <w:spacing w:before="127"/>
              <w:ind w:left="9"/>
              <w:rPr>
                <w:sz w:val="20"/>
              </w:rPr>
            </w:pPr>
            <w:r>
              <w:rPr>
                <w:w w:val="99"/>
                <w:sz w:val="20"/>
              </w:rPr>
              <w:t>1</w:t>
            </w:r>
          </w:p>
        </w:tc>
        <w:tc>
          <w:tcPr>
            <w:tcW w:w="1656" w:type="dxa"/>
          </w:tcPr>
          <w:p w:rsidR="00E02D4D" w:rsidRDefault="00E02D4D">
            <w:pPr>
              <w:pStyle w:val="Default"/>
              <w:rPr>
                <w:sz w:val="20"/>
                <w:szCs w:val="20"/>
              </w:rPr>
            </w:pPr>
            <w:r>
              <w:rPr>
                <w:sz w:val="20"/>
                <w:szCs w:val="20"/>
              </w:rPr>
              <w:t xml:space="preserve">Moodle and Skills-Pro Online Training </w:t>
            </w:r>
          </w:p>
        </w:tc>
        <w:tc>
          <w:tcPr>
            <w:tcW w:w="1090" w:type="dxa"/>
          </w:tcPr>
          <w:p w:rsidR="00E02D4D" w:rsidRDefault="00E02D4D">
            <w:pPr>
              <w:pStyle w:val="Default"/>
              <w:rPr>
                <w:sz w:val="20"/>
                <w:szCs w:val="20"/>
              </w:rPr>
            </w:pPr>
            <w:r>
              <w:rPr>
                <w:sz w:val="20"/>
                <w:szCs w:val="20"/>
              </w:rPr>
              <w:t xml:space="preserve">12 </w:t>
            </w:r>
          </w:p>
        </w:tc>
        <w:tc>
          <w:tcPr>
            <w:tcW w:w="1344" w:type="dxa"/>
          </w:tcPr>
          <w:p w:rsidR="00E02D4D" w:rsidRDefault="00E02D4D">
            <w:pPr>
              <w:pStyle w:val="Default"/>
              <w:rPr>
                <w:sz w:val="20"/>
                <w:szCs w:val="20"/>
              </w:rPr>
            </w:pPr>
            <w:r>
              <w:rPr>
                <w:sz w:val="20"/>
                <w:szCs w:val="20"/>
              </w:rPr>
              <w:t xml:space="preserve">48 </w:t>
            </w:r>
          </w:p>
        </w:tc>
        <w:tc>
          <w:tcPr>
            <w:tcW w:w="4942" w:type="dxa"/>
          </w:tcPr>
          <w:p w:rsidR="00E02D4D" w:rsidRDefault="00E02D4D">
            <w:pPr>
              <w:pStyle w:val="Default"/>
              <w:rPr>
                <w:sz w:val="20"/>
                <w:szCs w:val="20"/>
              </w:rPr>
            </w:pPr>
            <w:r>
              <w:rPr>
                <w:sz w:val="20"/>
                <w:szCs w:val="20"/>
              </w:rPr>
              <w:t xml:space="preserve">The teachers and the Director of Education have completed online training each month in multiple areas that assist them in better working with our youth. Some of the training helps them communicate better with our parents as well as teach our youth in diverse ways. </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58918D"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960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384"/>
      </w:tblGrid>
      <w:tr w:rsidR="006D72DA" w:rsidTr="00D624E3">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384"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D624E3" w:rsidTr="00D624E3">
        <w:trPr>
          <w:trHeight w:val="480"/>
        </w:trPr>
        <w:tc>
          <w:tcPr>
            <w:tcW w:w="576" w:type="dxa"/>
          </w:tcPr>
          <w:p w:rsidR="00D624E3" w:rsidRDefault="00D624E3">
            <w:pPr>
              <w:pStyle w:val="TableParagraph"/>
              <w:spacing w:before="127"/>
              <w:ind w:left="9"/>
              <w:rPr>
                <w:sz w:val="20"/>
              </w:rPr>
            </w:pPr>
            <w:r>
              <w:rPr>
                <w:w w:val="99"/>
                <w:sz w:val="20"/>
              </w:rPr>
              <w:t>1</w:t>
            </w:r>
          </w:p>
        </w:tc>
        <w:tc>
          <w:tcPr>
            <w:tcW w:w="2648" w:type="dxa"/>
          </w:tcPr>
          <w:p w:rsidR="00D624E3" w:rsidRDefault="00D624E3">
            <w:pPr>
              <w:pStyle w:val="Default"/>
              <w:rPr>
                <w:sz w:val="20"/>
                <w:szCs w:val="20"/>
              </w:rPr>
            </w:pPr>
            <w:r>
              <w:rPr>
                <w:sz w:val="20"/>
                <w:szCs w:val="20"/>
              </w:rPr>
              <w:t xml:space="preserve">Transportation to and from meetings </w:t>
            </w:r>
          </w:p>
        </w:tc>
        <w:tc>
          <w:tcPr>
            <w:tcW w:w="6384" w:type="dxa"/>
          </w:tcPr>
          <w:p w:rsidR="00D624E3" w:rsidRDefault="00D624E3">
            <w:pPr>
              <w:pStyle w:val="Default"/>
              <w:rPr>
                <w:sz w:val="20"/>
                <w:szCs w:val="20"/>
              </w:rPr>
            </w:pPr>
            <w:r>
              <w:rPr>
                <w:sz w:val="20"/>
                <w:szCs w:val="20"/>
              </w:rPr>
              <w:t xml:space="preserve">AMIkids Volusia staff has and will continue to meet parents at their </w:t>
            </w:r>
            <w:r w:rsidR="00D57D52">
              <w:rPr>
                <w:sz w:val="20"/>
                <w:szCs w:val="20"/>
              </w:rPr>
              <w:t>home, conduct intakes at a conv</w:t>
            </w:r>
            <w:r>
              <w:rPr>
                <w:sz w:val="20"/>
                <w:szCs w:val="20"/>
              </w:rPr>
              <w:t xml:space="preserve">enient location, and assist in getting youth to appointments along with the parent when needed. </w:t>
            </w:r>
          </w:p>
        </w:tc>
      </w:tr>
      <w:tr w:rsidR="006D72DA" w:rsidTr="00D624E3">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6D72DA" w:rsidRDefault="006D72DA">
            <w:pPr>
              <w:pStyle w:val="TableParagraph"/>
              <w:spacing w:before="19" w:line="228" w:lineRule="exact"/>
              <w:ind w:left="6" w:right="172"/>
              <w:rPr>
                <w:sz w:val="20"/>
              </w:rPr>
            </w:pPr>
          </w:p>
        </w:tc>
        <w:tc>
          <w:tcPr>
            <w:tcW w:w="6384" w:type="dxa"/>
          </w:tcPr>
          <w:p w:rsidR="006D72DA" w:rsidRDefault="006D72DA">
            <w:pPr>
              <w:pStyle w:val="TableParagraph"/>
              <w:spacing w:before="19" w:line="228" w:lineRule="exact"/>
              <w:ind w:left="9" w:right="432"/>
              <w:rPr>
                <w:sz w:val="20"/>
              </w:rPr>
            </w:pPr>
          </w:p>
        </w:tc>
      </w:tr>
      <w:tr w:rsidR="006D72DA" w:rsidTr="00D624E3">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6D72DA" w:rsidRDefault="006D72DA">
            <w:pPr>
              <w:pStyle w:val="TableParagraph"/>
              <w:ind w:left="6"/>
              <w:rPr>
                <w:sz w:val="20"/>
              </w:rPr>
            </w:pPr>
          </w:p>
        </w:tc>
        <w:tc>
          <w:tcPr>
            <w:tcW w:w="6384" w:type="dxa"/>
          </w:tcPr>
          <w:p w:rsidR="006D72DA" w:rsidRDefault="006D72DA">
            <w:pPr>
              <w:pStyle w:val="TableParagraph"/>
              <w:spacing w:before="17" w:line="230" w:lineRule="exact"/>
              <w:ind w:left="9"/>
              <w:rPr>
                <w:sz w:val="20"/>
              </w:rPr>
            </w:pPr>
          </w:p>
        </w:tc>
      </w:tr>
      <w:tr w:rsidR="006D72DA" w:rsidTr="00D624E3">
        <w:trPr>
          <w:trHeight w:val="480"/>
        </w:trPr>
        <w:tc>
          <w:tcPr>
            <w:tcW w:w="576" w:type="dxa"/>
          </w:tcPr>
          <w:p w:rsidR="006D72DA" w:rsidRDefault="00CC1E66">
            <w:pPr>
              <w:pStyle w:val="TableParagraph"/>
              <w:spacing w:before="126"/>
              <w:ind w:left="9"/>
              <w:rPr>
                <w:sz w:val="20"/>
              </w:rPr>
            </w:pPr>
            <w:r>
              <w:rPr>
                <w:w w:val="99"/>
                <w:sz w:val="20"/>
              </w:rPr>
              <w:t>4</w:t>
            </w:r>
          </w:p>
        </w:tc>
        <w:tc>
          <w:tcPr>
            <w:tcW w:w="2648" w:type="dxa"/>
          </w:tcPr>
          <w:p w:rsidR="006D72DA" w:rsidRDefault="006D72DA">
            <w:pPr>
              <w:pStyle w:val="TableParagraph"/>
              <w:spacing w:before="126"/>
              <w:ind w:left="6"/>
              <w:rPr>
                <w:sz w:val="20"/>
              </w:rPr>
            </w:pPr>
          </w:p>
        </w:tc>
        <w:tc>
          <w:tcPr>
            <w:tcW w:w="6384" w:type="dxa"/>
          </w:tcPr>
          <w:p w:rsidR="006D72DA" w:rsidRDefault="006D72DA">
            <w:pPr>
              <w:pStyle w:val="TableParagraph"/>
              <w:spacing w:before="11" w:line="230" w:lineRule="atLeast"/>
              <w:ind w:left="9"/>
              <w:rPr>
                <w:sz w:val="20"/>
              </w:rPr>
            </w:pP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12480"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CE47B3"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59" w:rsidRDefault="00E46E59" w:rsidP="00B65954">
      <w:r>
        <w:separator/>
      </w:r>
    </w:p>
  </w:endnote>
  <w:endnote w:type="continuationSeparator" w:id="0">
    <w:p w:rsidR="00E46E59" w:rsidRDefault="00E46E59"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59" w:rsidRDefault="00E46E59" w:rsidP="00B65954">
      <w:r>
        <w:separator/>
      </w:r>
    </w:p>
  </w:footnote>
  <w:footnote w:type="continuationSeparator" w:id="0">
    <w:p w:rsidR="00E46E59" w:rsidRDefault="00E46E59"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2DA"/>
    <w:rsid w:val="000A16AE"/>
    <w:rsid w:val="000A551A"/>
    <w:rsid w:val="00171089"/>
    <w:rsid w:val="00225ADE"/>
    <w:rsid w:val="00225DDE"/>
    <w:rsid w:val="002440FE"/>
    <w:rsid w:val="002A2B74"/>
    <w:rsid w:val="002B2D84"/>
    <w:rsid w:val="00311A4A"/>
    <w:rsid w:val="003A3F6D"/>
    <w:rsid w:val="003E67D1"/>
    <w:rsid w:val="0046598C"/>
    <w:rsid w:val="00490A6E"/>
    <w:rsid w:val="004D26D1"/>
    <w:rsid w:val="004D59D3"/>
    <w:rsid w:val="00533B3E"/>
    <w:rsid w:val="00543E1C"/>
    <w:rsid w:val="005815E0"/>
    <w:rsid w:val="005C290F"/>
    <w:rsid w:val="00603221"/>
    <w:rsid w:val="00613846"/>
    <w:rsid w:val="00632B09"/>
    <w:rsid w:val="0066175D"/>
    <w:rsid w:val="006C5E22"/>
    <w:rsid w:val="006D5B81"/>
    <w:rsid w:val="006D72DA"/>
    <w:rsid w:val="00710BE6"/>
    <w:rsid w:val="00745D11"/>
    <w:rsid w:val="007473DA"/>
    <w:rsid w:val="00750D8E"/>
    <w:rsid w:val="00824DD5"/>
    <w:rsid w:val="008414FB"/>
    <w:rsid w:val="00861F35"/>
    <w:rsid w:val="008804A9"/>
    <w:rsid w:val="00883E8C"/>
    <w:rsid w:val="00897D48"/>
    <w:rsid w:val="009235EA"/>
    <w:rsid w:val="00982625"/>
    <w:rsid w:val="009A3FEA"/>
    <w:rsid w:val="00A4079B"/>
    <w:rsid w:val="00A43830"/>
    <w:rsid w:val="00A64E32"/>
    <w:rsid w:val="00AB3513"/>
    <w:rsid w:val="00B62C15"/>
    <w:rsid w:val="00B65954"/>
    <w:rsid w:val="00B97F3A"/>
    <w:rsid w:val="00C320A4"/>
    <w:rsid w:val="00C7235A"/>
    <w:rsid w:val="00CB4E34"/>
    <w:rsid w:val="00CB7D6F"/>
    <w:rsid w:val="00CC1E66"/>
    <w:rsid w:val="00D57D52"/>
    <w:rsid w:val="00D624E3"/>
    <w:rsid w:val="00D84544"/>
    <w:rsid w:val="00DA3A06"/>
    <w:rsid w:val="00E02D4D"/>
    <w:rsid w:val="00E46E59"/>
    <w:rsid w:val="00E474F4"/>
    <w:rsid w:val="00E7070A"/>
    <w:rsid w:val="00EF4D6A"/>
    <w:rsid w:val="00F26209"/>
    <w:rsid w:val="00F455B6"/>
    <w:rsid w:val="00F90F43"/>
    <w:rsid w:val="00FB5DF1"/>
    <w:rsid w:val="00FC0A70"/>
    <w:rsid w:val="00FD0009"/>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814E"/>
  <w15:docId w15:val="{BA54F368-8EE3-48C2-B247-D9C6161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A64E3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9586A-86E7-4DAC-A30A-5EB3C437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3</cp:revision>
  <cp:lastPrinted>2018-05-25T12:31:00Z</cp:lastPrinted>
  <dcterms:created xsi:type="dcterms:W3CDTF">2018-09-28T22:35:00Z</dcterms:created>
  <dcterms:modified xsi:type="dcterms:W3CDTF">2018-09-28T22:39:00Z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