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583F08" w:rsidP="00F764F8">
                            <w:pPr>
                              <w:jc w:val="center"/>
                              <w:rPr>
                                <w:b/>
                                <w:color w:val="2F5496" w:themeColor="accent5" w:themeShade="BF"/>
                                <w:sz w:val="28"/>
                              </w:rPr>
                            </w:pPr>
                            <w:r w:rsidRPr="00583F08">
                              <w:rPr>
                                <w:b/>
                                <w:color w:val="2F5496" w:themeColor="accent5" w:themeShade="BF"/>
                                <w:sz w:val="28"/>
                              </w:rPr>
                              <w:t>Winston Academy of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583F08" w:rsidP="00F764F8">
                      <w:pPr>
                        <w:jc w:val="center"/>
                        <w:rPr>
                          <w:b/>
                          <w:color w:val="2F5496" w:themeColor="accent5" w:themeShade="BF"/>
                          <w:sz w:val="28"/>
                        </w:rPr>
                      </w:pPr>
                      <w:r w:rsidRPr="00583F08">
                        <w:rPr>
                          <w:b/>
                          <w:color w:val="2F5496" w:themeColor="accent5" w:themeShade="BF"/>
                          <w:sz w:val="28"/>
                        </w:rPr>
                        <w:t>Winston Academy of Engineering</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583F08" w:rsidRDefault="00583F08" w:rsidP="00583F08">
            <w:pPr>
              <w:jc w:val="both"/>
              <w:rPr>
                <w:rFonts w:eastAsia="Times New Roman" w:cstheme="minorHAnsi"/>
                <w:b/>
                <w:bCs/>
                <w:color w:val="000000"/>
                <w:sz w:val="24"/>
                <w:szCs w:val="20"/>
                <w:u w:val="single"/>
              </w:rPr>
            </w:pPr>
            <w:r>
              <w:rPr>
                <w:rFonts w:ascii="Arial" w:hAnsi="Arial" w:cs="Arial"/>
                <w:color w:val="000000"/>
                <w:sz w:val="20"/>
                <w:szCs w:val="20"/>
              </w:rPr>
              <w:t>Winston Academy of Engineering will partner with parents and families to ensure the highest standards of intellectual development through a stimulating and comprehensive STEM program with an emphasis on Engineering.  Parents will receive effective and consistent communication regarding curriculum and the progress of their student(s) as they navigate the curriculum.  In addition, parents will receive resources and information regarding strategies that they can use in the home to assist students with academic success.   </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583F08" w:rsidRPr="00056BD9" w:rsidRDefault="00583F08" w:rsidP="00583F08">
            <w:pPr>
              <w:rPr>
                <w:rFonts w:cstheme="minorHAnsi"/>
                <w:sz w:val="16"/>
                <w:szCs w:val="16"/>
              </w:rPr>
            </w:pPr>
            <w:r>
              <w:rPr>
                <w:rFonts w:cstheme="minorHAnsi"/>
                <w:sz w:val="16"/>
                <w:szCs w:val="16"/>
              </w:rPr>
              <w:t>Each spring, all parents are invited to complete an online survey to provide feedback on the various strategies that Winston uses to engage families in the education of their student(s).  Parents are invited to complete the survey via school flyers, the school Facebook pages, email, and the school marquee.  In addition, parents who do not have computer or internet access in the home are invited to complete the survey using one of the school’s computers.</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583F08" w:rsidRPr="00CC0A5B" w:rsidRDefault="00583F08" w:rsidP="00583F08">
            <w:pPr>
              <w:rPr>
                <w:rFonts w:cstheme="minorHAnsi"/>
                <w:sz w:val="16"/>
                <w:szCs w:val="16"/>
              </w:rPr>
            </w:pPr>
            <w:r>
              <w:rPr>
                <w:rFonts w:cstheme="minorHAnsi"/>
                <w:sz w:val="16"/>
                <w:szCs w:val="16"/>
              </w:rPr>
              <w:t>The school’s Administration, Leadership Team and School Advisory Committee review the survey results each year in order to adapt the school’s family engagement strategies to better meet the needs of Winston’s families.</w:t>
            </w:r>
          </w:p>
          <w:p w:rsidR="00F764F8" w:rsidRPr="00056BD9" w:rsidRDefault="00F764F8" w:rsidP="001B03D4">
            <w:pPr>
              <w:rPr>
                <w:rFonts w:cstheme="minorHAnsi"/>
                <w:sz w:val="16"/>
                <w:szCs w:val="16"/>
                <w:u w:val="single"/>
              </w:rPr>
            </w:pP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583F08" w:rsidP="001B03D4">
            <w:pPr>
              <w:rPr>
                <w:rFonts w:cstheme="minorHAnsi"/>
                <w:sz w:val="16"/>
                <w:szCs w:val="16"/>
                <w:u w:val="single"/>
              </w:rPr>
            </w:pPr>
            <w:r>
              <w:rPr>
                <w:rFonts w:cstheme="minorHAnsi"/>
                <w:sz w:val="16"/>
                <w:szCs w:val="16"/>
              </w:rPr>
              <w:t>The SAC committee votes on the use of Title I funds, including the use of those funds for family engagement.  All parents are invited to attend the monthly SAC meetings via the school marquee, the school Facebook page, and the school calendar that is located in the front of the student agenda.</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056BD9" w:rsidRDefault="00583F08" w:rsidP="001B03D4">
            <w:pPr>
              <w:rPr>
                <w:rFonts w:cstheme="minorHAnsi"/>
                <w:sz w:val="16"/>
                <w:szCs w:val="16"/>
                <w:u w:val="single"/>
              </w:rPr>
            </w:pPr>
            <w:r>
              <w:rPr>
                <w:rFonts w:cstheme="minorHAnsi"/>
                <w:sz w:val="16"/>
                <w:szCs w:val="16"/>
              </w:rPr>
              <w:t>Winston’s Parent and Family Engagement Plan outlines the methods that are used to create a partnership between home and school.  Winston’s staff believes that this partnership is crucial to the success of students’ academically.  By maintaining a close working relationship between families and teachers, the effect of quality instruction is maximized.</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583F08" w:rsidRPr="003574E7" w:rsidRDefault="00583F08" w:rsidP="00583F08">
            <w:pPr>
              <w:rPr>
                <w:rFonts w:cstheme="minorHAnsi"/>
                <w:sz w:val="18"/>
                <w:szCs w:val="18"/>
              </w:rPr>
            </w:pPr>
            <w:r>
              <w:rPr>
                <w:rFonts w:cstheme="minorHAnsi"/>
                <w:sz w:val="18"/>
                <w:szCs w:val="18"/>
              </w:rPr>
              <w:t>Tuesday, August 28</w:t>
            </w:r>
            <w:r w:rsidRPr="003574E7">
              <w:rPr>
                <w:rFonts w:cstheme="minorHAnsi"/>
                <w:sz w:val="18"/>
                <w:szCs w:val="18"/>
                <w:vertAlign w:val="superscript"/>
              </w:rPr>
              <w:t>th</w:t>
            </w:r>
            <w:r>
              <w:rPr>
                <w:rFonts w:cstheme="minorHAnsi"/>
                <w:sz w:val="18"/>
                <w:szCs w:val="18"/>
              </w:rPr>
              <w:t xml:space="preserve"> and Thursday, August 30</w:t>
            </w:r>
            <w:r w:rsidRPr="00583F08">
              <w:rPr>
                <w:rFonts w:cstheme="minorHAnsi"/>
                <w:sz w:val="18"/>
                <w:szCs w:val="18"/>
                <w:vertAlign w:val="superscript"/>
              </w:rPr>
              <w:t>th</w:t>
            </w:r>
            <w:r>
              <w:rPr>
                <w:rFonts w:cstheme="minorHAnsi"/>
                <w:sz w:val="18"/>
                <w:szCs w:val="18"/>
              </w:rPr>
              <w:t xml:space="preserve"> at 5 pm.</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583F08" w:rsidRPr="003574E7" w:rsidRDefault="00583F08" w:rsidP="00583F08">
            <w:pPr>
              <w:rPr>
                <w:rFonts w:cstheme="minorHAnsi"/>
                <w:sz w:val="18"/>
                <w:szCs w:val="18"/>
              </w:rPr>
            </w:pPr>
            <w:r>
              <w:rPr>
                <w:rFonts w:cstheme="minorHAnsi"/>
                <w:sz w:val="18"/>
                <w:szCs w:val="18"/>
              </w:rPr>
              <w:t>School Calendar in the student agendas that were distributed on the first day of school, School Marquee, School Facebook page, School flyer distributed to all students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583F08" w:rsidRPr="003574E7" w:rsidRDefault="00583F08" w:rsidP="00583F08">
            <w:pPr>
              <w:rPr>
                <w:rFonts w:cstheme="minorHAnsi"/>
                <w:sz w:val="18"/>
                <w:szCs w:val="18"/>
              </w:rPr>
            </w:pPr>
            <w:r>
              <w:rPr>
                <w:rFonts w:cstheme="minorHAnsi"/>
                <w:sz w:val="18"/>
                <w:szCs w:val="18"/>
              </w:rPr>
              <w:t>Paras are available to provide translation to Spanish speaking families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583F08" w:rsidP="00F764F8">
            <w:pPr>
              <w:rPr>
                <w:rFonts w:cstheme="minorHAnsi"/>
                <w:sz w:val="18"/>
                <w:szCs w:val="18"/>
                <w:u w:val="single"/>
              </w:rPr>
            </w:pPr>
            <w:r>
              <w:rPr>
                <w:rFonts w:cstheme="minorHAnsi"/>
                <w:sz w:val="18"/>
                <w:szCs w:val="18"/>
              </w:rPr>
              <w:t>Parents were asked to complete an evaluation at the conclusion of the meeting.</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583F08" w:rsidRPr="003574E7" w:rsidRDefault="00583F08" w:rsidP="00583F08">
            <w:pPr>
              <w:rPr>
                <w:rFonts w:cstheme="minorHAnsi"/>
                <w:sz w:val="18"/>
                <w:szCs w:val="18"/>
              </w:rPr>
            </w:pPr>
            <w:r>
              <w:rPr>
                <w:rFonts w:cstheme="minorHAnsi"/>
                <w:sz w:val="18"/>
                <w:szCs w:val="18"/>
              </w:rPr>
              <w:t>Teachers contact the parents/guardians of students who did not have a representative attend to schedule a make-up session within two weeks.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C31856">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shd w:val="clear" w:color="auto" w:fill="auto"/>
          </w:tcPr>
          <w:p w:rsidR="00C31856" w:rsidRPr="003574E7" w:rsidRDefault="00C31856" w:rsidP="00C31856">
            <w:pPr>
              <w:rPr>
                <w:rFonts w:cstheme="minorHAnsi"/>
                <w:sz w:val="18"/>
                <w:szCs w:val="18"/>
              </w:rPr>
            </w:pPr>
            <w:r>
              <w:rPr>
                <w:rFonts w:cstheme="minorHAnsi"/>
                <w:sz w:val="18"/>
                <w:szCs w:val="18"/>
              </w:rPr>
              <w:t>Parents are given a calendar of events on the first day of school.  Flyers are sent home reminding families of upcoming events approximately two weeks prior to the event and a second flyer is sent home approximately one week before the event.  In addition, all dates are posted on the school’s Facebook page and marquee.  Finally, if parents are not able to attend the meeting, they are invited to schedule a make-up session with the child’s teacher, at their convenience.</w:t>
            </w:r>
          </w:p>
          <w:p w:rsidR="00F764F8" w:rsidRPr="00056BD9" w:rsidRDefault="00F764F8" w:rsidP="001B03D4">
            <w:pPr>
              <w:rPr>
                <w:rFonts w:cstheme="minorHAnsi"/>
                <w:sz w:val="18"/>
                <w:szCs w:val="18"/>
                <w:u w:val="single"/>
              </w:rPr>
            </w:pPr>
          </w:p>
        </w:tc>
      </w:tr>
      <w:tr w:rsidR="00F764F8" w:rsidRPr="00056BD9" w:rsidTr="00C31856">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shd w:val="clear" w:color="auto" w:fill="auto"/>
          </w:tcPr>
          <w:p w:rsidR="00F764F8" w:rsidRPr="00056BD9" w:rsidRDefault="00C31856" w:rsidP="00C31856">
            <w:pPr>
              <w:rPr>
                <w:rFonts w:cstheme="minorHAnsi"/>
                <w:sz w:val="18"/>
                <w:szCs w:val="18"/>
                <w:u w:val="single"/>
              </w:rPr>
            </w:pPr>
            <w:r>
              <w:rPr>
                <w:rFonts w:cstheme="minorHAnsi"/>
                <w:sz w:val="18"/>
                <w:szCs w:val="18"/>
              </w:rPr>
              <w:t>Teachers on the grade level will often split the responsibilities for parent meetings so that 1-2 teachers can provide childcare while the other teachers conduct the parent meeting.  Transportation and home visits are provided as needed.</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proofErr w:type="gramStart"/>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proofErr w:type="gramEnd"/>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E00D42" w:rsidRPr="00640D74" w:rsidRDefault="00E00D42" w:rsidP="00E00D42">
            <w:pPr>
              <w:rPr>
                <w:rFonts w:cstheme="minorHAnsi"/>
                <w:sz w:val="18"/>
                <w:szCs w:val="18"/>
              </w:rPr>
            </w:pPr>
            <w:r>
              <w:rPr>
                <w:rFonts w:cstheme="minorHAnsi"/>
                <w:sz w:val="18"/>
                <w:szCs w:val="18"/>
              </w:rPr>
              <w:t>Parents and families are notified via a letter from the principal if there are any changes in the professional qualifications of their student’s teacher.  Parents are always invited to call or email the principal with any questions or concerns.</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E00D42" w:rsidP="001B03D4">
            <w:pPr>
              <w:rPr>
                <w:rFonts w:cstheme="minorHAnsi"/>
                <w:sz w:val="18"/>
                <w:szCs w:val="18"/>
                <w:u w:val="single"/>
              </w:rPr>
            </w:pPr>
            <w:r>
              <w:rPr>
                <w:rFonts w:cstheme="minorHAnsi"/>
                <w:sz w:val="18"/>
                <w:szCs w:val="18"/>
              </w:rPr>
              <w:t>Parents are notified of curriculum via the weekly grade level newsletters and Family STEM Nights.  Parents are notified of their child’s progress and the various forms of assessment that are used during the three student-led Portfolio Conferences that are held each year.</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6F3E74" w:rsidRPr="00056BD9" w:rsidRDefault="00E00D42" w:rsidP="00E00D42">
            <w:pPr>
              <w:rPr>
                <w:rFonts w:cstheme="minorHAnsi"/>
                <w:sz w:val="18"/>
                <w:szCs w:val="18"/>
                <w:u w:val="single"/>
              </w:rPr>
            </w:pPr>
            <w:r>
              <w:rPr>
                <w:rFonts w:cstheme="minorHAnsi"/>
                <w:sz w:val="18"/>
                <w:szCs w:val="18"/>
              </w:rPr>
              <w:t xml:space="preserve">Each student receives an individualized report of their score on state assessments that is to be shared with their parents.  In addition, students receive individual reports of their success on all progress monitoring assessments throughout the year.  Teachers are also available to answer questions and address concerns during </w:t>
            </w:r>
            <w:proofErr w:type="gramStart"/>
            <w:r>
              <w:rPr>
                <w:rFonts w:cstheme="minorHAnsi"/>
                <w:sz w:val="18"/>
                <w:szCs w:val="18"/>
              </w:rPr>
              <w:t>parents</w:t>
            </w:r>
            <w:proofErr w:type="gramEnd"/>
            <w:r>
              <w:rPr>
                <w:rFonts w:cstheme="minorHAnsi"/>
                <w:sz w:val="18"/>
                <w:szCs w:val="18"/>
              </w:rPr>
              <w:t xml:space="preserve"> conferences and after the student-led Portfolio conferences.</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E00D42" w:rsidRPr="00056BD9" w:rsidTr="001B03D4">
              <w:trPr>
                <w:trHeight w:val="305"/>
              </w:trPr>
              <w:tc>
                <w:tcPr>
                  <w:tcW w:w="2965" w:type="dxa"/>
                </w:tcPr>
                <w:p w:rsidR="00E00D42" w:rsidRPr="00056BD9" w:rsidRDefault="00E00D42" w:rsidP="00E00D4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E00D42" w:rsidRPr="00056BD9" w:rsidRDefault="00E00D42" w:rsidP="00E00D42">
                  <w:pPr>
                    <w:rPr>
                      <w:rFonts w:cstheme="minorHAnsi"/>
                      <w:sz w:val="16"/>
                      <w:szCs w:val="16"/>
                    </w:rPr>
                  </w:pPr>
                  <w:r>
                    <w:rPr>
                      <w:rFonts w:cstheme="minorHAnsi"/>
                      <w:sz w:val="16"/>
                      <w:szCs w:val="16"/>
                    </w:rPr>
                    <w:t>Information is provided weekly via grade level newsletters.  In addition, teachers discuss standards and strategies for helping students at home, during all parent events.  Grades 3-5 also discuss state testing requirements.</w:t>
                  </w:r>
                </w:p>
              </w:tc>
              <w:tc>
                <w:tcPr>
                  <w:tcW w:w="3420" w:type="dxa"/>
                </w:tcPr>
                <w:p w:rsidR="00E00D42" w:rsidRPr="00056BD9" w:rsidRDefault="00E00D42" w:rsidP="00E00D42">
                  <w:pPr>
                    <w:rPr>
                      <w:rFonts w:cstheme="minorHAnsi"/>
                      <w:sz w:val="16"/>
                      <w:szCs w:val="16"/>
                    </w:rPr>
                  </w:pPr>
                  <w:r>
                    <w:rPr>
                      <w:rFonts w:cstheme="minorHAnsi"/>
                      <w:sz w:val="16"/>
                      <w:szCs w:val="16"/>
                    </w:rPr>
                    <w:t>Grade level teachers provide information on the standards and resources that can be used in the home to support students’ mastery of the standards.</w:t>
                  </w:r>
                </w:p>
              </w:tc>
              <w:tc>
                <w:tcPr>
                  <w:tcW w:w="3240" w:type="dxa"/>
                </w:tcPr>
                <w:p w:rsidR="00E00D42" w:rsidRDefault="00E00D42" w:rsidP="00E00D42">
                  <w:pPr>
                    <w:rPr>
                      <w:rFonts w:cstheme="minorHAnsi"/>
                      <w:sz w:val="16"/>
                      <w:szCs w:val="16"/>
                    </w:rPr>
                  </w:pPr>
                  <w:r>
                    <w:rPr>
                      <w:rFonts w:cstheme="minorHAnsi"/>
                      <w:sz w:val="16"/>
                      <w:szCs w:val="16"/>
                    </w:rPr>
                    <w:t>Tuesday, August 28</w:t>
                  </w:r>
                  <w:r w:rsidRPr="0030485E">
                    <w:rPr>
                      <w:rFonts w:cstheme="minorHAnsi"/>
                      <w:sz w:val="16"/>
                      <w:szCs w:val="16"/>
                      <w:vertAlign w:val="superscript"/>
                    </w:rPr>
                    <w:t>th</w:t>
                  </w:r>
                  <w:r>
                    <w:rPr>
                      <w:rFonts w:cstheme="minorHAnsi"/>
                      <w:sz w:val="16"/>
                      <w:szCs w:val="16"/>
                    </w:rPr>
                    <w:t xml:space="preserve"> at 5 pm</w:t>
                  </w:r>
                </w:p>
                <w:p w:rsidR="00E00D42" w:rsidRDefault="00E00D42" w:rsidP="00E00D42">
                  <w:pPr>
                    <w:rPr>
                      <w:rFonts w:cstheme="minorHAnsi"/>
                      <w:sz w:val="16"/>
                      <w:szCs w:val="16"/>
                    </w:rPr>
                  </w:pPr>
                </w:p>
                <w:p w:rsidR="00E00D42" w:rsidRDefault="00E00D42" w:rsidP="00E00D42">
                  <w:pPr>
                    <w:rPr>
                      <w:rFonts w:cstheme="minorHAnsi"/>
                      <w:sz w:val="16"/>
                      <w:szCs w:val="16"/>
                    </w:rPr>
                  </w:pPr>
                  <w:r>
                    <w:rPr>
                      <w:rFonts w:cstheme="minorHAnsi"/>
                      <w:sz w:val="16"/>
                      <w:szCs w:val="16"/>
                    </w:rPr>
                    <w:t>Thursday, August 30</w:t>
                  </w:r>
                  <w:r w:rsidRPr="00E00D42">
                    <w:rPr>
                      <w:rFonts w:cstheme="minorHAnsi"/>
                      <w:sz w:val="16"/>
                      <w:szCs w:val="16"/>
                      <w:vertAlign w:val="superscript"/>
                    </w:rPr>
                    <w:t>th</w:t>
                  </w:r>
                  <w:r>
                    <w:rPr>
                      <w:rFonts w:cstheme="minorHAnsi"/>
                      <w:sz w:val="16"/>
                      <w:szCs w:val="16"/>
                    </w:rPr>
                    <w:t xml:space="preserve"> at 5 pm</w:t>
                  </w:r>
                </w:p>
                <w:p w:rsidR="00E00D42" w:rsidRDefault="00E00D42" w:rsidP="00E00D42">
                  <w:pPr>
                    <w:rPr>
                      <w:rFonts w:cstheme="minorHAnsi"/>
                      <w:sz w:val="16"/>
                      <w:szCs w:val="16"/>
                    </w:rPr>
                  </w:pPr>
                </w:p>
                <w:p w:rsidR="00E00D42" w:rsidRDefault="00E00D42" w:rsidP="00E00D42">
                  <w:pPr>
                    <w:rPr>
                      <w:rFonts w:cstheme="minorHAnsi"/>
                      <w:sz w:val="16"/>
                      <w:szCs w:val="16"/>
                    </w:rPr>
                  </w:pPr>
                  <w:r>
                    <w:rPr>
                      <w:rFonts w:cstheme="minorHAnsi"/>
                      <w:sz w:val="16"/>
                      <w:szCs w:val="16"/>
                    </w:rPr>
                    <w:t>Thursday, October 4</w:t>
                  </w:r>
                  <w:r w:rsidRPr="00A0350B">
                    <w:rPr>
                      <w:rFonts w:cstheme="minorHAnsi"/>
                      <w:sz w:val="16"/>
                      <w:szCs w:val="16"/>
                      <w:vertAlign w:val="superscript"/>
                    </w:rPr>
                    <w:t>th</w:t>
                  </w:r>
                  <w:r>
                    <w:rPr>
                      <w:rFonts w:cstheme="minorHAnsi"/>
                      <w:sz w:val="16"/>
                      <w:szCs w:val="16"/>
                    </w:rPr>
                    <w:t xml:space="preserve"> at 4:30 pm</w:t>
                  </w:r>
                </w:p>
                <w:p w:rsidR="00E00D42" w:rsidRDefault="00E00D42" w:rsidP="00E00D42">
                  <w:pPr>
                    <w:rPr>
                      <w:rFonts w:cstheme="minorHAnsi"/>
                      <w:sz w:val="16"/>
                      <w:szCs w:val="16"/>
                    </w:rPr>
                  </w:pPr>
                </w:p>
                <w:p w:rsidR="00E00D42" w:rsidRDefault="00E00D42" w:rsidP="00E00D42">
                  <w:pPr>
                    <w:rPr>
                      <w:rFonts w:cstheme="minorHAnsi"/>
                      <w:sz w:val="16"/>
                      <w:szCs w:val="16"/>
                    </w:rPr>
                  </w:pPr>
                  <w:r>
                    <w:rPr>
                      <w:rFonts w:cstheme="minorHAnsi"/>
                      <w:sz w:val="16"/>
                      <w:szCs w:val="16"/>
                    </w:rPr>
                    <w:t>Thursday, February 28</w:t>
                  </w:r>
                  <w:r w:rsidRPr="00A0350B">
                    <w:rPr>
                      <w:rFonts w:cstheme="minorHAnsi"/>
                      <w:sz w:val="16"/>
                      <w:szCs w:val="16"/>
                      <w:vertAlign w:val="superscript"/>
                    </w:rPr>
                    <w:t>th</w:t>
                  </w:r>
                  <w:r>
                    <w:rPr>
                      <w:rFonts w:cstheme="minorHAnsi"/>
                      <w:sz w:val="16"/>
                      <w:szCs w:val="16"/>
                    </w:rPr>
                    <w:t xml:space="preserve"> at 4:30 pm</w:t>
                  </w:r>
                </w:p>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Default="00E00D42" w:rsidP="00E00D42">
                  <w:pPr>
                    <w:jc w:val="center"/>
                    <w:rPr>
                      <w:rFonts w:cstheme="minorHAnsi"/>
                      <w:sz w:val="16"/>
                      <w:szCs w:val="16"/>
                    </w:rPr>
                  </w:pPr>
                  <w:r>
                    <w:rPr>
                      <w:rFonts w:cstheme="minorHAnsi"/>
                      <w:sz w:val="16"/>
                      <w:szCs w:val="16"/>
                    </w:rPr>
                    <w:t>X</w:t>
                  </w:r>
                </w:p>
                <w:p w:rsidR="00E00D42" w:rsidRDefault="00E00D42" w:rsidP="00E00D42">
                  <w:pPr>
                    <w:jc w:val="center"/>
                    <w:rPr>
                      <w:rFonts w:cstheme="minorHAnsi"/>
                      <w:sz w:val="16"/>
                      <w:szCs w:val="16"/>
                    </w:rPr>
                  </w:pPr>
                </w:p>
                <w:p w:rsidR="00E00D42" w:rsidRDefault="00E00D42" w:rsidP="00E00D42">
                  <w:pPr>
                    <w:jc w:val="center"/>
                    <w:rPr>
                      <w:rFonts w:cstheme="minorHAnsi"/>
                      <w:sz w:val="16"/>
                      <w:szCs w:val="16"/>
                    </w:rPr>
                  </w:pPr>
                  <w:r>
                    <w:rPr>
                      <w:rFonts w:cstheme="minorHAnsi"/>
                      <w:sz w:val="16"/>
                      <w:szCs w:val="16"/>
                    </w:rPr>
                    <w:t>X</w:t>
                  </w:r>
                </w:p>
                <w:p w:rsidR="00E00D42" w:rsidRDefault="00E00D42" w:rsidP="00E00D42">
                  <w:pPr>
                    <w:jc w:val="center"/>
                    <w:rPr>
                      <w:rFonts w:cstheme="minorHAnsi"/>
                      <w:sz w:val="16"/>
                      <w:szCs w:val="16"/>
                    </w:rPr>
                  </w:pPr>
                </w:p>
                <w:p w:rsidR="00E00D42" w:rsidRDefault="00E00D42" w:rsidP="00E00D42">
                  <w:pPr>
                    <w:jc w:val="center"/>
                    <w:rPr>
                      <w:rFonts w:cstheme="minorHAnsi"/>
                      <w:sz w:val="16"/>
                      <w:szCs w:val="16"/>
                    </w:rPr>
                  </w:pPr>
                  <w:r>
                    <w:rPr>
                      <w:rFonts w:cstheme="minorHAnsi"/>
                      <w:sz w:val="16"/>
                      <w:szCs w:val="16"/>
                    </w:rPr>
                    <w:t>X</w:t>
                  </w:r>
                </w:p>
                <w:p w:rsidR="00E00D42" w:rsidRDefault="00E00D42" w:rsidP="00E00D42">
                  <w:pPr>
                    <w:jc w:val="center"/>
                    <w:rPr>
                      <w:rFonts w:cstheme="minorHAnsi"/>
                      <w:sz w:val="16"/>
                      <w:szCs w:val="16"/>
                    </w:rPr>
                  </w:pPr>
                </w:p>
                <w:p w:rsidR="00E00D42" w:rsidRPr="00056BD9" w:rsidRDefault="00E00D42" w:rsidP="00E00D42">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E00D42" w:rsidP="001B03D4">
                  <w:pPr>
                    <w:rPr>
                      <w:rFonts w:cstheme="minorHAnsi"/>
                      <w:sz w:val="16"/>
                      <w:szCs w:val="16"/>
                    </w:rPr>
                  </w:pPr>
                  <w:r>
                    <w:rPr>
                      <w:rFonts w:cstheme="minorHAnsi"/>
                      <w:sz w:val="16"/>
                      <w:szCs w:val="16"/>
                    </w:rPr>
                    <w:t>Provide information regarding the state required assessments and strategies that parents can use to help at home.</w:t>
                  </w:r>
                </w:p>
              </w:tc>
              <w:tc>
                <w:tcPr>
                  <w:tcW w:w="3420" w:type="dxa"/>
                </w:tcPr>
                <w:p w:rsidR="00217212" w:rsidRPr="00056BD9" w:rsidRDefault="00E00D42" w:rsidP="001B03D4">
                  <w:pPr>
                    <w:rPr>
                      <w:rFonts w:cstheme="minorHAnsi"/>
                      <w:sz w:val="16"/>
                      <w:szCs w:val="16"/>
                    </w:rPr>
                  </w:pPr>
                  <w:r>
                    <w:rPr>
                      <w:rFonts w:cstheme="minorHAnsi"/>
                      <w:sz w:val="16"/>
                      <w:szCs w:val="16"/>
                    </w:rPr>
                    <w:t>Grade level teachers discuss the state tests that must be taken for grades 3-5.  Online resources for helping students prepare are also provided.</w:t>
                  </w:r>
                </w:p>
              </w:tc>
              <w:tc>
                <w:tcPr>
                  <w:tcW w:w="3240" w:type="dxa"/>
                </w:tcPr>
                <w:p w:rsidR="00E00D42" w:rsidRDefault="00E00D42" w:rsidP="00E00D42">
                  <w:pPr>
                    <w:rPr>
                      <w:rFonts w:cstheme="minorHAnsi"/>
                      <w:sz w:val="16"/>
                      <w:szCs w:val="16"/>
                    </w:rPr>
                  </w:pPr>
                  <w:r>
                    <w:rPr>
                      <w:rFonts w:cstheme="minorHAnsi"/>
                      <w:sz w:val="16"/>
                      <w:szCs w:val="16"/>
                    </w:rPr>
                    <w:t>Thursday, August 30</w:t>
                  </w:r>
                  <w:r w:rsidRPr="00E00D42">
                    <w:rPr>
                      <w:rFonts w:cstheme="minorHAnsi"/>
                      <w:sz w:val="16"/>
                      <w:szCs w:val="16"/>
                      <w:vertAlign w:val="superscript"/>
                    </w:rPr>
                    <w:t>th</w:t>
                  </w:r>
                  <w:r>
                    <w:rPr>
                      <w:rFonts w:cstheme="minorHAnsi"/>
                      <w:sz w:val="16"/>
                      <w:szCs w:val="16"/>
                    </w:rPr>
                    <w:t xml:space="preserve"> at 5 pm</w:t>
                  </w:r>
                </w:p>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E00D42" w:rsidP="001B03D4">
                  <w:pPr>
                    <w:rPr>
                      <w:rFonts w:cstheme="minorHAnsi"/>
                      <w:sz w:val="16"/>
                      <w:szCs w:val="16"/>
                    </w:rPr>
                  </w:pPr>
                  <w:r>
                    <w:rPr>
                      <w:rFonts w:cstheme="minorHAnsi"/>
                      <w:sz w:val="16"/>
                      <w:szCs w:val="16"/>
                    </w:rPr>
                    <w:t>x</w:t>
                  </w:r>
                </w:p>
              </w:tc>
            </w:tr>
            <w:tr w:rsidR="00E00D42" w:rsidRPr="00056BD9" w:rsidTr="001B03D4">
              <w:trPr>
                <w:trHeight w:val="310"/>
              </w:trPr>
              <w:tc>
                <w:tcPr>
                  <w:tcW w:w="2965" w:type="dxa"/>
                </w:tcPr>
                <w:p w:rsidR="00E00D42" w:rsidRPr="00056BD9" w:rsidRDefault="00E00D42" w:rsidP="00E00D4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E00D42" w:rsidRPr="00056BD9" w:rsidRDefault="00E00D42" w:rsidP="00E00D42">
                  <w:pPr>
                    <w:rPr>
                      <w:rFonts w:cstheme="minorHAnsi"/>
                      <w:sz w:val="16"/>
                      <w:szCs w:val="16"/>
                    </w:rPr>
                  </w:pPr>
                  <w:r>
                    <w:rPr>
                      <w:rFonts w:cstheme="minorHAnsi"/>
                      <w:sz w:val="16"/>
                      <w:szCs w:val="16"/>
                    </w:rPr>
                    <w:t>Parents are informed of the expectations of students and families entering Kindergarten</w:t>
                  </w:r>
                </w:p>
              </w:tc>
              <w:tc>
                <w:tcPr>
                  <w:tcW w:w="3420" w:type="dxa"/>
                </w:tcPr>
                <w:p w:rsidR="00E00D42" w:rsidRPr="00056BD9" w:rsidRDefault="00E00D42" w:rsidP="00E00D42">
                  <w:pPr>
                    <w:rPr>
                      <w:rFonts w:cstheme="minorHAnsi"/>
                      <w:sz w:val="16"/>
                      <w:szCs w:val="16"/>
                    </w:rPr>
                  </w:pPr>
                  <w:r>
                    <w:rPr>
                      <w:rFonts w:cstheme="minorHAnsi"/>
                      <w:sz w:val="16"/>
                      <w:szCs w:val="16"/>
                    </w:rPr>
                    <w:t>Parents receive information regarding dress code, transportation and other school policies.  Students are also given a summer learning packet to assist them in being prepared for Kindergarten.</w:t>
                  </w:r>
                </w:p>
              </w:tc>
              <w:tc>
                <w:tcPr>
                  <w:tcW w:w="3240" w:type="dxa"/>
                </w:tcPr>
                <w:p w:rsidR="00E00D42" w:rsidRPr="00056BD9" w:rsidRDefault="00E00D42" w:rsidP="00E00D42">
                  <w:pPr>
                    <w:rPr>
                      <w:rFonts w:cstheme="minorHAnsi"/>
                      <w:sz w:val="16"/>
                      <w:szCs w:val="16"/>
                    </w:rPr>
                  </w:pPr>
                  <w:r>
                    <w:rPr>
                      <w:rFonts w:cstheme="minorHAnsi"/>
                      <w:sz w:val="16"/>
                      <w:szCs w:val="16"/>
                    </w:rPr>
                    <w:t>Monday May 20</w:t>
                  </w:r>
                  <w:r w:rsidRPr="00E00D42">
                    <w:rPr>
                      <w:rFonts w:cstheme="minorHAnsi"/>
                      <w:sz w:val="16"/>
                      <w:szCs w:val="16"/>
                      <w:vertAlign w:val="superscript"/>
                    </w:rPr>
                    <w:t>th</w:t>
                  </w:r>
                  <w:r>
                    <w:rPr>
                      <w:rFonts w:cstheme="minorHAnsi"/>
                      <w:sz w:val="16"/>
                      <w:szCs w:val="16"/>
                    </w:rPr>
                    <w:t xml:space="preserve"> 8:30 and 10:30</w:t>
                  </w: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r>
                    <w:rPr>
                      <w:rFonts w:cstheme="minorHAnsi"/>
                      <w:sz w:val="16"/>
                      <w:szCs w:val="16"/>
                    </w:rPr>
                    <w:t>x</w:t>
                  </w:r>
                </w:p>
              </w:tc>
              <w:tc>
                <w:tcPr>
                  <w:tcW w:w="360" w:type="dxa"/>
                </w:tcPr>
                <w:p w:rsidR="00E00D42" w:rsidRPr="00056BD9" w:rsidRDefault="00E00D42" w:rsidP="00E00D42">
                  <w:pPr>
                    <w:rPr>
                      <w:rFonts w:cstheme="minorHAnsi"/>
                      <w:sz w:val="16"/>
                      <w:szCs w:val="16"/>
                    </w:rPr>
                  </w:pPr>
                  <w:r>
                    <w:rPr>
                      <w:rFonts w:cstheme="minorHAnsi"/>
                      <w:sz w:val="16"/>
                      <w:szCs w:val="16"/>
                    </w:rPr>
                    <w:t>x</w:t>
                  </w:r>
                </w:p>
              </w:tc>
            </w:tr>
            <w:tr w:rsidR="00E00D42" w:rsidRPr="00056BD9" w:rsidTr="001B03D4">
              <w:trPr>
                <w:trHeight w:val="305"/>
              </w:trPr>
              <w:tc>
                <w:tcPr>
                  <w:tcW w:w="2965" w:type="dxa"/>
                </w:tcPr>
                <w:p w:rsidR="00E00D42" w:rsidRPr="00056BD9" w:rsidRDefault="00E00D42" w:rsidP="00E00D4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E00D42" w:rsidRPr="00056BD9" w:rsidRDefault="00E00D42" w:rsidP="00E00D42">
                  <w:pPr>
                    <w:rPr>
                      <w:rFonts w:cstheme="minorHAnsi"/>
                      <w:sz w:val="16"/>
                      <w:szCs w:val="16"/>
                    </w:rPr>
                  </w:pPr>
                  <w:r>
                    <w:rPr>
                      <w:rFonts w:cstheme="minorHAnsi"/>
                      <w:sz w:val="16"/>
                      <w:szCs w:val="16"/>
                    </w:rPr>
                    <w:t>Parents learn about various resources that can be used to help students develop their reading skills at home.</w:t>
                  </w:r>
                </w:p>
              </w:tc>
              <w:tc>
                <w:tcPr>
                  <w:tcW w:w="3420" w:type="dxa"/>
                </w:tcPr>
                <w:p w:rsidR="00E00D42" w:rsidRPr="00056BD9" w:rsidRDefault="00E00D42" w:rsidP="00E00D42">
                  <w:pPr>
                    <w:rPr>
                      <w:rFonts w:cstheme="minorHAnsi"/>
                      <w:sz w:val="16"/>
                      <w:szCs w:val="16"/>
                    </w:rPr>
                  </w:pPr>
                  <w:r>
                    <w:rPr>
                      <w:rFonts w:cstheme="minorHAnsi"/>
                      <w:sz w:val="16"/>
                      <w:szCs w:val="16"/>
                    </w:rPr>
                    <w:t>Teachers provide both paper-based and web-based resources that are can be used to assist students in developing as readers.</w:t>
                  </w:r>
                </w:p>
              </w:tc>
              <w:tc>
                <w:tcPr>
                  <w:tcW w:w="3240" w:type="dxa"/>
                </w:tcPr>
                <w:p w:rsidR="00E00D42" w:rsidRDefault="00E00D42" w:rsidP="00E00D42">
                  <w:pPr>
                    <w:rPr>
                      <w:rFonts w:cstheme="minorHAnsi"/>
                      <w:sz w:val="16"/>
                      <w:szCs w:val="16"/>
                    </w:rPr>
                  </w:pPr>
                  <w:r>
                    <w:rPr>
                      <w:rFonts w:cstheme="minorHAnsi"/>
                      <w:sz w:val="16"/>
                      <w:szCs w:val="16"/>
                    </w:rPr>
                    <w:t>Thursday, October 4</w:t>
                  </w:r>
                  <w:r w:rsidRPr="00A0350B">
                    <w:rPr>
                      <w:rFonts w:cstheme="minorHAnsi"/>
                      <w:sz w:val="16"/>
                      <w:szCs w:val="16"/>
                      <w:vertAlign w:val="superscript"/>
                    </w:rPr>
                    <w:t>th</w:t>
                  </w:r>
                  <w:r>
                    <w:rPr>
                      <w:rFonts w:cstheme="minorHAnsi"/>
                      <w:sz w:val="16"/>
                      <w:szCs w:val="16"/>
                    </w:rPr>
                    <w:t xml:space="preserve"> at 4:30 pm</w:t>
                  </w:r>
                </w:p>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r>
                    <w:rPr>
                      <w:rFonts w:cstheme="minorHAnsi"/>
                      <w:sz w:val="16"/>
                      <w:szCs w:val="16"/>
                    </w:rPr>
                    <w:t>x</w:t>
                  </w:r>
                </w:p>
              </w:tc>
            </w:tr>
            <w:tr w:rsidR="00E00D42" w:rsidRPr="00056BD9" w:rsidTr="001B03D4">
              <w:trPr>
                <w:trHeight w:val="345"/>
              </w:trPr>
              <w:tc>
                <w:tcPr>
                  <w:tcW w:w="2965" w:type="dxa"/>
                </w:tcPr>
                <w:p w:rsidR="00E00D42" w:rsidRPr="00056BD9" w:rsidRDefault="00E00D42" w:rsidP="00E00D4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E00D42" w:rsidRPr="00056BD9" w:rsidRDefault="009C159D" w:rsidP="00E00D42">
                  <w:pPr>
                    <w:rPr>
                      <w:rFonts w:cstheme="minorHAnsi"/>
                      <w:sz w:val="16"/>
                      <w:szCs w:val="16"/>
                    </w:rPr>
                  </w:pPr>
                  <w:r>
                    <w:rPr>
                      <w:rFonts w:cstheme="minorHAnsi"/>
                      <w:sz w:val="16"/>
                      <w:szCs w:val="16"/>
                    </w:rPr>
                    <w:t>Parents are given an opportunity to sign-up for Parent Portal.</w:t>
                  </w:r>
                </w:p>
              </w:tc>
              <w:tc>
                <w:tcPr>
                  <w:tcW w:w="3420" w:type="dxa"/>
                </w:tcPr>
                <w:p w:rsidR="00E00D42" w:rsidRPr="00056BD9" w:rsidRDefault="009C159D" w:rsidP="00E00D42">
                  <w:pPr>
                    <w:rPr>
                      <w:rFonts w:cstheme="minorHAnsi"/>
                      <w:sz w:val="16"/>
                      <w:szCs w:val="16"/>
                    </w:rPr>
                  </w:pPr>
                  <w:r>
                    <w:rPr>
                      <w:rFonts w:cstheme="minorHAnsi"/>
                      <w:sz w:val="16"/>
                      <w:szCs w:val="16"/>
                    </w:rPr>
                    <w:t>The network manager provides parents with a one-on-one training session for how to access Parent Portal.</w:t>
                  </w:r>
                </w:p>
              </w:tc>
              <w:tc>
                <w:tcPr>
                  <w:tcW w:w="3240" w:type="dxa"/>
                </w:tcPr>
                <w:p w:rsidR="00E00D42" w:rsidRPr="00056BD9" w:rsidRDefault="009C159D" w:rsidP="00E00D42">
                  <w:pPr>
                    <w:rPr>
                      <w:rFonts w:cstheme="minorHAnsi"/>
                      <w:sz w:val="16"/>
                      <w:szCs w:val="16"/>
                    </w:rPr>
                  </w:pPr>
                  <w:r>
                    <w:rPr>
                      <w:rFonts w:cstheme="minorHAnsi"/>
                      <w:sz w:val="16"/>
                      <w:szCs w:val="16"/>
                    </w:rPr>
                    <w:t>As needed throughout the school year</w:t>
                  </w: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9C159D" w:rsidP="00E00D42">
                  <w:pPr>
                    <w:rPr>
                      <w:rFonts w:cstheme="minorHAnsi"/>
                      <w:sz w:val="16"/>
                      <w:szCs w:val="16"/>
                    </w:rPr>
                  </w:pPr>
                  <w:r>
                    <w:rPr>
                      <w:rFonts w:cstheme="minorHAnsi"/>
                      <w:sz w:val="16"/>
                      <w:szCs w:val="16"/>
                    </w:rPr>
                    <w:t>x</w:t>
                  </w:r>
                </w:p>
              </w:tc>
            </w:tr>
            <w:tr w:rsidR="00E00D42" w:rsidRPr="00056BD9" w:rsidTr="001B03D4">
              <w:trPr>
                <w:trHeight w:val="328"/>
              </w:trPr>
              <w:tc>
                <w:tcPr>
                  <w:tcW w:w="2965" w:type="dxa"/>
                </w:tcPr>
                <w:p w:rsidR="00E00D42" w:rsidRPr="00056BD9" w:rsidRDefault="00E00D42" w:rsidP="00E00D42">
                  <w:pPr>
                    <w:jc w:val="center"/>
                    <w:rPr>
                      <w:rFonts w:cstheme="minorHAnsi"/>
                      <w:b/>
                      <w:sz w:val="16"/>
                      <w:szCs w:val="16"/>
                    </w:rPr>
                  </w:pPr>
                  <w:r>
                    <w:rPr>
                      <w:rFonts w:cstheme="minorHAnsi"/>
                      <w:b/>
                      <w:sz w:val="16"/>
                      <w:szCs w:val="16"/>
                    </w:rPr>
                    <w:t>College and Career</w:t>
                  </w:r>
                </w:p>
              </w:tc>
              <w:tc>
                <w:tcPr>
                  <w:tcW w:w="2610" w:type="dxa"/>
                </w:tcPr>
                <w:p w:rsidR="00E00D42" w:rsidRPr="00056BD9" w:rsidRDefault="00E00D42" w:rsidP="00E00D42">
                  <w:pPr>
                    <w:rPr>
                      <w:rFonts w:cstheme="minorHAnsi"/>
                      <w:sz w:val="16"/>
                      <w:szCs w:val="16"/>
                    </w:rPr>
                  </w:pPr>
                </w:p>
              </w:tc>
              <w:tc>
                <w:tcPr>
                  <w:tcW w:w="3420" w:type="dxa"/>
                </w:tcPr>
                <w:p w:rsidR="00E00D42" w:rsidRPr="00056BD9" w:rsidRDefault="00E00D42" w:rsidP="00E00D42">
                  <w:pPr>
                    <w:rPr>
                      <w:rFonts w:cstheme="minorHAnsi"/>
                      <w:sz w:val="16"/>
                      <w:szCs w:val="16"/>
                    </w:rPr>
                  </w:pPr>
                </w:p>
              </w:tc>
              <w:tc>
                <w:tcPr>
                  <w:tcW w:w="3240" w:type="dxa"/>
                </w:tcPr>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r>
            <w:tr w:rsidR="00E00D42" w:rsidRPr="00056BD9" w:rsidTr="001B03D4">
              <w:trPr>
                <w:trHeight w:val="328"/>
              </w:trPr>
              <w:tc>
                <w:tcPr>
                  <w:tcW w:w="2965" w:type="dxa"/>
                </w:tcPr>
                <w:p w:rsidR="00E00D42" w:rsidRPr="00056BD9" w:rsidRDefault="00E00D42" w:rsidP="00E00D42">
                  <w:pPr>
                    <w:jc w:val="center"/>
                    <w:rPr>
                      <w:rFonts w:cstheme="minorHAnsi"/>
                      <w:b/>
                      <w:sz w:val="16"/>
                      <w:szCs w:val="16"/>
                    </w:rPr>
                  </w:pPr>
                  <w:r>
                    <w:rPr>
                      <w:rFonts w:cstheme="minorHAnsi"/>
                      <w:b/>
                      <w:sz w:val="16"/>
                      <w:szCs w:val="16"/>
                    </w:rPr>
                    <w:t>Graduation Requirements/Scholarships</w:t>
                  </w:r>
                </w:p>
              </w:tc>
              <w:tc>
                <w:tcPr>
                  <w:tcW w:w="2610" w:type="dxa"/>
                </w:tcPr>
                <w:p w:rsidR="00E00D42" w:rsidRPr="00056BD9" w:rsidRDefault="00E00D42" w:rsidP="00E00D42">
                  <w:pPr>
                    <w:rPr>
                      <w:rFonts w:cstheme="minorHAnsi"/>
                      <w:sz w:val="16"/>
                      <w:szCs w:val="16"/>
                    </w:rPr>
                  </w:pPr>
                </w:p>
              </w:tc>
              <w:tc>
                <w:tcPr>
                  <w:tcW w:w="3420" w:type="dxa"/>
                </w:tcPr>
                <w:p w:rsidR="00E00D42" w:rsidRPr="00056BD9" w:rsidRDefault="00E00D42" w:rsidP="00E00D42">
                  <w:pPr>
                    <w:rPr>
                      <w:rFonts w:cstheme="minorHAnsi"/>
                      <w:sz w:val="16"/>
                      <w:szCs w:val="16"/>
                    </w:rPr>
                  </w:pPr>
                </w:p>
              </w:tc>
              <w:tc>
                <w:tcPr>
                  <w:tcW w:w="3240" w:type="dxa"/>
                </w:tcPr>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r>
            <w:tr w:rsidR="00E00D42" w:rsidRPr="00056BD9" w:rsidTr="001B03D4">
              <w:trPr>
                <w:trHeight w:val="328"/>
              </w:trPr>
              <w:tc>
                <w:tcPr>
                  <w:tcW w:w="2965" w:type="dxa"/>
                </w:tcPr>
                <w:p w:rsidR="00E00D42" w:rsidRPr="00056BD9" w:rsidRDefault="00E00D42" w:rsidP="00E00D42">
                  <w:pPr>
                    <w:jc w:val="center"/>
                    <w:rPr>
                      <w:rFonts w:cstheme="minorHAnsi"/>
                      <w:b/>
                      <w:sz w:val="16"/>
                      <w:szCs w:val="16"/>
                    </w:rPr>
                  </w:pPr>
                </w:p>
              </w:tc>
              <w:tc>
                <w:tcPr>
                  <w:tcW w:w="2610" w:type="dxa"/>
                </w:tcPr>
                <w:p w:rsidR="00E00D42" w:rsidRPr="00056BD9" w:rsidRDefault="00E00D42" w:rsidP="00E00D42">
                  <w:pPr>
                    <w:rPr>
                      <w:rFonts w:cstheme="minorHAnsi"/>
                      <w:sz w:val="16"/>
                      <w:szCs w:val="16"/>
                    </w:rPr>
                  </w:pPr>
                </w:p>
              </w:tc>
              <w:tc>
                <w:tcPr>
                  <w:tcW w:w="3420" w:type="dxa"/>
                </w:tcPr>
                <w:p w:rsidR="00E00D42" w:rsidRPr="00056BD9" w:rsidRDefault="00E00D42" w:rsidP="00E00D42">
                  <w:pPr>
                    <w:rPr>
                      <w:rFonts w:cstheme="minorHAnsi"/>
                      <w:sz w:val="16"/>
                      <w:szCs w:val="16"/>
                    </w:rPr>
                  </w:pPr>
                </w:p>
              </w:tc>
              <w:tc>
                <w:tcPr>
                  <w:tcW w:w="3240" w:type="dxa"/>
                </w:tcPr>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r>
            <w:tr w:rsidR="00E00D42" w:rsidRPr="00056BD9" w:rsidTr="001B03D4">
              <w:trPr>
                <w:trHeight w:val="328"/>
              </w:trPr>
              <w:tc>
                <w:tcPr>
                  <w:tcW w:w="2965" w:type="dxa"/>
                </w:tcPr>
                <w:p w:rsidR="00E00D42" w:rsidRPr="00056BD9" w:rsidRDefault="00E00D42" w:rsidP="00E00D42">
                  <w:pPr>
                    <w:jc w:val="center"/>
                    <w:rPr>
                      <w:rFonts w:cstheme="minorHAnsi"/>
                      <w:b/>
                      <w:sz w:val="16"/>
                      <w:szCs w:val="16"/>
                    </w:rPr>
                  </w:pPr>
                </w:p>
              </w:tc>
              <w:tc>
                <w:tcPr>
                  <w:tcW w:w="2610" w:type="dxa"/>
                </w:tcPr>
                <w:p w:rsidR="00E00D42" w:rsidRPr="00056BD9" w:rsidRDefault="00E00D42" w:rsidP="00E00D42">
                  <w:pPr>
                    <w:rPr>
                      <w:rFonts w:cstheme="minorHAnsi"/>
                      <w:sz w:val="16"/>
                      <w:szCs w:val="16"/>
                    </w:rPr>
                  </w:pPr>
                </w:p>
              </w:tc>
              <w:tc>
                <w:tcPr>
                  <w:tcW w:w="3420" w:type="dxa"/>
                </w:tcPr>
                <w:p w:rsidR="00E00D42" w:rsidRPr="00056BD9" w:rsidRDefault="00E00D42" w:rsidP="00E00D42">
                  <w:pPr>
                    <w:rPr>
                      <w:rFonts w:cstheme="minorHAnsi"/>
                      <w:sz w:val="16"/>
                      <w:szCs w:val="16"/>
                    </w:rPr>
                  </w:pPr>
                </w:p>
              </w:tc>
              <w:tc>
                <w:tcPr>
                  <w:tcW w:w="3240" w:type="dxa"/>
                </w:tcPr>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r>
            <w:tr w:rsidR="00E00D42" w:rsidRPr="00056BD9" w:rsidTr="001B03D4">
              <w:trPr>
                <w:trHeight w:val="328"/>
              </w:trPr>
              <w:tc>
                <w:tcPr>
                  <w:tcW w:w="2965" w:type="dxa"/>
                </w:tcPr>
                <w:p w:rsidR="00E00D42" w:rsidRPr="00056BD9" w:rsidRDefault="00E00D42" w:rsidP="00E00D42">
                  <w:pPr>
                    <w:jc w:val="center"/>
                    <w:rPr>
                      <w:rFonts w:cstheme="minorHAnsi"/>
                      <w:b/>
                      <w:sz w:val="16"/>
                      <w:szCs w:val="16"/>
                    </w:rPr>
                  </w:pPr>
                </w:p>
              </w:tc>
              <w:tc>
                <w:tcPr>
                  <w:tcW w:w="2610" w:type="dxa"/>
                </w:tcPr>
                <w:p w:rsidR="00E00D42" w:rsidRPr="00056BD9" w:rsidRDefault="00E00D42" w:rsidP="00E00D42">
                  <w:pPr>
                    <w:rPr>
                      <w:rFonts w:cstheme="minorHAnsi"/>
                      <w:sz w:val="16"/>
                      <w:szCs w:val="16"/>
                    </w:rPr>
                  </w:pPr>
                </w:p>
              </w:tc>
              <w:tc>
                <w:tcPr>
                  <w:tcW w:w="3420" w:type="dxa"/>
                </w:tcPr>
                <w:p w:rsidR="00E00D42" w:rsidRPr="00056BD9" w:rsidRDefault="00E00D42" w:rsidP="00E00D42">
                  <w:pPr>
                    <w:rPr>
                      <w:rFonts w:cstheme="minorHAnsi"/>
                      <w:sz w:val="16"/>
                      <w:szCs w:val="16"/>
                    </w:rPr>
                  </w:pPr>
                </w:p>
              </w:tc>
              <w:tc>
                <w:tcPr>
                  <w:tcW w:w="3240" w:type="dxa"/>
                </w:tcPr>
                <w:p w:rsidR="00E00D42" w:rsidRPr="00056BD9" w:rsidRDefault="00E00D42" w:rsidP="00E00D42">
                  <w:pPr>
                    <w:rPr>
                      <w:rFonts w:cstheme="minorHAnsi"/>
                      <w:sz w:val="16"/>
                      <w:szCs w:val="16"/>
                    </w:rPr>
                  </w:pPr>
                </w:p>
              </w:tc>
              <w:tc>
                <w:tcPr>
                  <w:tcW w:w="45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c>
                <w:tcPr>
                  <w:tcW w:w="360" w:type="dxa"/>
                </w:tcPr>
                <w:p w:rsidR="00E00D42" w:rsidRPr="00056BD9" w:rsidRDefault="00E00D42" w:rsidP="00E00D42">
                  <w:pPr>
                    <w:rPr>
                      <w:rFonts w:cstheme="minorHAnsi"/>
                      <w:sz w:val="16"/>
                      <w:szCs w:val="16"/>
                    </w:rPr>
                  </w:pPr>
                </w:p>
              </w:tc>
            </w:tr>
            <w:tr w:rsidR="00E00D42" w:rsidRPr="00056BD9" w:rsidTr="001B03D4">
              <w:trPr>
                <w:trHeight w:val="750"/>
              </w:trPr>
              <w:tc>
                <w:tcPr>
                  <w:tcW w:w="5575" w:type="dxa"/>
                  <w:gridSpan w:val="2"/>
                </w:tcPr>
                <w:p w:rsidR="00E00D42" w:rsidRPr="00056BD9" w:rsidRDefault="00E00D42" w:rsidP="00E00D42">
                  <w:pPr>
                    <w:rPr>
                      <w:rFonts w:cstheme="minorHAnsi"/>
                      <w:b/>
                      <w:sz w:val="16"/>
                      <w:szCs w:val="16"/>
                    </w:rPr>
                  </w:pPr>
                  <w:r w:rsidRPr="00056BD9">
                    <w:rPr>
                      <w:rFonts w:cstheme="minorHAnsi"/>
                      <w:b/>
                      <w:sz w:val="16"/>
                      <w:szCs w:val="16"/>
                    </w:rPr>
                    <w:lastRenderedPageBreak/>
                    <w:t xml:space="preserve">How do you assess the needs of parents?  </w:t>
                  </w:r>
                </w:p>
                <w:p w:rsidR="00E00D42" w:rsidRPr="00056BD9" w:rsidRDefault="00E00D42" w:rsidP="00E00D42">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E00D42" w:rsidRPr="00056BD9" w:rsidRDefault="00E00D42" w:rsidP="00E00D42">
                  <w:pPr>
                    <w:rPr>
                      <w:rFonts w:cstheme="minorHAnsi"/>
                      <w:b/>
                      <w:sz w:val="16"/>
                      <w:szCs w:val="16"/>
                    </w:rPr>
                  </w:pPr>
                </w:p>
              </w:tc>
              <w:tc>
                <w:tcPr>
                  <w:tcW w:w="8190" w:type="dxa"/>
                  <w:gridSpan w:val="6"/>
                </w:tcPr>
                <w:p w:rsidR="009C159D" w:rsidRPr="00B7351F" w:rsidRDefault="009C159D" w:rsidP="009C159D">
                  <w:pPr>
                    <w:rPr>
                      <w:rFonts w:cstheme="minorHAnsi"/>
                      <w:sz w:val="16"/>
                      <w:szCs w:val="16"/>
                    </w:rPr>
                  </w:pPr>
                  <w:r>
                    <w:rPr>
                      <w:rFonts w:cstheme="minorHAnsi"/>
                      <w:sz w:val="16"/>
                      <w:szCs w:val="16"/>
                    </w:rPr>
                    <w:t>Feedback is provided through PTA, SAC meetings, the district-wide parent survey, and evaluations at all meetings</w:t>
                  </w:r>
                </w:p>
                <w:p w:rsidR="00E00D42" w:rsidRPr="00056BD9" w:rsidRDefault="00E00D42" w:rsidP="00E00D42">
                  <w:pPr>
                    <w:rPr>
                      <w:rFonts w:cstheme="minorHAnsi"/>
                      <w:sz w:val="16"/>
                      <w:szCs w:val="16"/>
                      <w:u w:val="single"/>
                    </w:rPr>
                  </w:pPr>
                </w:p>
                <w:p w:rsidR="00E00D42" w:rsidRPr="00056BD9" w:rsidRDefault="00E00D42" w:rsidP="00E00D42">
                  <w:pPr>
                    <w:rPr>
                      <w:rFonts w:cstheme="minorHAnsi"/>
                      <w:sz w:val="16"/>
                      <w:szCs w:val="16"/>
                      <w:u w:val="single"/>
                    </w:rPr>
                  </w:pPr>
                </w:p>
              </w:tc>
            </w:tr>
            <w:tr w:rsidR="00E00D42" w:rsidRPr="00056BD9" w:rsidTr="001B03D4">
              <w:trPr>
                <w:trHeight w:val="369"/>
              </w:trPr>
              <w:tc>
                <w:tcPr>
                  <w:tcW w:w="5575" w:type="dxa"/>
                  <w:gridSpan w:val="2"/>
                </w:tcPr>
                <w:p w:rsidR="00E00D42" w:rsidRPr="00056BD9" w:rsidRDefault="00E00D42" w:rsidP="00E00D42">
                  <w:pPr>
                    <w:rPr>
                      <w:rFonts w:cstheme="minorHAnsi"/>
                      <w:b/>
                      <w:sz w:val="16"/>
                      <w:szCs w:val="16"/>
                    </w:rPr>
                  </w:pPr>
                  <w:r w:rsidRPr="00056BD9">
                    <w:rPr>
                      <w:rFonts w:cstheme="minorHAnsi"/>
                      <w:b/>
                      <w:sz w:val="16"/>
                      <w:szCs w:val="16"/>
                    </w:rPr>
                    <w:t>How do you evaluate effectiveness?</w:t>
                  </w:r>
                </w:p>
              </w:tc>
              <w:tc>
                <w:tcPr>
                  <w:tcW w:w="8190" w:type="dxa"/>
                  <w:gridSpan w:val="6"/>
                </w:tcPr>
                <w:p w:rsidR="009C159D" w:rsidRPr="00B7351F" w:rsidRDefault="009C159D" w:rsidP="009C159D">
                  <w:pPr>
                    <w:rPr>
                      <w:rFonts w:cstheme="minorHAnsi"/>
                      <w:sz w:val="16"/>
                      <w:szCs w:val="16"/>
                    </w:rPr>
                  </w:pPr>
                  <w:r>
                    <w:rPr>
                      <w:rFonts w:cstheme="minorHAnsi"/>
                      <w:sz w:val="16"/>
                      <w:szCs w:val="16"/>
                    </w:rPr>
                    <w:t>The district-wide parent survey each spring and all meeting evaluations</w:t>
                  </w:r>
                </w:p>
                <w:p w:rsidR="00E00D42" w:rsidRPr="00056BD9" w:rsidRDefault="00E00D42" w:rsidP="00E00D42">
                  <w:pPr>
                    <w:rPr>
                      <w:rFonts w:cstheme="minorHAnsi"/>
                      <w:sz w:val="16"/>
                      <w:szCs w:val="16"/>
                      <w:u w:val="single"/>
                    </w:rPr>
                  </w:pPr>
                </w:p>
                <w:p w:rsidR="00E00D42" w:rsidRPr="00056BD9" w:rsidRDefault="00E00D42" w:rsidP="00E00D42">
                  <w:pPr>
                    <w:rPr>
                      <w:rFonts w:cstheme="minorHAnsi"/>
                      <w:sz w:val="16"/>
                      <w:szCs w:val="16"/>
                      <w:u w:val="single"/>
                    </w:rPr>
                  </w:pPr>
                </w:p>
              </w:tc>
            </w:tr>
            <w:tr w:rsidR="00E00D42" w:rsidRPr="00056BD9" w:rsidTr="001B03D4">
              <w:trPr>
                <w:trHeight w:val="565"/>
              </w:trPr>
              <w:tc>
                <w:tcPr>
                  <w:tcW w:w="5575" w:type="dxa"/>
                  <w:gridSpan w:val="2"/>
                  <w:tcBorders>
                    <w:bottom w:val="single" w:sz="4" w:space="0" w:color="auto"/>
                  </w:tcBorders>
                </w:tcPr>
                <w:p w:rsidR="00E00D42" w:rsidRPr="00056BD9" w:rsidRDefault="00E00D42" w:rsidP="00E00D42">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E00D42" w:rsidRPr="00056BD9" w:rsidRDefault="009C159D" w:rsidP="009C159D">
                  <w:pPr>
                    <w:rPr>
                      <w:rFonts w:cstheme="minorHAnsi"/>
                      <w:sz w:val="16"/>
                      <w:szCs w:val="16"/>
                      <w:u w:val="single"/>
                    </w:rPr>
                  </w:pPr>
                  <w:r>
                    <w:rPr>
                      <w:rFonts w:cstheme="minorHAnsi"/>
                      <w:sz w:val="16"/>
                      <w:szCs w:val="16"/>
                    </w:rPr>
                    <w:t xml:space="preserve">Each October and February, parents are invited to a Family STEM night where each grade level provides paper-based and web-based resources for assisting students with learning in the home.  Resources include make and take materials and information on how access various resources such as Khan Academy, </w:t>
                  </w:r>
                  <w:proofErr w:type="spellStart"/>
                  <w:r>
                    <w:rPr>
                      <w:rFonts w:cstheme="minorHAnsi"/>
                      <w:sz w:val="16"/>
                      <w:szCs w:val="16"/>
                    </w:rPr>
                    <w:t>Xtra</w:t>
                  </w:r>
                  <w:proofErr w:type="spellEnd"/>
                  <w:r>
                    <w:rPr>
                      <w:rFonts w:cstheme="minorHAnsi"/>
                      <w:sz w:val="16"/>
                      <w:szCs w:val="16"/>
                    </w:rPr>
                    <w:t xml:space="preserve"> Math, Prodigy, etc.  </w:t>
                  </w:r>
                </w:p>
              </w:tc>
            </w:tr>
            <w:tr w:rsidR="00E00D42" w:rsidRPr="00056BD9" w:rsidTr="001B03D4">
              <w:trPr>
                <w:trHeight w:val="554"/>
              </w:trPr>
              <w:tc>
                <w:tcPr>
                  <w:tcW w:w="5575" w:type="dxa"/>
                  <w:gridSpan w:val="2"/>
                  <w:tcBorders>
                    <w:bottom w:val="single" w:sz="4" w:space="0" w:color="auto"/>
                  </w:tcBorders>
                </w:tcPr>
                <w:p w:rsidR="00E00D42" w:rsidRPr="00056BD9" w:rsidRDefault="00E00D42" w:rsidP="00E00D4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E00D42" w:rsidRPr="00056BD9" w:rsidRDefault="009C159D" w:rsidP="009C159D">
                  <w:pPr>
                    <w:rPr>
                      <w:rFonts w:cstheme="minorHAnsi"/>
                      <w:b/>
                      <w:sz w:val="16"/>
                      <w:szCs w:val="16"/>
                      <w:u w:val="single"/>
                    </w:rPr>
                  </w:pPr>
                  <w:r>
                    <w:rPr>
                      <w:rFonts w:cstheme="minorHAnsi"/>
                      <w:sz w:val="16"/>
                      <w:szCs w:val="16"/>
                    </w:rPr>
                    <w:t>Business partners are solicited through various PTA and staff members making phone calls to request supplies and donations for various projects and events.  In addition, each November, the school hosts the Great American Teach In to develop relationships with community members and grow interest in partnering with our school.</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7F5552" w:rsidRDefault="009C159D" w:rsidP="001B03D4">
            <w:pPr>
              <w:rPr>
                <w:rFonts w:cstheme="minorHAnsi"/>
                <w:sz w:val="18"/>
                <w:szCs w:val="18"/>
              </w:rPr>
            </w:pPr>
            <w:r w:rsidRPr="007F5552">
              <w:rPr>
                <w:rFonts w:cstheme="minorHAnsi"/>
                <w:sz w:val="18"/>
                <w:szCs w:val="18"/>
              </w:rPr>
              <w:t>Poverty Simulation</w:t>
            </w:r>
          </w:p>
        </w:tc>
        <w:tc>
          <w:tcPr>
            <w:tcW w:w="3150" w:type="dxa"/>
          </w:tcPr>
          <w:p w:rsidR="008531AB" w:rsidRPr="009C159D" w:rsidRDefault="009C159D" w:rsidP="00CA002D">
            <w:pPr>
              <w:rPr>
                <w:rFonts w:cstheme="minorHAnsi"/>
                <w:sz w:val="18"/>
                <w:szCs w:val="18"/>
              </w:rPr>
            </w:pPr>
            <w:r>
              <w:rPr>
                <w:rFonts w:cstheme="minorHAnsi"/>
                <w:sz w:val="18"/>
                <w:szCs w:val="18"/>
              </w:rPr>
              <w:t xml:space="preserve">The staff participated in a poverty simulation where each person </w:t>
            </w:r>
            <w:proofErr w:type="gramStart"/>
            <w:r>
              <w:rPr>
                <w:rFonts w:cstheme="minorHAnsi"/>
                <w:sz w:val="18"/>
                <w:szCs w:val="18"/>
              </w:rPr>
              <w:t>was assigned</w:t>
            </w:r>
            <w:proofErr w:type="gramEnd"/>
            <w:r>
              <w:rPr>
                <w:rFonts w:cstheme="minorHAnsi"/>
                <w:sz w:val="18"/>
                <w:szCs w:val="18"/>
              </w:rPr>
              <w:t xml:space="preserve"> as a member of an impoverished family.  During each week of the simulation, family members were confronted with specific situations such as finding affordable childcare, paying bills</w:t>
            </w:r>
            <w:r w:rsidR="00CA002D">
              <w:rPr>
                <w:rFonts w:cstheme="minorHAnsi"/>
                <w:sz w:val="18"/>
                <w:szCs w:val="18"/>
              </w:rPr>
              <w:t xml:space="preserve"> with little to no income</w:t>
            </w:r>
            <w:r>
              <w:rPr>
                <w:rFonts w:cstheme="minorHAnsi"/>
                <w:sz w:val="18"/>
                <w:szCs w:val="18"/>
              </w:rPr>
              <w:t>, locating transportation, app</w:t>
            </w:r>
            <w:r w:rsidR="00CA002D">
              <w:rPr>
                <w:rFonts w:cstheme="minorHAnsi"/>
                <w:sz w:val="18"/>
                <w:szCs w:val="18"/>
              </w:rPr>
              <w:t xml:space="preserve">lying for government assistance, etc.  </w:t>
            </w:r>
            <w:r>
              <w:rPr>
                <w:rFonts w:cstheme="minorHAnsi"/>
                <w:sz w:val="18"/>
                <w:szCs w:val="18"/>
              </w:rPr>
              <w:t xml:space="preserve"> </w:t>
            </w:r>
            <w:r w:rsidR="00CA002D">
              <w:rPr>
                <w:rFonts w:cstheme="minorHAnsi"/>
                <w:sz w:val="18"/>
                <w:szCs w:val="18"/>
              </w:rPr>
              <w:t>The simulation opened the eyes of staff members to see the reality of life for under-privileged families and the effects home situations can have upon the education of students from this background.</w:t>
            </w:r>
          </w:p>
        </w:tc>
        <w:tc>
          <w:tcPr>
            <w:tcW w:w="2610" w:type="dxa"/>
          </w:tcPr>
          <w:p w:rsidR="008531AB" w:rsidRPr="00CA002D" w:rsidRDefault="00CA002D" w:rsidP="001B03D4">
            <w:pPr>
              <w:rPr>
                <w:rFonts w:cstheme="minorHAnsi"/>
                <w:sz w:val="18"/>
                <w:szCs w:val="18"/>
              </w:rPr>
            </w:pPr>
            <w:r>
              <w:rPr>
                <w:rFonts w:cstheme="minorHAnsi"/>
                <w:sz w:val="18"/>
                <w:szCs w:val="18"/>
              </w:rPr>
              <w:t xml:space="preserve">Workshop presented by Dee </w:t>
            </w:r>
            <w:proofErr w:type="spellStart"/>
            <w:r>
              <w:rPr>
                <w:rFonts w:cstheme="minorHAnsi"/>
                <w:sz w:val="18"/>
                <w:szCs w:val="18"/>
              </w:rPr>
              <w:t>Dee</w:t>
            </w:r>
            <w:proofErr w:type="spellEnd"/>
            <w:r>
              <w:rPr>
                <w:rFonts w:cstheme="minorHAnsi"/>
                <w:sz w:val="18"/>
                <w:szCs w:val="18"/>
              </w:rPr>
              <w:t xml:space="preserve"> Wright, Polk County School Board Homeless Liaison </w:t>
            </w:r>
          </w:p>
        </w:tc>
        <w:tc>
          <w:tcPr>
            <w:tcW w:w="2970" w:type="dxa"/>
          </w:tcPr>
          <w:p w:rsidR="008531AB" w:rsidRPr="00CA002D" w:rsidRDefault="00CA002D" w:rsidP="001B03D4">
            <w:pPr>
              <w:rPr>
                <w:rFonts w:cstheme="minorHAnsi"/>
                <w:sz w:val="18"/>
                <w:szCs w:val="18"/>
              </w:rPr>
            </w:pPr>
            <w:r>
              <w:rPr>
                <w:rFonts w:cstheme="minorHAnsi"/>
                <w:sz w:val="18"/>
                <w:szCs w:val="18"/>
              </w:rPr>
              <w:t>Winston Academy Faculty and Staff</w:t>
            </w:r>
          </w:p>
        </w:tc>
        <w:tc>
          <w:tcPr>
            <w:tcW w:w="2795" w:type="dxa"/>
          </w:tcPr>
          <w:p w:rsidR="008531AB" w:rsidRPr="00CA002D" w:rsidRDefault="00CA002D" w:rsidP="001B03D4">
            <w:pPr>
              <w:rPr>
                <w:rFonts w:cstheme="minorHAnsi"/>
                <w:sz w:val="18"/>
                <w:szCs w:val="18"/>
              </w:rPr>
            </w:pPr>
            <w:r>
              <w:rPr>
                <w:rFonts w:cstheme="minorHAnsi"/>
                <w:sz w:val="18"/>
                <w:szCs w:val="18"/>
              </w:rPr>
              <w:t>Monday, August 6</w:t>
            </w:r>
            <w:r w:rsidRPr="00CA002D">
              <w:rPr>
                <w:rFonts w:cstheme="minorHAnsi"/>
                <w:sz w:val="18"/>
                <w:szCs w:val="18"/>
                <w:vertAlign w:val="superscript"/>
              </w:rPr>
              <w:t>th</w:t>
            </w:r>
            <w:r>
              <w:rPr>
                <w:rFonts w:cstheme="minorHAnsi"/>
                <w:sz w:val="18"/>
                <w:szCs w:val="18"/>
              </w:rPr>
              <w:t xml:space="preserve"> 12:30 pm</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bookmarkStart w:id="0" w:name="_GoBack" w:colFirst="1" w:colLast="1"/>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CA002D" w:rsidP="00CA002D">
            <w:pPr>
              <w:contextualSpacing/>
              <w:rPr>
                <w:rFonts w:cstheme="minorHAnsi"/>
                <w:sz w:val="18"/>
                <w:szCs w:val="18"/>
              </w:rPr>
            </w:pPr>
            <w:r w:rsidRPr="008C1A98">
              <w:rPr>
                <w:rFonts w:cstheme="minorHAnsi"/>
                <w:color w:val="000000"/>
                <w:sz w:val="18"/>
                <w:szCs w:val="18"/>
              </w:rPr>
              <w:t>Funding provides support for identified homeless students through The Hearth Program which is carried out in cooperation with the Migrant Education Program for Polk County students and their families.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CA002D" w:rsidP="00CA002D">
            <w:pPr>
              <w:rPr>
                <w:rFonts w:cstheme="minorHAnsi"/>
                <w:sz w:val="18"/>
                <w:szCs w:val="18"/>
              </w:rPr>
            </w:pPr>
            <w:r w:rsidRPr="008C1A98">
              <w:rPr>
                <w:rFonts w:cstheme="minorHAnsi"/>
                <w:color w:val="000000"/>
                <w:sz w:val="18"/>
                <w:szCs w:val="18"/>
              </w:rPr>
              <w:t>Migrant students enrolled in Winston will be assisted by the school and by the District Migrant Education Program (MEP). Students will be prioritized by the MEP for supplemental services based on need and migrant status.</w:t>
            </w: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CA002D" w:rsidP="001B03D4">
            <w:pPr>
              <w:rPr>
                <w:rFonts w:cstheme="minorHAnsi"/>
                <w:sz w:val="18"/>
                <w:szCs w:val="18"/>
              </w:rPr>
            </w:pPr>
            <w:r w:rsidRPr="008C1A98">
              <w:rPr>
                <w:rFonts w:cstheme="minorHAnsi"/>
                <w:color w:val="000000"/>
                <w:sz w:val="18"/>
                <w:szCs w:val="18"/>
              </w:rPr>
              <w:t>The Head Start Program is coordinated by the District Office and housed at Winston Academy to prepare future kindergarten students with academic and social skills.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CA002D" w:rsidP="00CA002D">
            <w:pPr>
              <w:rPr>
                <w:rFonts w:cstheme="minorHAnsi"/>
                <w:sz w:val="18"/>
                <w:szCs w:val="18"/>
              </w:rPr>
            </w:pPr>
            <w:r w:rsidRPr="008C1A98">
              <w:rPr>
                <w:rFonts w:cstheme="minorHAnsi"/>
                <w:color w:val="000000"/>
                <w:sz w:val="18"/>
                <w:szCs w:val="18"/>
              </w:rPr>
              <w:t>Supplemental resources for English Language Learners (ELL) and their families are coordinated through the District. Winston ESOL paraprofessionals strive to ensure that information is translated, to the extent practical, in a language and format that our parents can understand.</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CA002D" w:rsidP="00CA002D">
            <w:pPr>
              <w:rPr>
                <w:rFonts w:cstheme="minorHAnsi"/>
                <w:sz w:val="18"/>
                <w:szCs w:val="18"/>
              </w:rPr>
            </w:pPr>
            <w:r>
              <w:rPr>
                <w:rFonts w:cstheme="minorHAnsi"/>
                <w:sz w:val="18"/>
                <w:szCs w:val="18"/>
              </w:rPr>
              <w:t>Parents are notified of the SAC meetings at the beginning of the year via the school calendar that is distributed in the agenda.  In addition, parents are reminded of the SAC meetings via the school Facebook page, and marquee.</w:t>
            </w: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C31856" w:rsidP="00C31856">
            <w:pPr>
              <w:rPr>
                <w:rFonts w:cstheme="minorHAnsi"/>
                <w:sz w:val="18"/>
                <w:szCs w:val="18"/>
              </w:rPr>
            </w:pPr>
            <w:r>
              <w:rPr>
                <w:rFonts w:cstheme="minorHAnsi"/>
                <w:sz w:val="18"/>
                <w:szCs w:val="18"/>
              </w:rPr>
              <w:t>PTA invites parents to join at the Kindergarten Kick-off and Fall Orientation each year.  PTA also distributes information regarding upcoming events and volunteer opportunities via their Facebook page and email.  PTA also helps to solicit business partners via the same means.</w:t>
            </w: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C31856" w:rsidP="00C31856">
            <w:pPr>
              <w:rPr>
                <w:rFonts w:cstheme="minorHAnsi"/>
                <w:sz w:val="18"/>
                <w:szCs w:val="18"/>
              </w:rPr>
            </w:pPr>
            <w:r>
              <w:rPr>
                <w:rFonts w:cstheme="minorHAnsi"/>
                <w:sz w:val="18"/>
                <w:szCs w:val="18"/>
              </w:rPr>
              <w:t xml:space="preserve">Community </w:t>
            </w:r>
            <w:proofErr w:type="gramStart"/>
            <w:r>
              <w:rPr>
                <w:rFonts w:cstheme="minorHAnsi"/>
                <w:sz w:val="18"/>
                <w:szCs w:val="18"/>
              </w:rPr>
              <w:t xml:space="preserve">agencies </w:t>
            </w:r>
            <w:r>
              <w:rPr>
                <w:rFonts w:cstheme="minorHAnsi"/>
                <w:sz w:val="16"/>
                <w:szCs w:val="16"/>
              </w:rPr>
              <w:t xml:space="preserve"> and</w:t>
            </w:r>
            <w:proofErr w:type="gramEnd"/>
            <w:r>
              <w:rPr>
                <w:rFonts w:cstheme="minorHAnsi"/>
                <w:sz w:val="16"/>
                <w:szCs w:val="16"/>
              </w:rPr>
              <w:t xml:space="preserve"> business partners are solicited through various PTA and staff members making phone calls to request supplies and donations for various projects and events.  In addition, each November, the school hosts the Great American Teach In to develop relationships with community members and grow interest in partnering with our school.</w:t>
            </w: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C31856" w:rsidP="00C31856">
            <w:pPr>
              <w:rPr>
                <w:rFonts w:cstheme="minorHAnsi"/>
                <w:sz w:val="18"/>
                <w:szCs w:val="18"/>
              </w:rPr>
            </w:pPr>
            <w:r>
              <w:rPr>
                <w:rFonts w:cstheme="minorHAnsi"/>
                <w:sz w:val="18"/>
                <w:szCs w:val="18"/>
              </w:rPr>
              <w:t xml:space="preserve">Community </w:t>
            </w:r>
            <w:proofErr w:type="gramStart"/>
            <w:r>
              <w:rPr>
                <w:rFonts w:cstheme="minorHAnsi"/>
                <w:sz w:val="18"/>
                <w:szCs w:val="18"/>
              </w:rPr>
              <w:t xml:space="preserve">agencies </w:t>
            </w:r>
            <w:r>
              <w:rPr>
                <w:rFonts w:cstheme="minorHAnsi"/>
                <w:sz w:val="16"/>
                <w:szCs w:val="16"/>
              </w:rPr>
              <w:t xml:space="preserve"> and</w:t>
            </w:r>
            <w:proofErr w:type="gramEnd"/>
            <w:r>
              <w:rPr>
                <w:rFonts w:cstheme="minorHAnsi"/>
                <w:sz w:val="16"/>
                <w:szCs w:val="16"/>
              </w:rPr>
              <w:t xml:space="preserve"> business partners are solicited through various PTA and staff members making phone calls to request supplies and donations for various projects and events.  In addition, each November, the school hosts the Great American Teach In to develop relationships with community members and grow interest in partnering with our school.</w:t>
            </w:r>
          </w:p>
        </w:tc>
      </w:tr>
      <w:bookmarkEnd w:id="0"/>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C31856" w:rsidP="00C31856">
            <w:pPr>
              <w:rPr>
                <w:rFonts w:cstheme="minorHAnsi"/>
                <w:sz w:val="18"/>
                <w:szCs w:val="18"/>
                <w:u w:val="single"/>
              </w:rPr>
            </w:pPr>
            <w:r>
              <w:rPr>
                <w:rFonts w:cstheme="minorHAnsi"/>
                <w:sz w:val="18"/>
                <w:szCs w:val="18"/>
              </w:rPr>
              <w:t>Parents are encouraged to become a volunteer at Kindergarten Kickoff and the Fall Orientation each year.  They are made aware of volunteer opportunities via classroom teachers, the PTA email distribution, the school’s Facebook page, and PTA’s Facebook page.</w:t>
            </w: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C31856" w:rsidRPr="00FA1AA4" w:rsidRDefault="00C31856" w:rsidP="00C31856">
            <w:pPr>
              <w:rPr>
                <w:rFonts w:cstheme="minorHAnsi"/>
                <w:sz w:val="18"/>
                <w:szCs w:val="18"/>
              </w:rPr>
            </w:pPr>
            <w:r>
              <w:rPr>
                <w:rFonts w:cstheme="minorHAnsi"/>
                <w:sz w:val="18"/>
                <w:szCs w:val="18"/>
              </w:rPr>
              <w:t>Information is provided in a variety of forms for all programs, meetings, and events.  School flyers are distributed in both English and Spanish.  The school principal and PTA. distribute emails.  Staff members and PTA keep up-to-date information on Facebook pages, the school marquee and website.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C31856" w:rsidP="001B03D4">
            <w:pPr>
              <w:rPr>
                <w:rFonts w:cstheme="minorHAnsi"/>
                <w:sz w:val="18"/>
                <w:szCs w:val="18"/>
                <w:u w:val="single"/>
              </w:rPr>
            </w:pPr>
            <w:r>
              <w:rPr>
                <w:rFonts w:cstheme="minorHAnsi"/>
                <w:sz w:val="18"/>
                <w:szCs w:val="18"/>
              </w:rPr>
              <w:t>The greatest barrier present at Winston is language.  All flyers for events are distributed in both English and Spanish.  In addition, translators are available at all parent conferences and school meetings.  Bilingual para-educators are also available to make phone calls as needed.</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C31856" w:rsidRPr="00255334" w:rsidRDefault="00C31856" w:rsidP="00C31856">
            <w:pPr>
              <w:rPr>
                <w:rFonts w:cstheme="minorHAnsi"/>
                <w:sz w:val="18"/>
                <w:szCs w:val="18"/>
                <w:u w:val="single"/>
              </w:rPr>
            </w:pPr>
            <w:r>
              <w:rPr>
                <w:rFonts w:cstheme="minorHAnsi"/>
                <w:sz w:val="18"/>
                <w:szCs w:val="18"/>
              </w:rPr>
              <w:t>All flyers for events are distributed in both English and Spanish.  In addition, translators are available at all parent conferences and school meetings.  Bilingual para-educators are also available to make phone calls as needed.</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C31856" w:rsidRDefault="00C31856" w:rsidP="001B03D4">
            <w:pPr>
              <w:rPr>
                <w:rFonts w:cstheme="minorHAnsi"/>
                <w:sz w:val="18"/>
                <w:szCs w:val="18"/>
              </w:rPr>
            </w:pPr>
            <w:r>
              <w:rPr>
                <w:rFonts w:cstheme="minorHAnsi"/>
                <w:sz w:val="18"/>
                <w:szCs w:val="18"/>
              </w:rPr>
              <w:t>Translation at parent events and workshops is provided by the school’s ESOL pare-educator and the school’s bilingual para-educator.</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C31856" w:rsidP="001B03D4">
            <w:pPr>
              <w:rPr>
                <w:rFonts w:cstheme="minorHAnsi"/>
                <w:sz w:val="18"/>
                <w:szCs w:val="18"/>
                <w:u w:val="single"/>
              </w:rPr>
            </w:pPr>
            <w:r>
              <w:rPr>
                <w:rFonts w:cstheme="minorHAnsi"/>
                <w:sz w:val="18"/>
                <w:szCs w:val="18"/>
              </w:rPr>
              <w:t>Information regarding these resources is distributed via school flyer in both English and Spanish.</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60" w:rsidRDefault="00737560" w:rsidP="00F764F8">
      <w:pPr>
        <w:spacing w:after="0" w:line="240" w:lineRule="auto"/>
      </w:pPr>
      <w:r>
        <w:separator/>
      </w:r>
    </w:p>
  </w:endnote>
  <w:endnote w:type="continuationSeparator" w:id="0">
    <w:p w:rsidR="00737560" w:rsidRDefault="00737560"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F644DA">
          <w:rPr>
            <w:noProof/>
          </w:rPr>
          <w:t>9</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60" w:rsidRDefault="00737560" w:rsidP="00F764F8">
      <w:pPr>
        <w:spacing w:after="0" w:line="240" w:lineRule="auto"/>
      </w:pPr>
      <w:r>
        <w:separator/>
      </w:r>
    </w:p>
  </w:footnote>
  <w:footnote w:type="continuationSeparator" w:id="0">
    <w:p w:rsidR="00737560" w:rsidRDefault="00737560"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11E15"/>
    <w:rsid w:val="00217212"/>
    <w:rsid w:val="00583F08"/>
    <w:rsid w:val="006F3E74"/>
    <w:rsid w:val="00737560"/>
    <w:rsid w:val="007C2113"/>
    <w:rsid w:val="007F5552"/>
    <w:rsid w:val="00811A21"/>
    <w:rsid w:val="008531AB"/>
    <w:rsid w:val="008B7797"/>
    <w:rsid w:val="009009B5"/>
    <w:rsid w:val="009C159D"/>
    <w:rsid w:val="00C31856"/>
    <w:rsid w:val="00CA002D"/>
    <w:rsid w:val="00E00D42"/>
    <w:rsid w:val="00F644DA"/>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Cox, Elizabeth</cp:lastModifiedBy>
  <cp:revision>4</cp:revision>
  <cp:lastPrinted>2018-04-16T13:23:00Z</cp:lastPrinted>
  <dcterms:created xsi:type="dcterms:W3CDTF">2018-08-17T16:34:00Z</dcterms:created>
  <dcterms:modified xsi:type="dcterms:W3CDTF">2018-08-27T15:49:00Z</dcterms:modified>
</cp:coreProperties>
</file>