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Default="004D5713" w:rsidP="008D3DE7">
      <w:pPr>
        <w:contextualSpacing/>
        <w:jc w:val="center"/>
        <w:rPr>
          <w:rFonts w:ascii="Arial" w:hAnsi="Arial" w:cs="Arial"/>
          <w:b/>
          <w:sz w:val="28"/>
          <w:szCs w:val="28"/>
          <w:u w:val="single"/>
        </w:rPr>
      </w:pPr>
      <w:bookmarkStart w:id="0" w:name="_GoBack"/>
      <w:bookmarkEnd w:id="0"/>
    </w:p>
    <w:p w:rsidR="003D43B0" w:rsidRPr="003D43B0" w:rsidRDefault="003D43B0" w:rsidP="008D3DE7">
      <w:pPr>
        <w:contextualSpacing/>
        <w:jc w:val="center"/>
        <w:rPr>
          <w:rFonts w:ascii="Arial" w:hAnsi="Arial" w:cs="Arial"/>
          <w:b/>
          <w:sz w:val="28"/>
          <w:szCs w:val="28"/>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r w:rsidR="006B6548">
        <w:rPr>
          <w:rFonts w:ascii="Arial" w:hAnsi="Arial" w:cs="Arial"/>
          <w:b/>
          <w:sz w:val="40"/>
          <w:szCs w:val="40"/>
          <w:u w:val="single"/>
        </w:rPr>
        <w:t>Oak Grove Elementary</w:t>
      </w: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1111(h)(6)(B)(i)];</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E1536" w:rsidRPr="000B416B" w:rsidRDefault="006E1536" w:rsidP="00B73862">
            <w:pPr>
              <w:rPr>
                <w:sz w:val="24"/>
                <w:szCs w:val="24"/>
              </w:rPr>
            </w:pPr>
          </w:p>
          <w:p w:rsidR="00B73862" w:rsidRPr="006E1536" w:rsidRDefault="006E1536" w:rsidP="00B73862">
            <w:pPr>
              <w:rPr>
                <w:sz w:val="24"/>
                <w:szCs w:val="24"/>
                <w:u w:val="single"/>
              </w:rPr>
            </w:pPr>
            <w:r w:rsidRPr="006E1536">
              <w:rPr>
                <w:sz w:val="24"/>
                <w:szCs w:val="24"/>
                <w:u w:val="single"/>
              </w:rPr>
              <w:t>The steps that the school will take to Involve the parents and families in the School Advisory Committee will be an initial letter in the beginning of the school year inviting parents to join.  The initial meeting  will provide a condensed version of the PFEP.</w:t>
            </w:r>
          </w:p>
          <w:p w:rsidR="006E1536" w:rsidRPr="006E1536" w:rsidRDefault="006E1536" w:rsidP="00B73862">
            <w:pPr>
              <w:rPr>
                <w:i/>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5C3876" w:rsidRDefault="00B73862" w:rsidP="00B73862">
            <w:pPr>
              <w:rPr>
                <w:b/>
                <w:sz w:val="24"/>
                <w:szCs w:val="24"/>
                <w:highlight w:val="yellow"/>
              </w:rPr>
            </w:pPr>
            <w:r>
              <w:rPr>
                <w:b/>
                <w:sz w:val="24"/>
                <w:szCs w:val="24"/>
              </w:rPr>
              <w:t xml:space="preserve">               </w:t>
            </w:r>
            <w:r w:rsidRPr="005C3876">
              <w:rPr>
                <w:b/>
                <w:sz w:val="24"/>
                <w:szCs w:val="24"/>
                <w:highlight w:val="yellow"/>
              </w:rPr>
              <w:t>e-Box Upload:</w:t>
            </w:r>
          </w:p>
          <w:p w:rsidR="00B73862" w:rsidRPr="005C3876" w:rsidRDefault="00B73862" w:rsidP="00B73862">
            <w:pPr>
              <w:ind w:firstLine="720"/>
              <w:rPr>
                <w:b/>
                <w:sz w:val="24"/>
                <w:szCs w:val="24"/>
                <w:highlight w:val="yellow"/>
              </w:rPr>
            </w:pPr>
          </w:p>
          <w:p w:rsidR="00B73862" w:rsidRPr="005C3876" w:rsidRDefault="00B73862" w:rsidP="00B73862">
            <w:pPr>
              <w:pStyle w:val="ListParagraph"/>
              <w:numPr>
                <w:ilvl w:val="0"/>
                <w:numId w:val="24"/>
              </w:numPr>
              <w:rPr>
                <w:b/>
                <w:sz w:val="24"/>
                <w:szCs w:val="24"/>
                <w:highlight w:val="yellow"/>
              </w:rPr>
            </w:pPr>
            <w:r>
              <w:rPr>
                <w:b/>
                <w:sz w:val="24"/>
                <w:szCs w:val="24"/>
                <w:highlight w:val="yellow"/>
              </w:rPr>
              <w:t>Advertisement-</w:t>
            </w:r>
            <w:r w:rsidRPr="005C3876">
              <w:rPr>
                <w:b/>
                <w:sz w:val="24"/>
                <w:szCs w:val="24"/>
                <w:highlight w:val="yellow"/>
              </w:rPr>
              <w:t xml:space="preserve">Invitation to join SAC </w:t>
            </w:r>
            <w:r>
              <w:rPr>
                <w:b/>
                <w:sz w:val="24"/>
                <w:szCs w:val="24"/>
                <w:highlight w:val="yellow"/>
              </w:rPr>
              <w:t>t</w:t>
            </w:r>
            <w:r w:rsidRPr="005C3876">
              <w:rPr>
                <w:b/>
                <w:sz w:val="24"/>
                <w:szCs w:val="24"/>
                <w:highlight w:val="yellow"/>
              </w:rPr>
              <w:t>eam</w:t>
            </w:r>
          </w:p>
          <w:p w:rsidR="00B73862" w:rsidRPr="005C3876" w:rsidRDefault="00B73862" w:rsidP="00B73862">
            <w:pPr>
              <w:pStyle w:val="ListParagraph"/>
              <w:numPr>
                <w:ilvl w:val="0"/>
                <w:numId w:val="24"/>
              </w:numPr>
              <w:rPr>
                <w:b/>
                <w:sz w:val="24"/>
                <w:szCs w:val="24"/>
                <w:highlight w:val="yellow"/>
              </w:rPr>
            </w:pPr>
            <w:r w:rsidRPr="005C3876">
              <w:rPr>
                <w:b/>
                <w:sz w:val="24"/>
                <w:szCs w:val="24"/>
                <w:highlight w:val="yellow"/>
              </w:rPr>
              <w:t>Condensed PFEP</w:t>
            </w:r>
          </w:p>
          <w:p w:rsidR="00B73862" w:rsidRPr="005C3876" w:rsidRDefault="00B73862" w:rsidP="00B73862">
            <w:pPr>
              <w:pStyle w:val="ListParagraph"/>
              <w:numPr>
                <w:ilvl w:val="0"/>
                <w:numId w:val="24"/>
              </w:numPr>
              <w:rPr>
                <w:b/>
                <w:sz w:val="24"/>
                <w:szCs w:val="24"/>
                <w:highlight w:val="yellow"/>
              </w:rPr>
            </w:pPr>
            <w:r>
              <w:rPr>
                <w:b/>
                <w:sz w:val="24"/>
                <w:szCs w:val="24"/>
                <w:highlight w:val="yellow"/>
              </w:rPr>
              <w:t>Barrier and compact survey results f</w:t>
            </w:r>
            <w:r w:rsidRPr="005C3876">
              <w:rPr>
                <w:b/>
                <w:sz w:val="24"/>
                <w:szCs w:val="24"/>
                <w:highlight w:val="yellow"/>
              </w:rPr>
              <w:t>orm</w:t>
            </w:r>
          </w:p>
          <w:p w:rsidR="00B73862" w:rsidRDefault="00B73862" w:rsidP="00B73862">
            <w:pPr>
              <w:pStyle w:val="ListParagraph"/>
              <w:numPr>
                <w:ilvl w:val="0"/>
                <w:numId w:val="24"/>
              </w:numPr>
              <w:rPr>
                <w:b/>
                <w:sz w:val="24"/>
                <w:szCs w:val="24"/>
                <w:highlight w:val="yellow"/>
              </w:rPr>
            </w:pPr>
            <w:r>
              <w:rPr>
                <w:b/>
                <w:sz w:val="24"/>
                <w:szCs w:val="24"/>
                <w:highlight w:val="yellow"/>
              </w:rPr>
              <w:t>SAC m</w:t>
            </w:r>
            <w:r w:rsidRPr="005C3876">
              <w:rPr>
                <w:b/>
                <w:sz w:val="24"/>
                <w:szCs w:val="24"/>
                <w:highlight w:val="yellow"/>
              </w:rPr>
              <w:t>inutes</w:t>
            </w:r>
          </w:p>
          <w:p w:rsidR="00BF53F5" w:rsidRPr="005C3876" w:rsidRDefault="00BF53F5" w:rsidP="00B73862">
            <w:pPr>
              <w:pStyle w:val="ListParagraph"/>
              <w:numPr>
                <w:ilvl w:val="0"/>
                <w:numId w:val="24"/>
              </w:numPr>
              <w:rPr>
                <w:b/>
                <w:sz w:val="24"/>
                <w:szCs w:val="24"/>
                <w:highlight w:val="yellow"/>
              </w:rPr>
            </w:pPr>
            <w:r>
              <w:rPr>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0B416B" w:rsidTr="004942E7">
              <w:tc>
                <w:tcPr>
                  <w:tcW w:w="0" w:type="auto"/>
                </w:tcPr>
                <w:p w:rsidR="00B73862" w:rsidRPr="000A46F8" w:rsidRDefault="00B73862" w:rsidP="00351FB8">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351FB8">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351FB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351FB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351FB8">
                  <w:pPr>
                    <w:framePr w:hSpace="180" w:wrap="around" w:vAnchor="text" w:hAnchor="margin" w:y="87"/>
                    <w:rPr>
                      <w:rFonts w:ascii="Arial" w:hAnsi="Arial" w:cs="Arial"/>
                      <w:iCs/>
                      <w:color w:val="000000" w:themeColor="text1"/>
                      <w:sz w:val="24"/>
                      <w:szCs w:val="24"/>
                    </w:rPr>
                  </w:pPr>
                </w:p>
                <w:p w:rsidR="00B73862" w:rsidRPr="00040509" w:rsidRDefault="00B73862" w:rsidP="00351FB8">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351FB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351FB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351FB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351FB8">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351FB8">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351FB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iPeeps </w:t>
                  </w:r>
                </w:p>
              </w:tc>
              <w:tc>
                <w:tcPr>
                  <w:tcW w:w="0" w:type="auto"/>
                </w:tcPr>
                <w:p w:rsidR="00B73862" w:rsidRDefault="00B73862" w:rsidP="00351FB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351FB8">
                  <w:pPr>
                    <w:framePr w:hSpace="180" w:wrap="around" w:vAnchor="text" w:hAnchor="margin" w:y="87"/>
                    <w:rPr>
                      <w:rFonts w:ascii="Arial" w:hAnsi="Arial" w:cs="Arial"/>
                      <w:iCs/>
                      <w:color w:val="000000" w:themeColor="text1"/>
                      <w:sz w:val="24"/>
                      <w:szCs w:val="24"/>
                    </w:rPr>
                  </w:pPr>
                </w:p>
                <w:p w:rsidR="00B73862" w:rsidRPr="000A46F8" w:rsidRDefault="00B73862" w:rsidP="00351FB8">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351FB8">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351FB8">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351FB8">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351FB8">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351FB8">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351FB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Head Start</w:t>
                  </w:r>
                </w:p>
              </w:tc>
              <w:tc>
                <w:tcPr>
                  <w:tcW w:w="0" w:type="auto"/>
                </w:tcPr>
                <w:p w:rsidR="00B73862" w:rsidRDefault="00B73862" w:rsidP="00351FB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Default="00B73862" w:rsidP="00351FB8">
                  <w:pPr>
                    <w:framePr w:hSpace="180" w:wrap="around" w:vAnchor="text" w:hAnchor="margin" w:y="87"/>
                    <w:rPr>
                      <w:rFonts w:ascii="Arial" w:hAnsi="Arial" w:cs="Arial"/>
                      <w:iCs/>
                      <w:color w:val="000000" w:themeColor="text1"/>
                      <w:sz w:val="24"/>
                      <w:szCs w:val="24"/>
                    </w:rPr>
                  </w:pPr>
                </w:p>
                <w:p w:rsidR="00B73862" w:rsidRPr="000A46F8" w:rsidRDefault="00B73862" w:rsidP="00351FB8">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351FB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351FB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Agenda </w:t>
                  </w:r>
                  <w:r w:rsidRPr="00040509">
                    <w:rPr>
                      <w:highlight w:val="cyan"/>
                    </w:rPr>
                    <w:t xml:space="preserve"> </w:t>
                  </w:r>
                </w:p>
                <w:p w:rsidR="00B73862" w:rsidRPr="00040509" w:rsidRDefault="00B73862" w:rsidP="00351FB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 Sign-in sheet  </w:t>
                  </w:r>
                </w:p>
                <w:p w:rsidR="00B73862" w:rsidRPr="00C715F8" w:rsidRDefault="00B73862" w:rsidP="00351FB8">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351FB8">
                  <w:pPr>
                    <w:framePr w:hSpace="180" w:wrap="around" w:vAnchor="text" w:hAnchor="margin" w:y="87"/>
                    <w:rPr>
                      <w:rFonts w:ascii="Arial" w:hAnsi="Arial" w:cs="Arial"/>
                      <w:iCs/>
                      <w:color w:val="000000" w:themeColor="text1"/>
                      <w:sz w:val="24"/>
                      <w:szCs w:val="24"/>
                    </w:rPr>
                  </w:pPr>
                </w:p>
              </w:tc>
            </w:tr>
            <w:tr w:rsidR="006B6548" w:rsidRPr="000B416B" w:rsidTr="004942E7">
              <w:trPr>
                <w:trHeight w:val="1268"/>
              </w:trPr>
              <w:tc>
                <w:tcPr>
                  <w:tcW w:w="0" w:type="auto"/>
                </w:tcPr>
                <w:p w:rsidR="006B6548" w:rsidRPr="000A46F8" w:rsidRDefault="006B6548" w:rsidP="00351FB8">
                  <w:pPr>
                    <w:framePr w:hSpace="180" w:wrap="around" w:vAnchor="text" w:hAnchor="margin" w:y="87"/>
                    <w:rPr>
                      <w:rFonts w:ascii="Arial" w:hAnsi="Arial" w:cs="Arial"/>
                      <w:iCs/>
                      <w:color w:val="000000" w:themeColor="text1"/>
                      <w:sz w:val="24"/>
                      <w:szCs w:val="24"/>
                    </w:rPr>
                  </w:pPr>
                </w:p>
              </w:tc>
              <w:tc>
                <w:tcPr>
                  <w:tcW w:w="0" w:type="auto"/>
                </w:tcPr>
                <w:p w:rsidR="006B6548" w:rsidRPr="000A46F8" w:rsidRDefault="006B6548" w:rsidP="00351FB8">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6E1536" w:rsidRDefault="006E1536" w:rsidP="00B73862">
            <w:pPr>
              <w:rPr>
                <w:rFonts w:ascii="Arial" w:hAnsi="Arial" w:cs="Arial"/>
                <w:sz w:val="24"/>
                <w:szCs w:val="24"/>
              </w:rPr>
            </w:pPr>
          </w:p>
          <w:p w:rsidR="006E1536" w:rsidRPr="006E1536" w:rsidRDefault="006E1536" w:rsidP="00B73862">
            <w:pPr>
              <w:rPr>
                <w:rFonts w:cs="Arial"/>
                <w:sz w:val="24"/>
                <w:szCs w:val="24"/>
                <w:u w:val="single"/>
              </w:rPr>
            </w:pPr>
            <w:r w:rsidRPr="006E1536">
              <w:rPr>
                <w:rFonts w:cs="Arial"/>
                <w:sz w:val="24"/>
                <w:szCs w:val="24"/>
                <w:u w:val="single"/>
              </w:rPr>
              <w:t xml:space="preserve">The steps that the school will take to conduct the annual meeting to inform parents and families of participating children about the Title 1 program will include a beginning of the school year letter “ Title 1 annual meeting advertisement/invitation” to parents and families. </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B416B" w:rsidRDefault="00B73862" w:rsidP="00B73862">
            <w:pPr>
              <w:pStyle w:val="Default"/>
              <w:numPr>
                <w:ilvl w:val="0"/>
                <w:numId w:val="5"/>
              </w:numPr>
            </w:pPr>
            <w:r>
              <w:t>Send Title I annual m</w:t>
            </w:r>
            <w:r w:rsidRPr="000B416B">
              <w:t xml:space="preserve">eeting </w:t>
            </w:r>
            <w:r>
              <w:rPr>
                <w:b/>
                <w:highlight w:val="yellow"/>
                <w:u w:val="single"/>
              </w:rPr>
              <w:t>a</w:t>
            </w:r>
            <w:r w:rsidRPr="00C715F8">
              <w:rPr>
                <w:b/>
                <w:highlight w:val="yellow"/>
                <w:u w:val="single"/>
              </w:rPr>
              <w:t>dvertisement/</w:t>
            </w:r>
            <w:r>
              <w:rPr>
                <w:b/>
                <w:highlight w:val="yellow"/>
                <w:u w:val="single"/>
              </w:rPr>
              <w:t>i</w:t>
            </w:r>
            <w:r w:rsidRPr="00C715F8">
              <w:rPr>
                <w:b/>
                <w:highlight w:val="yellow"/>
                <w:u w:val="single"/>
              </w:rPr>
              <w:t>nvitation</w:t>
            </w:r>
            <w:r w:rsidRPr="000B416B">
              <w:t xml:space="preserve"> to parents and families </w:t>
            </w:r>
          </w:p>
          <w:p w:rsidR="00B73862" w:rsidRPr="005C3876" w:rsidRDefault="00B73862" w:rsidP="00B73862">
            <w:pPr>
              <w:pStyle w:val="Default"/>
              <w:numPr>
                <w:ilvl w:val="0"/>
                <w:numId w:val="5"/>
              </w:numPr>
              <w:rPr>
                <w:highlight w:val="yellow"/>
              </w:rPr>
            </w:pPr>
            <w:r>
              <w:t>Title I m</w:t>
            </w:r>
            <w:r w:rsidRPr="000B416B">
              <w:t xml:space="preserve">eeting </w:t>
            </w:r>
            <w:r>
              <w:rPr>
                <w:b/>
                <w:highlight w:val="yellow"/>
                <w:u w:val="single"/>
              </w:rPr>
              <w:t>a</w:t>
            </w:r>
            <w:r w:rsidRPr="005C3876">
              <w:rPr>
                <w:b/>
                <w:highlight w:val="yellow"/>
                <w:u w:val="single"/>
              </w:rPr>
              <w:t>genda</w:t>
            </w:r>
          </w:p>
          <w:p w:rsidR="00B73862" w:rsidRPr="005765BB" w:rsidRDefault="00B73862" w:rsidP="00B73862">
            <w:pPr>
              <w:pStyle w:val="Default"/>
              <w:numPr>
                <w:ilvl w:val="0"/>
                <w:numId w:val="5"/>
              </w:numPr>
            </w:pPr>
            <w:r w:rsidRPr="005765BB">
              <w:t xml:space="preserve">Distribute </w:t>
            </w:r>
            <w:r>
              <w:rPr>
                <w:b/>
                <w:highlight w:val="yellow"/>
                <w:u w:val="single"/>
              </w:rPr>
              <w:t>b</w:t>
            </w:r>
            <w:r w:rsidRPr="005C3876">
              <w:rPr>
                <w:b/>
                <w:highlight w:val="yellow"/>
                <w:u w:val="single"/>
              </w:rPr>
              <w:t>rochure</w:t>
            </w:r>
            <w:r w:rsidRPr="005C3876">
              <w:rPr>
                <w:b/>
                <w:highlight w:val="yellow"/>
              </w:rPr>
              <w:t xml:space="preserve"> (</w:t>
            </w:r>
            <w:r w:rsidRPr="005765BB">
              <w:rPr>
                <w:i/>
              </w:rPr>
              <w:t>What Parents Should Know About Title I</w:t>
            </w:r>
            <w:r w:rsidRPr="005765BB">
              <w:rPr>
                <w:b/>
              </w:rPr>
              <w:t>)</w:t>
            </w:r>
          </w:p>
          <w:p w:rsidR="00B73862" w:rsidRDefault="00B73862" w:rsidP="00B73862">
            <w:pPr>
              <w:pStyle w:val="Default"/>
              <w:numPr>
                <w:ilvl w:val="0"/>
                <w:numId w:val="5"/>
              </w:numPr>
              <w:rPr>
                <w:b/>
                <w:highlight w:val="yellow"/>
                <w:u w:val="single"/>
              </w:rPr>
            </w:pPr>
            <w:r>
              <w:t>Title I a</w:t>
            </w:r>
            <w:r w:rsidRPr="005765BB">
              <w:t xml:space="preserve">nnual </w:t>
            </w:r>
            <w:r>
              <w:t>m</w:t>
            </w:r>
            <w:r w:rsidRPr="005C3876">
              <w:t xml:space="preserve">eeting </w:t>
            </w:r>
            <w:r w:rsidRPr="005C3876">
              <w:rPr>
                <w:b/>
                <w:highlight w:val="yellow"/>
                <w:u w:val="single"/>
              </w:rPr>
              <w:t>PowerPoint</w:t>
            </w:r>
            <w:r w:rsidR="0017065E">
              <w:rPr>
                <w:b/>
                <w:highlight w:val="yellow"/>
                <w:u w:val="single"/>
              </w:rPr>
              <w:t xml:space="preserve">    **** OPEN HOUSE</w:t>
            </w:r>
          </w:p>
          <w:p w:rsidR="00B73862" w:rsidRPr="00C715F8" w:rsidRDefault="00B73862" w:rsidP="00B73862">
            <w:pPr>
              <w:pStyle w:val="Default"/>
              <w:numPr>
                <w:ilvl w:val="0"/>
                <w:numId w:val="5"/>
              </w:numPr>
              <w:rPr>
                <w:b/>
                <w:highlight w:val="yellow"/>
                <w:u w:val="single"/>
              </w:rPr>
            </w:pPr>
            <w:r>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lastRenderedPageBreak/>
              <w:t>Provided Assessment Performance Data linked to curriculum expectations, provided strategies for parents to use at home, develop a plan with parent input to support their child’s educational success.</w:t>
            </w:r>
          </w:p>
          <w:p w:rsidR="00B73862" w:rsidRPr="000B416B" w:rsidRDefault="00CA7C37" w:rsidP="00B73862">
            <w:pPr>
              <w:pStyle w:val="ListParagraph"/>
              <w:numPr>
                <w:ilvl w:val="0"/>
                <w:numId w:val="9"/>
              </w:numPr>
              <w:rPr>
                <w:rFonts w:ascii="Arial" w:hAnsi="Arial" w:cs="Arial"/>
                <w:sz w:val="24"/>
                <w:szCs w:val="24"/>
              </w:rPr>
            </w:pPr>
            <w:r>
              <w:rPr>
                <w:rFonts w:ascii="Arial" w:hAnsi="Arial" w:cs="Arial"/>
                <w:sz w:val="24"/>
                <w:szCs w:val="24"/>
              </w:rPr>
              <w:t xml:space="preserve">Math Night/FSA Informational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Default="00B73862" w:rsidP="00B73862">
            <w:pPr>
              <w:rPr>
                <w:rFonts w:ascii="Arial" w:hAnsi="Arial" w:cs="Arial"/>
                <w:sz w:val="24"/>
                <w:szCs w:val="24"/>
              </w:rPr>
            </w:pPr>
            <w:r w:rsidRPr="000B416B">
              <w:rPr>
                <w:rFonts w:ascii="Arial" w:hAnsi="Arial" w:cs="Arial"/>
                <w:sz w:val="24"/>
                <w:szCs w:val="24"/>
              </w:rPr>
              <w:t>A</w:t>
            </w:r>
            <w:r w:rsidR="00AD1186">
              <w:rPr>
                <w:rFonts w:ascii="Arial" w:hAnsi="Arial" w:cs="Arial"/>
                <w:sz w:val="24"/>
                <w:szCs w:val="24"/>
              </w:rPr>
              <w:t xml:space="preserve">frican American Curriculum Training- </w:t>
            </w:r>
          </w:p>
          <w:p w:rsidR="00B73862" w:rsidRPr="000B416B" w:rsidRDefault="00AD1186" w:rsidP="00B73862">
            <w:pPr>
              <w:rPr>
                <w:rFonts w:ascii="Arial" w:hAnsi="Arial" w:cs="Arial"/>
                <w:sz w:val="24"/>
                <w:szCs w:val="24"/>
              </w:rPr>
            </w:pPr>
            <w:r>
              <w:rPr>
                <w:rFonts w:ascii="Arial" w:hAnsi="Arial" w:cs="Arial"/>
                <w:sz w:val="24"/>
                <w:szCs w:val="24"/>
              </w:rPr>
              <w:t>Report Card Training-</w:t>
            </w:r>
            <w:r w:rsidR="00B73862"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00B73862" w:rsidRPr="004A7DEA">
              <w:rPr>
                <w:rFonts w:ascii="Arial" w:hAnsi="Arial" w:cs="Arial"/>
                <w:sz w:val="24"/>
                <w:szCs w:val="24"/>
              </w:rPr>
              <w:t>, in how to reach out to, communicate with, and work with parents/families as equal partners?</w:t>
            </w:r>
            <w:r w:rsidR="00B73862"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12"/>
              </w:numPr>
              <w:rPr>
                <w:rFonts w:ascii="Arial" w:hAnsi="Arial" w:cs="Arial"/>
                <w:sz w:val="24"/>
                <w:szCs w:val="24"/>
              </w:rPr>
            </w:pPr>
            <w:r>
              <w:rPr>
                <w:rFonts w:ascii="Arial" w:hAnsi="Arial" w:cs="Arial"/>
                <w:sz w:val="24"/>
                <w:szCs w:val="24"/>
              </w:rPr>
              <w:t>APTT s</w:t>
            </w:r>
            <w:r w:rsidRPr="000B416B">
              <w:rPr>
                <w:rFonts w:ascii="Arial" w:hAnsi="Arial" w:cs="Arial"/>
                <w:sz w:val="24"/>
                <w:szCs w:val="24"/>
              </w:rPr>
              <w:t>taf</w:t>
            </w:r>
            <w:r>
              <w:rPr>
                <w:rFonts w:ascii="Arial" w:hAnsi="Arial" w:cs="Arial"/>
                <w:sz w:val="24"/>
                <w:szCs w:val="24"/>
              </w:rPr>
              <w:t>f t</w:t>
            </w:r>
            <w:r w:rsidRPr="000B416B">
              <w:rPr>
                <w:rFonts w:ascii="Arial" w:hAnsi="Arial" w:cs="Arial"/>
                <w:sz w:val="24"/>
                <w:szCs w:val="24"/>
              </w:rPr>
              <w:t>raining</w:t>
            </w: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lastRenderedPageBreak/>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lastRenderedPageBreak/>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r>
              <w:rPr>
                <w:rFonts w:ascii="Arial" w:hAnsi="Arial" w:cs="Arial"/>
                <w:sz w:val="24"/>
                <w:szCs w:val="24"/>
              </w:rPr>
              <w:t>ParentLink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r w:rsidRPr="000B416B">
              <w:rPr>
                <w:rFonts w:ascii="Arial" w:hAnsi="Arial" w:cs="Arial"/>
                <w:i/>
                <w:sz w:val="24"/>
                <w:szCs w:val="24"/>
              </w:rPr>
              <w:t>PeachJar</w:t>
            </w:r>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r>
              <w:rPr>
                <w:b/>
                <w:highlight w:val="cyan"/>
              </w:rPr>
              <w:t>ParentLink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5703D9">
              <w:rPr>
                <w:color w:val="FF0000"/>
                <w:sz w:val="28"/>
                <w:szCs w:val="28"/>
              </w:rPr>
              <w:t>e-Box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t>ParentLink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r w:rsidR="006E1536">
              <w:rPr>
                <w:rFonts w:ascii="Arial" w:hAnsi="Arial" w:cs="Arial"/>
                <w:sz w:val="24"/>
                <w:szCs w:val="24"/>
              </w:rPr>
              <w:t>:</w:t>
            </w:r>
          </w:p>
          <w:p w:rsidR="006E1536" w:rsidRDefault="006E1536" w:rsidP="006E1536">
            <w:pPr>
              <w:rPr>
                <w:rFonts w:ascii="Arial" w:hAnsi="Arial" w:cs="Arial"/>
                <w:sz w:val="24"/>
                <w:szCs w:val="24"/>
                <w:u w:val="single"/>
              </w:rPr>
            </w:pPr>
          </w:p>
          <w:p w:rsidR="006E1536" w:rsidRPr="006E1536" w:rsidRDefault="006E1536" w:rsidP="006E1536">
            <w:pPr>
              <w:rPr>
                <w:rFonts w:ascii="Arial" w:hAnsi="Arial" w:cs="Arial"/>
                <w:sz w:val="24"/>
                <w:szCs w:val="24"/>
                <w:u w:val="single"/>
              </w:rPr>
            </w:pPr>
            <w:r w:rsidRPr="006E1536">
              <w:rPr>
                <w:rFonts w:ascii="Arial" w:hAnsi="Arial" w:cs="Arial"/>
                <w:sz w:val="24"/>
                <w:szCs w:val="24"/>
                <w:u w:val="single"/>
              </w:rPr>
              <w:t xml:space="preserve">Ms. Mann distributed compact/barrier survey results-Activities after school conflict with work schedule- A parent involvement activity schedule can be sent out in the beginning of the school year. </w:t>
            </w:r>
          </w:p>
          <w:p w:rsidR="006E1536" w:rsidRPr="006E1536" w:rsidRDefault="006E1536" w:rsidP="006E1536">
            <w:pPr>
              <w:rPr>
                <w:rFonts w:ascii="Arial" w:hAnsi="Arial" w:cs="Arial"/>
                <w:sz w:val="24"/>
                <w:szCs w:val="24"/>
                <w:u w:val="single"/>
              </w:rPr>
            </w:pPr>
            <w:r w:rsidRPr="006E1536">
              <w:rPr>
                <w:rFonts w:ascii="Arial" w:hAnsi="Arial" w:cs="Arial"/>
                <w:sz w:val="24"/>
                <w:szCs w:val="24"/>
                <w:u w:val="single"/>
              </w:rPr>
              <w:t>Discussion-   Ms. Trippany shared that that the next step is to schedule some the most beneficial activity more than once a school year so that parents may plan accordingly and attend the event that is most accommodating to their scheduling needs.  Mrs.  Bayyat believes that a notification with a tentative schedule will help if distributed in the beginning of the school.</w:t>
            </w:r>
          </w:p>
          <w:p w:rsidR="006E1536" w:rsidRPr="006E1536" w:rsidRDefault="006E1536" w:rsidP="006E1536">
            <w:pPr>
              <w:rPr>
                <w:rFonts w:ascii="Arial" w:hAnsi="Arial" w:cs="Arial"/>
                <w:sz w:val="24"/>
                <w:szCs w:val="24"/>
                <w:u w:val="single"/>
              </w:rPr>
            </w:pPr>
            <w:r w:rsidRPr="006E1536">
              <w:rPr>
                <w:rFonts w:ascii="Arial" w:hAnsi="Arial" w:cs="Arial"/>
                <w:sz w:val="24"/>
                <w:szCs w:val="24"/>
                <w:u w:val="single"/>
              </w:rPr>
              <w:t>Barriers on Information not being received-   Mrs. Fiedler stated that we can utilize Peach Jar more often. All members agreed that the first step is to increase the promotion and the use of the online communication tool, Peachjar.</w:t>
            </w:r>
          </w:p>
          <w:p w:rsidR="006E1536" w:rsidRPr="006E1536" w:rsidRDefault="006E1536" w:rsidP="006E1536">
            <w:pPr>
              <w:rPr>
                <w:rFonts w:ascii="Arial" w:hAnsi="Arial" w:cs="Arial"/>
                <w:sz w:val="24"/>
                <w:szCs w:val="24"/>
                <w:u w:val="single"/>
              </w:rPr>
            </w:pPr>
            <w:r w:rsidRPr="006E1536">
              <w:rPr>
                <w:rFonts w:ascii="Arial" w:hAnsi="Arial" w:cs="Arial"/>
                <w:sz w:val="24"/>
                <w:szCs w:val="24"/>
                <w:u w:val="single"/>
              </w:rPr>
              <w:t>Barriers on limited Internet access- Ms.  Mann suggested that we can schedule additional parent links to inform parents about our school’s early computer lab hours. All members agreed.</w:t>
            </w:r>
          </w:p>
          <w:p w:rsidR="006E1536" w:rsidRPr="000B416B" w:rsidRDefault="006E1536"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Default="00B73862" w:rsidP="00B73862">
            <w:pPr>
              <w:pStyle w:val="ListParagraph"/>
              <w:rPr>
                <w:rFonts w:ascii="Arial" w:hAnsi="Arial" w:cs="Arial"/>
                <w:b/>
                <w:sz w:val="24"/>
                <w:szCs w:val="24"/>
                <w:highlight w:val="yellow"/>
              </w:rPr>
            </w:pPr>
            <w:r>
              <w:rPr>
                <w:rFonts w:ascii="Arial" w:hAnsi="Arial" w:cs="Arial"/>
                <w:b/>
                <w:sz w:val="24"/>
                <w:szCs w:val="24"/>
                <w:highlight w:val="yellow"/>
              </w:rPr>
              <w:t>Keep on file</w:t>
            </w:r>
            <w:r w:rsidRPr="005703D9">
              <w:rPr>
                <w:rFonts w:ascii="Arial" w:hAnsi="Arial" w:cs="Arial"/>
                <w:b/>
                <w:sz w:val="24"/>
                <w:szCs w:val="24"/>
                <w:highlight w:val="yellow"/>
              </w:rPr>
              <w:t>:</w:t>
            </w:r>
          </w:p>
          <w:p w:rsidR="00B73862" w:rsidRPr="005703D9" w:rsidRDefault="00B73862" w:rsidP="00B73862">
            <w:pPr>
              <w:pStyle w:val="ListParagraph"/>
              <w:rPr>
                <w:rFonts w:ascii="Arial" w:hAnsi="Arial" w:cs="Arial"/>
                <w:b/>
                <w:sz w:val="24"/>
                <w:szCs w:val="24"/>
                <w:highlight w:val="yellow"/>
              </w:rPr>
            </w:pPr>
          </w:p>
          <w:p w:rsidR="00B73862" w:rsidRPr="005703D9" w:rsidRDefault="00AD1186" w:rsidP="00B73862">
            <w:pPr>
              <w:pStyle w:val="Default"/>
              <w:numPr>
                <w:ilvl w:val="0"/>
                <w:numId w:val="14"/>
              </w:numPr>
              <w:rPr>
                <w:b/>
                <w:highlight w:val="yellow"/>
              </w:rPr>
            </w:pPr>
            <w:r>
              <w:rPr>
                <w:b/>
                <w:highlight w:val="yellow"/>
              </w:rPr>
              <w:t>Evaluation Form for 2017-2018</w:t>
            </w:r>
            <w:r w:rsidR="00B73862" w:rsidRPr="005703D9">
              <w:rPr>
                <w:b/>
                <w:highlight w:val="yellow"/>
              </w:rPr>
              <w:t xml:space="preserve">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065E"/>
    <w:rsid w:val="001753F3"/>
    <w:rsid w:val="00187303"/>
    <w:rsid w:val="002018F4"/>
    <w:rsid w:val="00294AB7"/>
    <w:rsid w:val="002972AF"/>
    <w:rsid w:val="002B3538"/>
    <w:rsid w:val="00330C55"/>
    <w:rsid w:val="00343FB1"/>
    <w:rsid w:val="00351B91"/>
    <w:rsid w:val="00351FB8"/>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E4023"/>
    <w:rsid w:val="00645248"/>
    <w:rsid w:val="006718C5"/>
    <w:rsid w:val="00680D75"/>
    <w:rsid w:val="006B414D"/>
    <w:rsid w:val="006B6548"/>
    <w:rsid w:val="006D1809"/>
    <w:rsid w:val="006E1536"/>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45321"/>
    <w:rsid w:val="00A748AC"/>
    <w:rsid w:val="00AD1185"/>
    <w:rsid w:val="00AD1186"/>
    <w:rsid w:val="00AD5341"/>
    <w:rsid w:val="00B73862"/>
    <w:rsid w:val="00B9046E"/>
    <w:rsid w:val="00B95190"/>
    <w:rsid w:val="00BD0081"/>
    <w:rsid w:val="00BF1408"/>
    <w:rsid w:val="00BF53F5"/>
    <w:rsid w:val="00C45FF0"/>
    <w:rsid w:val="00C67256"/>
    <w:rsid w:val="00C67A99"/>
    <w:rsid w:val="00C715F8"/>
    <w:rsid w:val="00C97912"/>
    <w:rsid w:val="00CA310F"/>
    <w:rsid w:val="00CA7C37"/>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C6E72-BFD0-42BA-A310-9546EA6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9AD0-EAFA-4E86-B2C1-B4FD3C9B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buntinc</dc:creator>
  <cp:lastModifiedBy>Kristy Trippany</cp:lastModifiedBy>
  <cp:revision>2</cp:revision>
  <cp:lastPrinted>2017-04-13T15:02:00Z</cp:lastPrinted>
  <dcterms:created xsi:type="dcterms:W3CDTF">2018-11-08T20:04:00Z</dcterms:created>
  <dcterms:modified xsi:type="dcterms:W3CDTF">2018-11-08T20:04:00Z</dcterms:modified>
</cp:coreProperties>
</file>