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97E7" w14:textId="77777777" w:rsidR="00196118" w:rsidRDefault="009063EC" w:rsidP="00196118">
      <w:pPr>
        <w:pStyle w:val="Title"/>
        <w:jc w:val="center"/>
      </w:pPr>
      <w:r>
        <w:t>South Sumter Middle School</w:t>
      </w:r>
    </w:p>
    <w:p w14:paraId="79F03E13" w14:textId="77777777" w:rsidR="00196118" w:rsidRDefault="00A668EE" w:rsidP="00196118">
      <w:pPr>
        <w:pStyle w:val="Title"/>
        <w:jc w:val="center"/>
      </w:pPr>
      <w:r>
        <w:t>2019</w:t>
      </w:r>
      <w:r w:rsidR="008E6679">
        <w:t xml:space="preserve"> Title I Part A</w:t>
      </w:r>
      <w:r w:rsidR="00CA3FC6">
        <w:t>;</w:t>
      </w:r>
    </w:p>
    <w:p w14:paraId="108A51D8" w14:textId="77777777" w:rsidR="00876827" w:rsidRDefault="008E6679" w:rsidP="00196118">
      <w:pPr>
        <w:pStyle w:val="Title"/>
        <w:jc w:val="center"/>
      </w:pPr>
      <w:r>
        <w:t>Parent and Family Engagement Plan</w:t>
      </w:r>
    </w:p>
    <w:p w14:paraId="2572978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382BB12B" w14:textId="77777777" w:rsidR="00196118" w:rsidRDefault="00196118">
          <w:pPr>
            <w:pStyle w:val="TOCHeading"/>
          </w:pPr>
          <w:r>
            <w:t>Contents</w:t>
          </w:r>
        </w:p>
        <w:p w14:paraId="7F388F04" w14:textId="77777777"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9E298C">
              <w:rPr>
                <w:noProof/>
                <w:webHidden/>
              </w:rPr>
              <w:t>3</w:t>
            </w:r>
            <w:r>
              <w:rPr>
                <w:noProof/>
                <w:webHidden/>
              </w:rPr>
              <w:fldChar w:fldCharType="end"/>
            </w:r>
          </w:hyperlink>
        </w:p>
        <w:p w14:paraId="37D388D6" w14:textId="77777777" w:rsidR="00196118" w:rsidRDefault="00C85B1F">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9E298C">
              <w:rPr>
                <w:noProof/>
                <w:webHidden/>
              </w:rPr>
              <w:t>3</w:t>
            </w:r>
            <w:r w:rsidR="00196118">
              <w:rPr>
                <w:noProof/>
                <w:webHidden/>
              </w:rPr>
              <w:fldChar w:fldCharType="end"/>
            </w:r>
          </w:hyperlink>
        </w:p>
        <w:p w14:paraId="4935414C" w14:textId="77777777" w:rsidR="00196118" w:rsidRDefault="00C85B1F">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1B16EC5C" w14:textId="77777777" w:rsidR="00196118" w:rsidRDefault="00C85B1F">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5976408A" w14:textId="77777777" w:rsidR="00196118" w:rsidRDefault="00C85B1F">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2896D409" w14:textId="77777777" w:rsidR="00196118" w:rsidRDefault="00C85B1F">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3D51384F" w14:textId="77777777" w:rsidR="00196118" w:rsidRDefault="00C85B1F">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6FE9FCC6" w14:textId="77777777" w:rsidR="00196118" w:rsidRDefault="00C85B1F">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7E931C1B" w14:textId="77777777" w:rsidR="00196118" w:rsidRDefault="00C85B1F">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6CAA3277" w14:textId="77777777" w:rsidR="00196118" w:rsidRDefault="00C85B1F">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585EE668" w14:textId="77777777" w:rsidR="00196118" w:rsidRDefault="00C85B1F">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4BBA0244" w14:textId="77777777" w:rsidR="00196118" w:rsidRDefault="00C85B1F">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39F5C66B" w14:textId="77777777" w:rsidR="00196118" w:rsidRDefault="00C85B1F">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24C9B6F0" w14:textId="77777777" w:rsidR="00196118" w:rsidRDefault="00C85B1F">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697BD446" w14:textId="77777777" w:rsidR="00196118" w:rsidRDefault="00C85B1F">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4E8B7F62" w14:textId="77777777" w:rsidR="00196118" w:rsidRDefault="00C85B1F">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58A2B967" w14:textId="77777777" w:rsidR="00196118" w:rsidRDefault="00C85B1F">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75AF8659" w14:textId="77777777" w:rsidR="00196118" w:rsidRDefault="00C85B1F">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69C1EDAE" w14:textId="77777777" w:rsidR="00196118" w:rsidRDefault="00C85B1F">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4FC81509" w14:textId="77777777" w:rsidR="00196118" w:rsidRDefault="00196118">
          <w:r>
            <w:rPr>
              <w:b/>
              <w:bCs/>
              <w:noProof/>
            </w:rPr>
            <w:fldChar w:fldCharType="end"/>
          </w:r>
        </w:p>
      </w:sdtContent>
    </w:sdt>
    <w:p w14:paraId="49DBD887" w14:textId="77777777" w:rsidR="008E6679" w:rsidRDefault="008E6679" w:rsidP="008E6679"/>
    <w:p w14:paraId="120EA037" w14:textId="77777777" w:rsidR="00196118" w:rsidRDefault="00196118">
      <w:pPr>
        <w:rPr>
          <w:rFonts w:asciiTheme="majorHAnsi" w:eastAsiaTheme="majorEastAsia" w:hAnsiTheme="majorHAnsi" w:cstheme="majorBidi"/>
          <w:color w:val="2E74B5" w:themeColor="accent1" w:themeShade="BF"/>
          <w:sz w:val="32"/>
          <w:szCs w:val="32"/>
        </w:rPr>
      </w:pPr>
      <w:bookmarkStart w:id="0" w:name="_Toc491786323"/>
      <w:r>
        <w:br w:type="page"/>
      </w:r>
    </w:p>
    <w:p w14:paraId="56252A68" w14:textId="77777777" w:rsidR="008E6679" w:rsidRDefault="008E6679" w:rsidP="008E6679">
      <w:pPr>
        <w:pStyle w:val="Heading1"/>
      </w:pPr>
      <w:r>
        <w:lastRenderedPageBreak/>
        <w:t>Attestation:</w:t>
      </w:r>
      <w:bookmarkEnd w:id="0"/>
    </w:p>
    <w:p w14:paraId="6AD8BC1C" w14:textId="77777777"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__________________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7B56055" w14:textId="77777777" w:rsidR="008E6679" w:rsidRDefault="008E6679" w:rsidP="008E6679">
      <w:pPr>
        <w:pStyle w:val="Heading1"/>
      </w:pPr>
      <w:bookmarkStart w:id="1" w:name="_Toc491786324"/>
      <w:r>
        <w:t>Assurances</w:t>
      </w:r>
      <w:bookmarkEnd w:id="1"/>
    </w:p>
    <w:p w14:paraId="243D4E8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EFB87D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296E5F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200608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D6487"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383552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065E77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06ECD6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5CBA3B7"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0548A8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66526DC6"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18DAFDCB"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4A28E3"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F0F4BC7"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24471FD4" w14:textId="77777777" w:rsidR="008E6679" w:rsidRDefault="008E6679" w:rsidP="008E6679"/>
    <w:bookmarkStart w:id="2" w:name="_Toc491786325"/>
    <w:p w14:paraId="579CBBA4"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342900</wp:posOffset>
                </wp:positionV>
                <wp:extent cx="5838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04925"/>
                        </a:xfrm>
                        <a:prstGeom prst="rect">
                          <a:avLst/>
                        </a:prstGeom>
                        <a:solidFill>
                          <a:srgbClr val="FFFFFF"/>
                        </a:solidFill>
                        <a:ln w="9525">
                          <a:solidFill>
                            <a:srgbClr val="000000"/>
                          </a:solidFill>
                          <a:miter lim="800000"/>
                          <a:headEnd/>
                          <a:tailEnd/>
                        </a:ln>
                      </wps:spPr>
                      <wps:txb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7pt;width:45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">
                <v:textbo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v:textbox>
                <w10:wrap type="square"/>
              </v:shape>
            </w:pict>
          </mc:Fallback>
        </mc:AlternateContent>
      </w:r>
      <w:r w:rsidRPr="00C92638">
        <w:rPr>
          <w:rFonts w:eastAsia="Times New Roman"/>
        </w:rPr>
        <w:t>Mission Statement</w:t>
      </w:r>
      <w:bookmarkEnd w:id="2"/>
    </w:p>
    <w:p w14:paraId="591A17BB" w14:textId="77777777" w:rsidR="00C92638" w:rsidRPr="008E6679" w:rsidRDefault="00C92638" w:rsidP="00C92638">
      <w:pPr>
        <w:pStyle w:val="Heading1"/>
      </w:pPr>
    </w:p>
    <w:p w14:paraId="590D347A" w14:textId="77777777" w:rsidR="00634375" w:rsidRPr="00634375" w:rsidRDefault="00634375" w:rsidP="00CA3FC6">
      <w:pPr>
        <w:pStyle w:val="Heading1"/>
        <w:rPr>
          <w:rFonts w:eastAsia="Times New Roman"/>
          <w:sz w:val="20"/>
          <w:szCs w:val="20"/>
        </w:rPr>
      </w:pPr>
      <w:bookmarkStart w:id="3" w:name="_Toc491786326"/>
      <w:r w:rsidRPr="00634375">
        <w:rPr>
          <w:rFonts w:eastAsia="Times New Roman"/>
        </w:rPr>
        <w:t>Involvement of Parents</w:t>
      </w:r>
      <w:bookmarkEnd w:id="3"/>
    </w:p>
    <w:p w14:paraId="6AA31A76"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7CCAD22A" w14:textId="77777777" w:rsidR="00634375" w:rsidRDefault="00634375" w:rsidP="008E6679"/>
    <w:p w14:paraId="0BED989C" w14:textId="77777777" w:rsidR="00634375" w:rsidRPr="00634375" w:rsidRDefault="00634375" w:rsidP="00CA3FC6">
      <w:pPr>
        <w:pStyle w:val="Heading1"/>
        <w:rPr>
          <w:rFonts w:eastAsia="Times New Roman"/>
          <w:sz w:val="20"/>
          <w:szCs w:val="20"/>
        </w:rPr>
      </w:pPr>
      <w:bookmarkStart w:id="4" w:name="_Toc491786327"/>
      <w:r w:rsidRPr="00634375">
        <w:rPr>
          <w:rFonts w:eastAsia="Times New Roman"/>
        </w:rPr>
        <w:t>Coordination and Integration</w:t>
      </w:r>
      <w:bookmarkEnd w:id="4"/>
    </w:p>
    <w:p w14:paraId="35045C2F"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07DD73BE" w14:textId="77777777" w:rsidTr="00634375">
        <w:tc>
          <w:tcPr>
            <w:tcW w:w="3325" w:type="dxa"/>
          </w:tcPr>
          <w:p w14:paraId="035143CE" w14:textId="77777777" w:rsidR="00634375" w:rsidRDefault="00634375" w:rsidP="008E6679">
            <w:r>
              <w:t>Program</w:t>
            </w:r>
          </w:p>
        </w:tc>
        <w:tc>
          <w:tcPr>
            <w:tcW w:w="6025" w:type="dxa"/>
          </w:tcPr>
          <w:p w14:paraId="5FA2E94F" w14:textId="77777777" w:rsidR="00634375" w:rsidRDefault="00634375" w:rsidP="008E6679">
            <w:r>
              <w:t>Coordination</w:t>
            </w:r>
          </w:p>
        </w:tc>
      </w:tr>
      <w:tr w:rsidR="00634375" w14:paraId="50A4F571" w14:textId="77777777" w:rsidTr="00634375">
        <w:tc>
          <w:tcPr>
            <w:tcW w:w="3325" w:type="dxa"/>
          </w:tcPr>
          <w:p w14:paraId="55ADE3B0" w14:textId="77777777" w:rsidR="00634375" w:rsidRDefault="0071032E" w:rsidP="008E6679">
            <w:r>
              <w:t>School Newsletter</w:t>
            </w:r>
          </w:p>
        </w:tc>
        <w:tc>
          <w:tcPr>
            <w:tcW w:w="6025" w:type="dxa"/>
          </w:tcPr>
          <w:p w14:paraId="0B04C277" w14:textId="77777777" w:rsidR="00634375" w:rsidRDefault="0071032E" w:rsidP="008E6679">
            <w:r>
              <w:t>Monthly</w:t>
            </w:r>
          </w:p>
        </w:tc>
      </w:tr>
      <w:tr w:rsidR="00634375" w14:paraId="42EF3D3F" w14:textId="77777777" w:rsidTr="00634375">
        <w:tc>
          <w:tcPr>
            <w:tcW w:w="3325" w:type="dxa"/>
          </w:tcPr>
          <w:p w14:paraId="6368E251" w14:textId="77777777" w:rsidR="00634375" w:rsidRDefault="0071032E" w:rsidP="008E6679">
            <w:r>
              <w:t>School Website</w:t>
            </w:r>
          </w:p>
        </w:tc>
        <w:tc>
          <w:tcPr>
            <w:tcW w:w="6025" w:type="dxa"/>
          </w:tcPr>
          <w:p w14:paraId="49BF1757" w14:textId="77777777" w:rsidR="00634375" w:rsidRDefault="0071032E" w:rsidP="008E6679">
            <w:r>
              <w:t>Ongoing- throughout school year</w:t>
            </w:r>
          </w:p>
        </w:tc>
      </w:tr>
      <w:tr w:rsidR="00634375" w14:paraId="28D380A9" w14:textId="77777777" w:rsidTr="00634375">
        <w:tc>
          <w:tcPr>
            <w:tcW w:w="3325" w:type="dxa"/>
          </w:tcPr>
          <w:p w14:paraId="6F0D6F27" w14:textId="77777777" w:rsidR="00634375" w:rsidRDefault="00BD1869" w:rsidP="008E6679">
            <w:r>
              <w:t>AVID Contract Signing Night</w:t>
            </w:r>
          </w:p>
        </w:tc>
        <w:tc>
          <w:tcPr>
            <w:tcW w:w="6025" w:type="dxa"/>
          </w:tcPr>
          <w:p w14:paraId="716E2021" w14:textId="77777777" w:rsidR="00634375" w:rsidRDefault="00BD1869" w:rsidP="008E6679">
            <w:r>
              <w:t>August</w:t>
            </w:r>
          </w:p>
        </w:tc>
      </w:tr>
      <w:tr w:rsidR="00634375" w14:paraId="216D7901" w14:textId="77777777" w:rsidTr="00634375">
        <w:tc>
          <w:tcPr>
            <w:tcW w:w="3325" w:type="dxa"/>
          </w:tcPr>
          <w:p w14:paraId="54FB91CF" w14:textId="77777777" w:rsidR="00634375" w:rsidRDefault="00AC7DC2" w:rsidP="008E6679">
            <w:r>
              <w:t>AVID College and Career Fair</w:t>
            </w:r>
          </w:p>
        </w:tc>
        <w:tc>
          <w:tcPr>
            <w:tcW w:w="6025" w:type="dxa"/>
          </w:tcPr>
          <w:p w14:paraId="521597CD" w14:textId="77777777" w:rsidR="00634375" w:rsidRDefault="00AC7DC2" w:rsidP="008E6679">
            <w:r>
              <w:t>Fall/Spring</w:t>
            </w:r>
          </w:p>
        </w:tc>
      </w:tr>
      <w:tr w:rsidR="00634375" w14:paraId="5627BDDE" w14:textId="77777777" w:rsidTr="00634375">
        <w:tc>
          <w:tcPr>
            <w:tcW w:w="3325" w:type="dxa"/>
          </w:tcPr>
          <w:p w14:paraId="7FC7D38E" w14:textId="77777777" w:rsidR="00634375" w:rsidRDefault="004D1676" w:rsidP="008E6679">
            <w:r>
              <w:t>SRO- “Know the Law”</w:t>
            </w:r>
          </w:p>
        </w:tc>
        <w:tc>
          <w:tcPr>
            <w:tcW w:w="6025" w:type="dxa"/>
          </w:tcPr>
          <w:p w14:paraId="300BF7A2" w14:textId="77777777" w:rsidR="00634375" w:rsidRDefault="004D1676" w:rsidP="008E6679">
            <w:r>
              <w:t>Yearly</w:t>
            </w:r>
          </w:p>
        </w:tc>
      </w:tr>
      <w:tr w:rsidR="004D1676" w14:paraId="66D51D5B" w14:textId="77777777" w:rsidTr="00634375">
        <w:tc>
          <w:tcPr>
            <w:tcW w:w="3325" w:type="dxa"/>
          </w:tcPr>
          <w:p w14:paraId="4DABDA72" w14:textId="77777777" w:rsidR="004D1676" w:rsidRDefault="004D1676" w:rsidP="008E6679">
            <w:r>
              <w:t>Career Day</w:t>
            </w:r>
          </w:p>
        </w:tc>
        <w:tc>
          <w:tcPr>
            <w:tcW w:w="6025" w:type="dxa"/>
          </w:tcPr>
          <w:p w14:paraId="54E8175D" w14:textId="77777777" w:rsidR="004D1676" w:rsidRDefault="004D1676" w:rsidP="008E6679">
            <w:r>
              <w:t>Yearly</w:t>
            </w:r>
          </w:p>
        </w:tc>
      </w:tr>
      <w:tr w:rsidR="00A668EE" w14:paraId="4CE98F0E" w14:textId="77777777" w:rsidTr="00634375">
        <w:tc>
          <w:tcPr>
            <w:tcW w:w="3325" w:type="dxa"/>
          </w:tcPr>
          <w:p w14:paraId="18D40C58" w14:textId="77777777" w:rsidR="00A668EE" w:rsidRDefault="00A668EE" w:rsidP="008E6679">
            <w:r>
              <w:t>Parent Conference Night (2)</w:t>
            </w:r>
          </w:p>
        </w:tc>
        <w:tc>
          <w:tcPr>
            <w:tcW w:w="6025" w:type="dxa"/>
          </w:tcPr>
          <w:p w14:paraId="19EA4F1B" w14:textId="77777777" w:rsidR="00A668EE" w:rsidRDefault="00A668EE" w:rsidP="008E6679">
            <w:r>
              <w:t>Fall</w:t>
            </w:r>
          </w:p>
        </w:tc>
      </w:tr>
    </w:tbl>
    <w:p w14:paraId="3721FA88" w14:textId="77777777" w:rsidR="00634375" w:rsidRDefault="00634375" w:rsidP="008E6679"/>
    <w:p w14:paraId="2D950335" w14:textId="77777777" w:rsidR="00634375" w:rsidRPr="00634375" w:rsidRDefault="00634375" w:rsidP="00CA3FC6">
      <w:pPr>
        <w:pStyle w:val="Heading1"/>
        <w:rPr>
          <w:rFonts w:eastAsia="Times New Roman"/>
          <w:sz w:val="20"/>
          <w:szCs w:val="20"/>
        </w:rPr>
      </w:pPr>
      <w:bookmarkStart w:id="5" w:name="_Toc491786328"/>
      <w:r w:rsidRPr="00ED6487">
        <w:rPr>
          <w:rFonts w:eastAsia="Times New Roman"/>
        </w:rPr>
        <w:t>Annual Parent Meeting</w:t>
      </w:r>
      <w:bookmarkEnd w:id="5"/>
    </w:p>
    <w:p w14:paraId="48A8CCE3"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ED6487">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w:t>
      </w:r>
      <w:r>
        <w:rPr>
          <w:rFonts w:ascii="Arial" w:eastAsia="Times New Roman" w:hAnsi="Arial" w:cs="Arial"/>
          <w:sz w:val="20"/>
          <w:szCs w:val="20"/>
        </w:rPr>
        <w:lastRenderedPageBreak/>
        <w:t>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6302EEB3" w14:textId="77777777" w:rsidTr="00634375">
        <w:tc>
          <w:tcPr>
            <w:tcW w:w="2337" w:type="dxa"/>
          </w:tcPr>
          <w:p w14:paraId="0EC908FE" w14:textId="77777777" w:rsidR="00634375" w:rsidRDefault="00D5051E" w:rsidP="00634375">
            <w:r>
              <w:t>Activity/Task</w:t>
            </w:r>
          </w:p>
        </w:tc>
        <w:tc>
          <w:tcPr>
            <w:tcW w:w="2337" w:type="dxa"/>
          </w:tcPr>
          <w:p w14:paraId="516ABAA9" w14:textId="77777777" w:rsidR="00634375" w:rsidRDefault="00D5051E" w:rsidP="00634375">
            <w:r>
              <w:t>Person Responsible</w:t>
            </w:r>
          </w:p>
        </w:tc>
        <w:tc>
          <w:tcPr>
            <w:tcW w:w="2338" w:type="dxa"/>
          </w:tcPr>
          <w:p w14:paraId="0687BCB1" w14:textId="77777777" w:rsidR="00634375" w:rsidRDefault="00D5051E" w:rsidP="00634375">
            <w:r>
              <w:t>Timeline</w:t>
            </w:r>
          </w:p>
        </w:tc>
        <w:tc>
          <w:tcPr>
            <w:tcW w:w="2338" w:type="dxa"/>
          </w:tcPr>
          <w:p w14:paraId="205E76DE" w14:textId="77777777" w:rsidR="00634375" w:rsidRDefault="00D5051E" w:rsidP="00634375">
            <w:r>
              <w:t>Evidence of Effectiveness</w:t>
            </w:r>
          </w:p>
        </w:tc>
      </w:tr>
      <w:tr w:rsidR="00D5051E" w14:paraId="0C73E23E" w14:textId="77777777" w:rsidTr="00634375">
        <w:tc>
          <w:tcPr>
            <w:tcW w:w="2337" w:type="dxa"/>
          </w:tcPr>
          <w:p w14:paraId="028C30E2" w14:textId="77777777" w:rsidR="00D5051E" w:rsidRDefault="004D1676" w:rsidP="00634375">
            <w:r>
              <w:t>Title I Annual Parent Meeting (PAC)</w:t>
            </w:r>
          </w:p>
        </w:tc>
        <w:tc>
          <w:tcPr>
            <w:tcW w:w="2337" w:type="dxa"/>
          </w:tcPr>
          <w:p w14:paraId="573BF823" w14:textId="77777777" w:rsidR="00D5051E" w:rsidRDefault="004D1676" w:rsidP="00634375">
            <w:r>
              <w:t>Sumter School District</w:t>
            </w:r>
          </w:p>
        </w:tc>
        <w:tc>
          <w:tcPr>
            <w:tcW w:w="2338" w:type="dxa"/>
          </w:tcPr>
          <w:p w14:paraId="32AB2CBC" w14:textId="77777777" w:rsidR="004D1676" w:rsidRDefault="00A668EE" w:rsidP="00634375">
            <w:r>
              <w:t>Fall/Spring</w:t>
            </w:r>
          </w:p>
        </w:tc>
        <w:tc>
          <w:tcPr>
            <w:tcW w:w="2338" w:type="dxa"/>
          </w:tcPr>
          <w:p w14:paraId="6BE006DB" w14:textId="77777777" w:rsidR="00D5051E" w:rsidRDefault="004D1676" w:rsidP="00634375">
            <w:r>
              <w:t>Parent Volunteer Input</w:t>
            </w:r>
          </w:p>
        </w:tc>
      </w:tr>
      <w:tr w:rsidR="00D5051E" w14:paraId="075ACEC5" w14:textId="77777777" w:rsidTr="00634375">
        <w:tc>
          <w:tcPr>
            <w:tcW w:w="2337" w:type="dxa"/>
          </w:tcPr>
          <w:p w14:paraId="54BB208A" w14:textId="77777777" w:rsidR="00D5051E" w:rsidRDefault="004D1676" w:rsidP="00634375">
            <w:r>
              <w:t>School Newsletter</w:t>
            </w:r>
          </w:p>
        </w:tc>
        <w:tc>
          <w:tcPr>
            <w:tcW w:w="2337" w:type="dxa"/>
          </w:tcPr>
          <w:p w14:paraId="29DC3AEE" w14:textId="77777777" w:rsidR="00D5051E" w:rsidRDefault="004D1676" w:rsidP="00634375">
            <w:r>
              <w:t>Title I Contact</w:t>
            </w:r>
          </w:p>
        </w:tc>
        <w:tc>
          <w:tcPr>
            <w:tcW w:w="2338" w:type="dxa"/>
          </w:tcPr>
          <w:p w14:paraId="00CD8C6A" w14:textId="77777777" w:rsidR="00D5051E" w:rsidRDefault="004D1676" w:rsidP="00634375">
            <w:r>
              <w:t>Monthly</w:t>
            </w:r>
          </w:p>
        </w:tc>
        <w:tc>
          <w:tcPr>
            <w:tcW w:w="2338" w:type="dxa"/>
          </w:tcPr>
          <w:p w14:paraId="68906AB7" w14:textId="77777777" w:rsidR="00D5051E" w:rsidRDefault="004D1676" w:rsidP="00634375">
            <w:r>
              <w:t>Distribution of Monthly Newsletter/Parent Feedback</w:t>
            </w:r>
          </w:p>
        </w:tc>
      </w:tr>
      <w:tr w:rsidR="000152E0" w14:paraId="19BAD255" w14:textId="77777777" w:rsidTr="00634375">
        <w:tc>
          <w:tcPr>
            <w:tcW w:w="2337" w:type="dxa"/>
          </w:tcPr>
          <w:p w14:paraId="41BB03CE" w14:textId="77777777" w:rsidR="000152E0" w:rsidRDefault="000152E0" w:rsidP="00634375">
            <w:r>
              <w:t>School Website</w:t>
            </w:r>
          </w:p>
        </w:tc>
        <w:tc>
          <w:tcPr>
            <w:tcW w:w="2337" w:type="dxa"/>
          </w:tcPr>
          <w:p w14:paraId="3E8DBE11" w14:textId="77777777" w:rsidR="000152E0" w:rsidRDefault="000152E0" w:rsidP="00634375">
            <w:r>
              <w:t>Title I Contact/Website Director</w:t>
            </w:r>
          </w:p>
        </w:tc>
        <w:tc>
          <w:tcPr>
            <w:tcW w:w="2338" w:type="dxa"/>
          </w:tcPr>
          <w:p w14:paraId="5EC16FE9" w14:textId="77777777" w:rsidR="000152E0" w:rsidRDefault="000152E0" w:rsidP="00634375">
            <w:r>
              <w:t>Monthly</w:t>
            </w:r>
          </w:p>
        </w:tc>
        <w:tc>
          <w:tcPr>
            <w:tcW w:w="2338" w:type="dxa"/>
          </w:tcPr>
          <w:p w14:paraId="3DEF2067" w14:textId="77777777" w:rsidR="000152E0" w:rsidRDefault="000152E0" w:rsidP="00634375">
            <w:r>
              <w:t>Parent Feedback</w:t>
            </w:r>
          </w:p>
        </w:tc>
      </w:tr>
      <w:tr w:rsidR="000152E0" w14:paraId="355265BC" w14:textId="77777777" w:rsidTr="00634375">
        <w:tc>
          <w:tcPr>
            <w:tcW w:w="2337" w:type="dxa"/>
          </w:tcPr>
          <w:p w14:paraId="2F23C239" w14:textId="77777777" w:rsidR="000152E0" w:rsidRDefault="000152E0" w:rsidP="00634375">
            <w:r>
              <w:t>SAC/Parent Advisory Committee</w:t>
            </w:r>
          </w:p>
        </w:tc>
        <w:tc>
          <w:tcPr>
            <w:tcW w:w="2337" w:type="dxa"/>
          </w:tcPr>
          <w:p w14:paraId="09DED928" w14:textId="77777777" w:rsidR="000152E0" w:rsidRDefault="000152E0" w:rsidP="00634375">
            <w:r>
              <w:t>SAC Chairman</w:t>
            </w:r>
          </w:p>
        </w:tc>
        <w:tc>
          <w:tcPr>
            <w:tcW w:w="2338" w:type="dxa"/>
          </w:tcPr>
          <w:p w14:paraId="453D7BD8" w14:textId="77777777" w:rsidR="000152E0" w:rsidRDefault="000152E0" w:rsidP="00634375">
            <w:r>
              <w:t>4x’s yearly</w:t>
            </w:r>
          </w:p>
        </w:tc>
        <w:tc>
          <w:tcPr>
            <w:tcW w:w="2338" w:type="dxa"/>
          </w:tcPr>
          <w:p w14:paraId="62C4DCAB" w14:textId="77777777" w:rsidR="000152E0" w:rsidRDefault="000152E0" w:rsidP="00634375">
            <w:r>
              <w:t>Parent Sign In Sheets and feedback</w:t>
            </w:r>
          </w:p>
        </w:tc>
      </w:tr>
    </w:tbl>
    <w:p w14:paraId="3515C06E" w14:textId="77777777" w:rsidR="00634375" w:rsidRDefault="00634375" w:rsidP="00634375"/>
    <w:p w14:paraId="1E83FB5A"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484E78CC"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862C85E" w14:textId="77777777" w:rsidR="00D5051E" w:rsidRDefault="00D5051E" w:rsidP="00634375"/>
    <w:p w14:paraId="60AD93CA" w14:textId="77777777" w:rsidR="00D5051E" w:rsidRDefault="00D5051E" w:rsidP="00CA3FC6">
      <w:pPr>
        <w:pStyle w:val="Heading1"/>
        <w:rPr>
          <w:rFonts w:eastAsia="Times New Roman"/>
        </w:rPr>
      </w:pPr>
      <w:bookmarkStart w:id="6" w:name="_Toc491786329"/>
      <w:r w:rsidRPr="00D5051E">
        <w:rPr>
          <w:rFonts w:eastAsia="Times New Roman"/>
        </w:rPr>
        <w:t>Building Capacity</w:t>
      </w:r>
      <w:bookmarkEnd w:id="6"/>
    </w:p>
    <w:p w14:paraId="7E0B9DD2" w14:textId="77777777"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4D1676">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p w14:paraId="1EB281A5" w14:textId="77777777" w:rsidR="008560D9" w:rsidRPr="00D5051E" w:rsidRDefault="008560D9" w:rsidP="00D5051E">
      <w:pPr>
        <w:spacing w:after="24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746"/>
        <w:gridCol w:w="1768"/>
        <w:gridCol w:w="2410"/>
        <w:gridCol w:w="1692"/>
        <w:gridCol w:w="1734"/>
      </w:tblGrid>
      <w:tr w:rsidR="00D5051E" w14:paraId="21839082" w14:textId="77777777" w:rsidTr="00D5051E">
        <w:tc>
          <w:tcPr>
            <w:tcW w:w="1870" w:type="dxa"/>
          </w:tcPr>
          <w:p w14:paraId="41245043" w14:textId="77777777" w:rsidR="00D5051E" w:rsidRDefault="00D5051E" w:rsidP="00634375">
            <w:r>
              <w:lastRenderedPageBreak/>
              <w:t>Content/Type of Activity</w:t>
            </w:r>
          </w:p>
        </w:tc>
        <w:tc>
          <w:tcPr>
            <w:tcW w:w="1870" w:type="dxa"/>
          </w:tcPr>
          <w:p w14:paraId="2927F275" w14:textId="77777777" w:rsidR="00D5051E" w:rsidRDefault="00D5051E" w:rsidP="00634375">
            <w:r>
              <w:t>Person Responsible</w:t>
            </w:r>
          </w:p>
        </w:tc>
        <w:tc>
          <w:tcPr>
            <w:tcW w:w="1870" w:type="dxa"/>
          </w:tcPr>
          <w:p w14:paraId="7C8D3D5B" w14:textId="77777777" w:rsidR="00D5051E" w:rsidRDefault="00D5051E" w:rsidP="00634375">
            <w:r>
              <w:t>Anticipated Impact on Student Achievement</w:t>
            </w:r>
          </w:p>
        </w:tc>
        <w:tc>
          <w:tcPr>
            <w:tcW w:w="1870" w:type="dxa"/>
          </w:tcPr>
          <w:p w14:paraId="5177B781" w14:textId="77777777" w:rsidR="00D5051E" w:rsidRDefault="00D5051E" w:rsidP="00634375">
            <w:r>
              <w:t>Timeline</w:t>
            </w:r>
          </w:p>
        </w:tc>
        <w:tc>
          <w:tcPr>
            <w:tcW w:w="1870" w:type="dxa"/>
          </w:tcPr>
          <w:p w14:paraId="78C7BBFB" w14:textId="77777777" w:rsidR="00D5051E" w:rsidRDefault="00D5051E" w:rsidP="00634375">
            <w:r>
              <w:t>Evidence of Effectiveness</w:t>
            </w:r>
          </w:p>
        </w:tc>
      </w:tr>
      <w:tr w:rsidR="00D5051E" w14:paraId="4D6190BB" w14:textId="77777777" w:rsidTr="00D5051E">
        <w:tc>
          <w:tcPr>
            <w:tcW w:w="1870" w:type="dxa"/>
          </w:tcPr>
          <w:p w14:paraId="4F4B9CAC" w14:textId="77777777" w:rsidR="00D5051E" w:rsidRDefault="00C728FC" w:rsidP="00634375">
            <w:r>
              <w:t>AVID</w:t>
            </w:r>
          </w:p>
        </w:tc>
        <w:tc>
          <w:tcPr>
            <w:tcW w:w="1870" w:type="dxa"/>
          </w:tcPr>
          <w:p w14:paraId="22C65D56" w14:textId="77777777" w:rsidR="00D5051E" w:rsidRDefault="00C728FC" w:rsidP="00634375">
            <w:r>
              <w:t>Dee Strickland</w:t>
            </w:r>
          </w:p>
        </w:tc>
        <w:tc>
          <w:tcPr>
            <w:tcW w:w="1870" w:type="dxa"/>
          </w:tcPr>
          <w:p w14:paraId="2EF76078" w14:textId="77777777" w:rsidR="00D5051E" w:rsidRDefault="00C728FC" w:rsidP="00634375">
            <w:r>
              <w:t>Organization, Social Skills, Public Speaking</w:t>
            </w:r>
            <w:r w:rsidR="00A668EE">
              <w:t>, College Readiness</w:t>
            </w:r>
          </w:p>
        </w:tc>
        <w:tc>
          <w:tcPr>
            <w:tcW w:w="1870" w:type="dxa"/>
          </w:tcPr>
          <w:p w14:paraId="633CA638" w14:textId="77777777" w:rsidR="00D5051E" w:rsidRDefault="00C728FC" w:rsidP="00634375">
            <w:r>
              <w:t>Throughout the year</w:t>
            </w:r>
          </w:p>
        </w:tc>
        <w:tc>
          <w:tcPr>
            <w:tcW w:w="1870" w:type="dxa"/>
          </w:tcPr>
          <w:p w14:paraId="28C1AF40" w14:textId="77777777" w:rsidR="00D5051E" w:rsidRDefault="00C728FC" w:rsidP="00634375">
            <w:r>
              <w:t>Binders, Public introductions with staff on campus</w:t>
            </w:r>
          </w:p>
          <w:p w14:paraId="296CFC39" w14:textId="77777777" w:rsidR="003A1558" w:rsidRDefault="003A1558" w:rsidP="00634375"/>
          <w:p w14:paraId="5514E59B" w14:textId="77777777" w:rsidR="004D1676" w:rsidRDefault="004D1676" w:rsidP="00634375"/>
          <w:p w14:paraId="1DB94F6A" w14:textId="77777777" w:rsidR="00C9439E" w:rsidRDefault="00C9439E" w:rsidP="00634375"/>
          <w:p w14:paraId="692862C2" w14:textId="77777777" w:rsidR="00C9439E" w:rsidRDefault="00C9439E" w:rsidP="00634375"/>
        </w:tc>
      </w:tr>
      <w:tr w:rsidR="00D5051E" w14:paraId="1FD44BA1" w14:textId="77777777" w:rsidTr="00D5051E">
        <w:tc>
          <w:tcPr>
            <w:tcW w:w="1870" w:type="dxa"/>
          </w:tcPr>
          <w:p w14:paraId="32FA311F" w14:textId="77777777" w:rsidR="00D5051E" w:rsidRDefault="00C728FC" w:rsidP="007037C4">
            <w:r>
              <w:t>S</w:t>
            </w:r>
            <w:r w:rsidR="007037C4">
              <w:t>chool</w:t>
            </w:r>
            <w:r>
              <w:t xml:space="preserve"> Advisory Council </w:t>
            </w:r>
          </w:p>
        </w:tc>
        <w:tc>
          <w:tcPr>
            <w:tcW w:w="1870" w:type="dxa"/>
          </w:tcPr>
          <w:p w14:paraId="433B4E46" w14:textId="77777777" w:rsidR="00D5051E" w:rsidRDefault="00C728FC" w:rsidP="00634375">
            <w:r>
              <w:t>Title I contact, administration</w:t>
            </w:r>
          </w:p>
        </w:tc>
        <w:tc>
          <w:tcPr>
            <w:tcW w:w="1870" w:type="dxa"/>
          </w:tcPr>
          <w:p w14:paraId="5536AF5E" w14:textId="77777777" w:rsidR="00D5051E" w:rsidRDefault="00C728FC" w:rsidP="00C728FC">
            <w:r>
              <w:rPr>
                <w:rFonts w:ascii="Arial" w:eastAsia="Times New Roman" w:hAnsi="Arial" w:cs="Arial"/>
                <w:sz w:val="20"/>
                <w:szCs w:val="20"/>
              </w:rPr>
              <w:t>Build better relationships with parents community members, and students related to student achievement</w:t>
            </w:r>
          </w:p>
        </w:tc>
        <w:tc>
          <w:tcPr>
            <w:tcW w:w="1870" w:type="dxa"/>
          </w:tcPr>
          <w:p w14:paraId="2DF27E1E" w14:textId="77777777" w:rsidR="00D5051E" w:rsidRDefault="00C728FC" w:rsidP="00634375">
            <w:r>
              <w:t>3-4 meetings yearly</w:t>
            </w:r>
          </w:p>
        </w:tc>
        <w:tc>
          <w:tcPr>
            <w:tcW w:w="1870" w:type="dxa"/>
          </w:tcPr>
          <w:p w14:paraId="4ADD1DFD" w14:textId="77777777" w:rsidR="00D5051E" w:rsidRDefault="00C728FC" w:rsidP="00634375">
            <w:r>
              <w:t xml:space="preserve">Climate survey, student achievement </w:t>
            </w:r>
          </w:p>
        </w:tc>
      </w:tr>
      <w:tr w:rsidR="00D5051E" w14:paraId="6F7344AD" w14:textId="77777777" w:rsidTr="00D5051E">
        <w:tc>
          <w:tcPr>
            <w:tcW w:w="1870" w:type="dxa"/>
          </w:tcPr>
          <w:p w14:paraId="2E66155D" w14:textId="77777777" w:rsidR="00D5051E" w:rsidRDefault="00C728FC" w:rsidP="00634375">
            <w:r>
              <w:t>Parent Volunteers</w:t>
            </w:r>
          </w:p>
        </w:tc>
        <w:tc>
          <w:tcPr>
            <w:tcW w:w="1870" w:type="dxa"/>
          </w:tcPr>
          <w:p w14:paraId="1D4E5B44" w14:textId="77777777" w:rsidR="00D5051E" w:rsidRDefault="00C728FC" w:rsidP="00634375">
            <w:r>
              <w:t>Volunteer Coordinator</w:t>
            </w:r>
          </w:p>
        </w:tc>
        <w:tc>
          <w:tcPr>
            <w:tcW w:w="1870" w:type="dxa"/>
          </w:tcPr>
          <w:p w14:paraId="6210084F" w14:textId="77777777" w:rsidR="00D5051E" w:rsidRDefault="00C728FC" w:rsidP="00634375">
            <w:r>
              <w:t xml:space="preserve">Parents will be involved in student activities (field trips, classroom activities, SAC, reward days) to help create an understanding of school activities for parents.   </w:t>
            </w:r>
          </w:p>
        </w:tc>
        <w:tc>
          <w:tcPr>
            <w:tcW w:w="1870" w:type="dxa"/>
          </w:tcPr>
          <w:p w14:paraId="1C1B98EA" w14:textId="77777777" w:rsidR="00D5051E" w:rsidRDefault="00C728FC" w:rsidP="00634375">
            <w:r>
              <w:t>Throughout the year</w:t>
            </w:r>
          </w:p>
        </w:tc>
        <w:tc>
          <w:tcPr>
            <w:tcW w:w="1870" w:type="dxa"/>
          </w:tcPr>
          <w:p w14:paraId="69C61728" w14:textId="77777777" w:rsidR="00D5051E" w:rsidRDefault="00C728FC" w:rsidP="00634375">
            <w:r>
              <w:t>Number of approved parent volunteers, Climate survey</w:t>
            </w:r>
          </w:p>
        </w:tc>
      </w:tr>
      <w:tr w:rsidR="00D5051E" w14:paraId="22857793" w14:textId="77777777" w:rsidTr="00D5051E">
        <w:tc>
          <w:tcPr>
            <w:tcW w:w="1870" w:type="dxa"/>
          </w:tcPr>
          <w:p w14:paraId="341E974F" w14:textId="77777777" w:rsidR="00D5051E" w:rsidRDefault="00C728FC" w:rsidP="00634375">
            <w:r>
              <w:t>School Newsletter</w:t>
            </w:r>
          </w:p>
        </w:tc>
        <w:tc>
          <w:tcPr>
            <w:tcW w:w="1870" w:type="dxa"/>
          </w:tcPr>
          <w:p w14:paraId="149F9249" w14:textId="77777777" w:rsidR="00D5051E" w:rsidRDefault="00C728FC" w:rsidP="00634375">
            <w:r>
              <w:t>Title I Contact</w:t>
            </w:r>
          </w:p>
        </w:tc>
        <w:tc>
          <w:tcPr>
            <w:tcW w:w="1870" w:type="dxa"/>
          </w:tcPr>
          <w:p w14:paraId="48BBB32A" w14:textId="77777777" w:rsidR="00D5051E" w:rsidRDefault="00C728FC" w:rsidP="00BD1869">
            <w:r>
              <w:t xml:space="preserve">Update parents on upcoming school events, </w:t>
            </w:r>
            <w:r w:rsidR="00BD1869">
              <w:t xml:space="preserve">encourage students to be members of their school culture, and the “Counselor’s Corner” will provide ideas for parents to better support their middle school student at home. </w:t>
            </w:r>
            <w:r w:rsidR="00A668EE">
              <w:t xml:space="preserve"> Parents will also receive information about volunteering.  </w:t>
            </w:r>
            <w:r w:rsidR="00BD1869">
              <w:t xml:space="preserve"> </w:t>
            </w:r>
          </w:p>
        </w:tc>
        <w:tc>
          <w:tcPr>
            <w:tcW w:w="1870" w:type="dxa"/>
          </w:tcPr>
          <w:p w14:paraId="63D53862" w14:textId="77777777" w:rsidR="00D5051E" w:rsidRDefault="00BD1869" w:rsidP="00634375">
            <w:r>
              <w:t>Monthly</w:t>
            </w:r>
          </w:p>
        </w:tc>
        <w:tc>
          <w:tcPr>
            <w:tcW w:w="1870" w:type="dxa"/>
          </w:tcPr>
          <w:p w14:paraId="05E0F78C" w14:textId="77777777" w:rsidR="00D5051E" w:rsidRDefault="00BD1869" w:rsidP="00634375">
            <w:r>
              <w:t>Participation in upcoming events, Climate survey</w:t>
            </w:r>
          </w:p>
        </w:tc>
      </w:tr>
      <w:tr w:rsidR="00BD1869" w14:paraId="0ED11F32" w14:textId="77777777" w:rsidTr="00D5051E">
        <w:tc>
          <w:tcPr>
            <w:tcW w:w="1870" w:type="dxa"/>
          </w:tcPr>
          <w:p w14:paraId="75490157" w14:textId="77777777" w:rsidR="00BD1869" w:rsidRDefault="00BD1869" w:rsidP="00634375">
            <w:r>
              <w:t>PE Parent Night</w:t>
            </w:r>
          </w:p>
        </w:tc>
        <w:tc>
          <w:tcPr>
            <w:tcW w:w="1870" w:type="dxa"/>
          </w:tcPr>
          <w:p w14:paraId="0CC556A0" w14:textId="77777777" w:rsidR="00BD1869" w:rsidRDefault="00BD1869" w:rsidP="00634375">
            <w:r>
              <w:t>Physical Education Department</w:t>
            </w:r>
            <w:r w:rsidR="00271A90">
              <w:t>- Mrs. Semchuk</w:t>
            </w:r>
          </w:p>
        </w:tc>
        <w:tc>
          <w:tcPr>
            <w:tcW w:w="1870" w:type="dxa"/>
          </w:tcPr>
          <w:p w14:paraId="099900E2" w14:textId="77777777" w:rsidR="00BD1869" w:rsidRDefault="00BD1869" w:rsidP="00BD1869">
            <w:r>
              <w:t xml:space="preserve">Students and parents will come together to play “Battle Ball” and work together in a healthy and fun sporting event.  </w:t>
            </w:r>
            <w:r w:rsidR="000805C1">
              <w:t xml:space="preserve">Parents are encouraged to support active and healthy choices for students.  </w:t>
            </w:r>
          </w:p>
        </w:tc>
        <w:tc>
          <w:tcPr>
            <w:tcW w:w="1870" w:type="dxa"/>
          </w:tcPr>
          <w:p w14:paraId="4DC39FE3" w14:textId="77777777" w:rsidR="00BD1869" w:rsidRPr="00AC7DC2" w:rsidRDefault="00AC7DC2" w:rsidP="00634375">
            <w:r w:rsidRPr="00AC7DC2">
              <w:t>Yearly</w:t>
            </w:r>
            <w:r w:rsidR="00A668EE">
              <w:t xml:space="preserve"> (Spring)</w:t>
            </w:r>
          </w:p>
        </w:tc>
        <w:tc>
          <w:tcPr>
            <w:tcW w:w="1870" w:type="dxa"/>
          </w:tcPr>
          <w:p w14:paraId="64D9B3BC" w14:textId="77777777" w:rsidR="00BD1869" w:rsidRPr="00AC7DC2" w:rsidRDefault="00271A90" w:rsidP="00634375">
            <w:r>
              <w:t>Parent Sign-In Sheet</w:t>
            </w:r>
          </w:p>
        </w:tc>
      </w:tr>
      <w:tr w:rsidR="00AC7DC2" w14:paraId="17C4EFE0" w14:textId="77777777" w:rsidTr="00D5051E">
        <w:tc>
          <w:tcPr>
            <w:tcW w:w="1870" w:type="dxa"/>
          </w:tcPr>
          <w:p w14:paraId="07A68A39" w14:textId="77777777" w:rsidR="00AC7DC2" w:rsidRDefault="00271A90" w:rsidP="00634375">
            <w:r>
              <w:t>Art and Literacy Festival</w:t>
            </w:r>
          </w:p>
        </w:tc>
        <w:tc>
          <w:tcPr>
            <w:tcW w:w="1870" w:type="dxa"/>
          </w:tcPr>
          <w:p w14:paraId="1B116402" w14:textId="77777777" w:rsidR="00AC7DC2" w:rsidRDefault="00271A90" w:rsidP="00634375">
            <w:r>
              <w:t>Mr. Lowery- Band</w:t>
            </w:r>
          </w:p>
          <w:p w14:paraId="05365628" w14:textId="77777777" w:rsidR="00271A90" w:rsidRDefault="00271A90" w:rsidP="00634375">
            <w:r>
              <w:t>Mrs. Fahey- Art</w:t>
            </w:r>
          </w:p>
        </w:tc>
        <w:tc>
          <w:tcPr>
            <w:tcW w:w="1870" w:type="dxa"/>
          </w:tcPr>
          <w:p w14:paraId="1093DD34" w14:textId="77777777" w:rsidR="00AC7DC2" w:rsidRDefault="00271A90" w:rsidP="00BD1869">
            <w:r>
              <w:t xml:space="preserve">Parents are invited to a night on campus to experience a band conference and display </w:t>
            </w:r>
            <w:r>
              <w:lastRenderedPageBreak/>
              <w:t xml:space="preserve">of student </w:t>
            </w:r>
            <w:r w:rsidR="000805C1">
              <w:t>artwork</w:t>
            </w:r>
            <w:r>
              <w:t xml:space="preserve">. </w:t>
            </w:r>
            <w:r w:rsidR="000805C1">
              <w:t xml:space="preserve"> Parents are encouraged to support the arts and humanities at home.  </w:t>
            </w:r>
          </w:p>
        </w:tc>
        <w:tc>
          <w:tcPr>
            <w:tcW w:w="1870" w:type="dxa"/>
          </w:tcPr>
          <w:p w14:paraId="1399CEDD" w14:textId="77777777" w:rsidR="00AC7DC2" w:rsidRPr="00AC7DC2" w:rsidRDefault="00271A90" w:rsidP="00634375">
            <w:r>
              <w:lastRenderedPageBreak/>
              <w:t>May</w:t>
            </w:r>
          </w:p>
        </w:tc>
        <w:tc>
          <w:tcPr>
            <w:tcW w:w="1870" w:type="dxa"/>
          </w:tcPr>
          <w:p w14:paraId="0EA1A5E4" w14:textId="77777777" w:rsidR="00AC7DC2" w:rsidRDefault="00271A90" w:rsidP="00634375">
            <w:r>
              <w:t>Parent Count- Sign-In Sheet</w:t>
            </w:r>
          </w:p>
          <w:p w14:paraId="6A65D8BE" w14:textId="77777777" w:rsidR="007037C4" w:rsidRDefault="007037C4" w:rsidP="00634375"/>
          <w:p w14:paraId="6038E4B6" w14:textId="77777777" w:rsidR="007037C4" w:rsidRDefault="007037C4" w:rsidP="00634375"/>
          <w:p w14:paraId="01AB0558" w14:textId="77777777" w:rsidR="007037C4" w:rsidRDefault="007037C4" w:rsidP="00634375"/>
          <w:p w14:paraId="18F8B1AD" w14:textId="77777777" w:rsidR="007037C4" w:rsidRPr="00AC7DC2" w:rsidRDefault="007037C4" w:rsidP="00634375"/>
        </w:tc>
      </w:tr>
      <w:tr w:rsidR="007037C4" w14:paraId="20FD074A" w14:textId="77777777" w:rsidTr="00D5051E">
        <w:tc>
          <w:tcPr>
            <w:tcW w:w="1870" w:type="dxa"/>
          </w:tcPr>
          <w:p w14:paraId="79332D6D" w14:textId="77777777" w:rsidR="007037C4" w:rsidRDefault="007037C4" w:rsidP="00634375">
            <w:r>
              <w:lastRenderedPageBreak/>
              <w:t>FBLA Family Feud</w:t>
            </w:r>
          </w:p>
        </w:tc>
        <w:tc>
          <w:tcPr>
            <w:tcW w:w="1870" w:type="dxa"/>
          </w:tcPr>
          <w:p w14:paraId="3B62B29F" w14:textId="77777777" w:rsidR="007037C4" w:rsidRDefault="007037C4" w:rsidP="007037C4">
            <w:r>
              <w:t>Geri Thornton-FBLA Club Sponsor</w:t>
            </w:r>
          </w:p>
        </w:tc>
        <w:tc>
          <w:tcPr>
            <w:tcW w:w="1870" w:type="dxa"/>
          </w:tcPr>
          <w:p w14:paraId="546B59B3" w14:textId="77777777" w:rsidR="007037C4" w:rsidRDefault="00DB7AB5" w:rsidP="00BD1869">
            <w:r>
              <w:t>Parents are invited to hear about FBLA achievements/highlights and play Family Feud.</w:t>
            </w:r>
            <w:r w:rsidR="000805C1">
              <w:t xml:space="preserve"> Parents and children work together to play a business-oriented game.  </w:t>
            </w:r>
          </w:p>
        </w:tc>
        <w:tc>
          <w:tcPr>
            <w:tcW w:w="1870" w:type="dxa"/>
          </w:tcPr>
          <w:p w14:paraId="355CFCFF" w14:textId="77777777" w:rsidR="007037C4" w:rsidRDefault="003A1558" w:rsidP="00634375">
            <w:r>
              <w:t>Spring</w:t>
            </w:r>
          </w:p>
        </w:tc>
        <w:tc>
          <w:tcPr>
            <w:tcW w:w="1870" w:type="dxa"/>
          </w:tcPr>
          <w:p w14:paraId="4B629BBA" w14:textId="77777777" w:rsidR="007037C4" w:rsidRDefault="007037C4" w:rsidP="00634375">
            <w:r>
              <w:t>Sign In sheet</w:t>
            </w:r>
          </w:p>
        </w:tc>
      </w:tr>
      <w:tr w:rsidR="007037C4" w14:paraId="4FB3E82F" w14:textId="77777777" w:rsidTr="00D5051E">
        <w:tc>
          <w:tcPr>
            <w:tcW w:w="1870" w:type="dxa"/>
          </w:tcPr>
          <w:p w14:paraId="260D57C2" w14:textId="77777777" w:rsidR="007037C4" w:rsidRDefault="007037C4" w:rsidP="00634375">
            <w:r>
              <w:t>Annual FFA Awards Banquet</w:t>
            </w:r>
          </w:p>
        </w:tc>
        <w:tc>
          <w:tcPr>
            <w:tcW w:w="1870" w:type="dxa"/>
          </w:tcPr>
          <w:p w14:paraId="68EC77F4" w14:textId="77777777" w:rsidR="007037C4" w:rsidRDefault="007037C4" w:rsidP="00634375">
            <w:r>
              <w:t>Rebekah Barnes-FFA Sponsor</w:t>
            </w:r>
          </w:p>
        </w:tc>
        <w:tc>
          <w:tcPr>
            <w:tcW w:w="1870" w:type="dxa"/>
          </w:tcPr>
          <w:p w14:paraId="52C2BA9C" w14:textId="77777777" w:rsidR="007037C4" w:rsidRDefault="007037C4" w:rsidP="000805C1">
            <w:r>
              <w:t xml:space="preserve">Parents are invited to celebrate the achievements of the FFA members and chapter.  </w:t>
            </w:r>
            <w:r w:rsidR="000805C1">
              <w:t xml:space="preserve">“What is new in Agricultural Sciences?” is addressed with parents.  </w:t>
            </w:r>
          </w:p>
        </w:tc>
        <w:tc>
          <w:tcPr>
            <w:tcW w:w="1870" w:type="dxa"/>
          </w:tcPr>
          <w:p w14:paraId="137DCCE3" w14:textId="77777777" w:rsidR="007037C4" w:rsidRDefault="007037C4" w:rsidP="00634375">
            <w:r>
              <w:t>May</w:t>
            </w:r>
          </w:p>
        </w:tc>
        <w:tc>
          <w:tcPr>
            <w:tcW w:w="1870" w:type="dxa"/>
          </w:tcPr>
          <w:p w14:paraId="5C29EE9D" w14:textId="77777777" w:rsidR="007037C4" w:rsidRDefault="007037C4" w:rsidP="00634375">
            <w:r>
              <w:t>Sign In sheet</w:t>
            </w:r>
          </w:p>
        </w:tc>
      </w:tr>
    </w:tbl>
    <w:p w14:paraId="43DF232C" w14:textId="77777777" w:rsidR="00D5051E" w:rsidRDefault="00D5051E" w:rsidP="00634375"/>
    <w:p w14:paraId="62552F7E" w14:textId="77777777" w:rsidR="00D5051E" w:rsidRPr="00D5051E" w:rsidRDefault="00D5051E" w:rsidP="00CA3FC6">
      <w:pPr>
        <w:pStyle w:val="Heading1"/>
        <w:rPr>
          <w:rFonts w:eastAsia="Times New Roman"/>
          <w:sz w:val="20"/>
          <w:szCs w:val="20"/>
        </w:rPr>
      </w:pPr>
      <w:bookmarkStart w:id="7" w:name="_Toc491786330"/>
      <w:r w:rsidRPr="00D5051E">
        <w:rPr>
          <w:rFonts w:eastAsia="Times New Roman"/>
        </w:rPr>
        <w:t>Staff Training</w:t>
      </w:r>
      <w:bookmarkEnd w:id="7"/>
    </w:p>
    <w:p w14:paraId="790BCCD0"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793"/>
        <w:gridCol w:w="1810"/>
        <w:gridCol w:w="2250"/>
        <w:gridCol w:w="1717"/>
        <w:gridCol w:w="1780"/>
      </w:tblGrid>
      <w:tr w:rsidR="00D5051E" w14:paraId="1716D110" w14:textId="77777777" w:rsidTr="00C9439E">
        <w:tc>
          <w:tcPr>
            <w:tcW w:w="1793" w:type="dxa"/>
          </w:tcPr>
          <w:p w14:paraId="54BD31CF" w14:textId="77777777" w:rsidR="00D5051E" w:rsidRDefault="00D5051E" w:rsidP="006F39DD">
            <w:r>
              <w:t>Content/Type of Activity</w:t>
            </w:r>
          </w:p>
        </w:tc>
        <w:tc>
          <w:tcPr>
            <w:tcW w:w="1810" w:type="dxa"/>
          </w:tcPr>
          <w:p w14:paraId="792CC1EA" w14:textId="77777777" w:rsidR="00D5051E" w:rsidRDefault="00D5051E" w:rsidP="006F39DD">
            <w:r>
              <w:t>Person Responsible</w:t>
            </w:r>
          </w:p>
        </w:tc>
        <w:tc>
          <w:tcPr>
            <w:tcW w:w="2250" w:type="dxa"/>
          </w:tcPr>
          <w:p w14:paraId="4518278B" w14:textId="77777777" w:rsidR="00D5051E" w:rsidRDefault="00D5051E" w:rsidP="006F39DD">
            <w:r>
              <w:t>Anticipated Impact on Student Achievement</w:t>
            </w:r>
          </w:p>
        </w:tc>
        <w:tc>
          <w:tcPr>
            <w:tcW w:w="1717" w:type="dxa"/>
          </w:tcPr>
          <w:p w14:paraId="4AB1CAF3" w14:textId="77777777" w:rsidR="00D5051E" w:rsidRDefault="00D5051E" w:rsidP="006F39DD">
            <w:r>
              <w:t>Timeline</w:t>
            </w:r>
          </w:p>
        </w:tc>
        <w:tc>
          <w:tcPr>
            <w:tcW w:w="1780" w:type="dxa"/>
          </w:tcPr>
          <w:p w14:paraId="21C3A2BF" w14:textId="77777777" w:rsidR="00D5051E" w:rsidRDefault="00D5051E" w:rsidP="006F39DD">
            <w:r>
              <w:t>Evidence of Effectiveness</w:t>
            </w:r>
          </w:p>
          <w:p w14:paraId="69474463" w14:textId="77777777" w:rsidR="00D5051E" w:rsidRDefault="00D5051E" w:rsidP="006F39DD"/>
          <w:p w14:paraId="6E178359" w14:textId="77777777" w:rsidR="00D5051E" w:rsidRDefault="00D5051E" w:rsidP="006F39DD"/>
        </w:tc>
      </w:tr>
      <w:tr w:rsidR="00D5051E" w14:paraId="37D592D7" w14:textId="77777777" w:rsidTr="00C9439E">
        <w:tc>
          <w:tcPr>
            <w:tcW w:w="1793" w:type="dxa"/>
          </w:tcPr>
          <w:p w14:paraId="615F23A9" w14:textId="77777777" w:rsidR="00D5051E" w:rsidRDefault="00271A90" w:rsidP="006F39DD">
            <w:r>
              <w:t>TLC- Teacher Learning Community</w:t>
            </w:r>
          </w:p>
        </w:tc>
        <w:tc>
          <w:tcPr>
            <w:tcW w:w="1810" w:type="dxa"/>
          </w:tcPr>
          <w:p w14:paraId="19E7E3DD" w14:textId="77777777" w:rsidR="00D5051E" w:rsidRDefault="00271A90" w:rsidP="006F39DD">
            <w:r>
              <w:t>Jennifer Wyatt- Assistant Principal</w:t>
            </w:r>
          </w:p>
        </w:tc>
        <w:tc>
          <w:tcPr>
            <w:tcW w:w="2250" w:type="dxa"/>
          </w:tcPr>
          <w:p w14:paraId="701D441D" w14:textId="77777777" w:rsidR="00D5051E" w:rsidRDefault="00271A90" w:rsidP="006F39DD">
            <w:r>
              <w:t xml:space="preserve">Embedding Formative Assessments into the everyday instruction of a classroom.  </w:t>
            </w:r>
          </w:p>
        </w:tc>
        <w:tc>
          <w:tcPr>
            <w:tcW w:w="1717" w:type="dxa"/>
          </w:tcPr>
          <w:p w14:paraId="2DCAFA88" w14:textId="77777777" w:rsidR="00D5051E" w:rsidRDefault="00271A90" w:rsidP="006F39DD">
            <w:r>
              <w:t>Monthly Meetings</w:t>
            </w:r>
          </w:p>
        </w:tc>
        <w:tc>
          <w:tcPr>
            <w:tcW w:w="1780" w:type="dxa"/>
          </w:tcPr>
          <w:p w14:paraId="5EF9FFC2" w14:textId="77777777" w:rsidR="00D5051E" w:rsidRDefault="00271A90" w:rsidP="006F39DD">
            <w:r>
              <w:t>Assessment data, walkthrough data, peer teacher observations</w:t>
            </w:r>
          </w:p>
        </w:tc>
      </w:tr>
      <w:tr w:rsidR="00D5051E" w14:paraId="3E041E6A" w14:textId="77777777" w:rsidTr="00C9439E">
        <w:tc>
          <w:tcPr>
            <w:tcW w:w="1793" w:type="dxa"/>
          </w:tcPr>
          <w:p w14:paraId="176F0206" w14:textId="77777777" w:rsidR="00D5051E" w:rsidRDefault="00A668EE" w:rsidP="006F39DD">
            <w:r>
              <w:t>Administration Led PLC</w:t>
            </w:r>
          </w:p>
        </w:tc>
        <w:tc>
          <w:tcPr>
            <w:tcW w:w="1810" w:type="dxa"/>
          </w:tcPr>
          <w:p w14:paraId="18AD5156" w14:textId="77777777" w:rsidR="00D5051E" w:rsidRDefault="004D1676" w:rsidP="006F39DD">
            <w:r>
              <w:t>Administration</w:t>
            </w:r>
          </w:p>
        </w:tc>
        <w:tc>
          <w:tcPr>
            <w:tcW w:w="2250" w:type="dxa"/>
          </w:tcPr>
          <w:p w14:paraId="4C1609B6" w14:textId="77777777" w:rsidR="00D5051E" w:rsidRDefault="004D1676" w:rsidP="006F39DD">
            <w:r>
              <w:t xml:space="preserve">Include information on how to best serve </w:t>
            </w:r>
            <w:r w:rsidR="00C9439E">
              <w:t xml:space="preserve">student/parent/school relationships and provide ideas with ways for teachers to reach out to parents.  </w:t>
            </w:r>
          </w:p>
        </w:tc>
        <w:tc>
          <w:tcPr>
            <w:tcW w:w="1717" w:type="dxa"/>
          </w:tcPr>
          <w:p w14:paraId="047F712C" w14:textId="77777777" w:rsidR="00D5051E" w:rsidRDefault="00A668EE" w:rsidP="006F39DD">
            <w:r>
              <w:t xml:space="preserve">Yearly </w:t>
            </w:r>
          </w:p>
        </w:tc>
        <w:tc>
          <w:tcPr>
            <w:tcW w:w="1780" w:type="dxa"/>
          </w:tcPr>
          <w:p w14:paraId="28256799" w14:textId="77777777" w:rsidR="00D5051E" w:rsidRDefault="00C9439E" w:rsidP="006F39DD">
            <w:r>
              <w:t>Parent Feedback, Title I Survey</w:t>
            </w:r>
          </w:p>
        </w:tc>
      </w:tr>
    </w:tbl>
    <w:p w14:paraId="3F0FAD70" w14:textId="77777777" w:rsidR="00D5051E" w:rsidRDefault="00D5051E" w:rsidP="00634375"/>
    <w:p w14:paraId="577D6EDD" w14:textId="77777777" w:rsidR="00D5051E" w:rsidRPr="00D5051E" w:rsidRDefault="00D5051E" w:rsidP="00CA3FC6">
      <w:pPr>
        <w:pStyle w:val="Heading1"/>
        <w:rPr>
          <w:rFonts w:eastAsia="Times New Roman"/>
          <w:sz w:val="20"/>
          <w:szCs w:val="20"/>
        </w:rPr>
      </w:pPr>
      <w:bookmarkStart w:id="8" w:name="_Toc491786331"/>
      <w:r w:rsidRPr="00D5051E">
        <w:rPr>
          <w:rFonts w:eastAsia="Times New Roman"/>
        </w:rPr>
        <w:lastRenderedPageBreak/>
        <w:t>Other Activities</w:t>
      </w:r>
      <w:bookmarkEnd w:id="8"/>
    </w:p>
    <w:p w14:paraId="0212F193"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w:t>
                            </w:r>
                            <w:bookmarkStart w:id="9" w:name="_GoBack"/>
                            <w:bookmarkEnd w:id="9"/>
                            <w:r>
                              <w:t xml:space="preserve">provided for parents to learn about the various resources available to help their child.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provided for parents to learn about the various resources available to help their child.  </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6A52EAC2" w14:textId="77777777" w:rsidR="00D5051E" w:rsidRDefault="00D5051E" w:rsidP="00634375"/>
    <w:p w14:paraId="0A04FECE" w14:textId="77777777" w:rsidR="00D5051E" w:rsidRPr="00D5051E" w:rsidRDefault="00D5051E" w:rsidP="00CA3FC6">
      <w:pPr>
        <w:pStyle w:val="Heading1"/>
        <w:rPr>
          <w:rFonts w:eastAsia="Times New Roman"/>
          <w:sz w:val="20"/>
          <w:szCs w:val="20"/>
        </w:rPr>
      </w:pPr>
      <w:bookmarkStart w:id="10" w:name="_Toc491786332"/>
      <w:r w:rsidRPr="00D5051E">
        <w:rPr>
          <w:rFonts w:eastAsia="Times New Roman"/>
        </w:rPr>
        <w:t>Communication</w:t>
      </w:r>
      <w:bookmarkEnd w:id="10"/>
    </w:p>
    <w:p w14:paraId="7CAFCEA4"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7F97776A"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70CD17DD"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7196AF5"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ED6487"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7528DB3E"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3E3AC38F" wp14:editId="6F6D2BC0">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3AC38F"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v:textbox>
                <w10:wrap type="square"/>
              </v:shape>
            </w:pict>
          </mc:Fallback>
        </mc:AlternateContent>
      </w:r>
      <w:r w:rsidR="00D5051E" w:rsidRPr="00D5051E">
        <w:rPr>
          <w:rFonts w:ascii="Arial" w:eastAsia="Times New Roman" w:hAnsi="Arial" w:cs="Arial"/>
          <w:sz w:val="20"/>
          <w:szCs w:val="20"/>
        </w:rPr>
        <w:t xml:space="preserve">If the </w:t>
      </w:r>
      <w:r w:rsidR="00ED6487" w:rsidRPr="00D5051E">
        <w:rPr>
          <w:rFonts w:ascii="Arial" w:eastAsia="Times New Roman" w:hAnsi="Arial" w:cs="Arial"/>
          <w:sz w:val="20"/>
          <w:szCs w:val="20"/>
        </w:rPr>
        <w:t>school wide</w:t>
      </w:r>
      <w:r w:rsidR="00D5051E" w:rsidRPr="00D5051E">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17B02C2F" w14:textId="77777777" w:rsidR="00F67C05" w:rsidRDefault="00F67C05" w:rsidP="00F67C05">
      <w:pPr>
        <w:spacing w:after="240" w:line="240" w:lineRule="auto"/>
        <w:rPr>
          <w:rFonts w:ascii="Arial" w:eastAsia="Times New Roman" w:hAnsi="Arial" w:cs="Arial"/>
          <w:b/>
          <w:bCs/>
          <w:sz w:val="24"/>
          <w:szCs w:val="24"/>
        </w:rPr>
      </w:pPr>
    </w:p>
    <w:p w14:paraId="5C9BD047" w14:textId="77777777" w:rsidR="00F67C05" w:rsidRPr="00F67C05" w:rsidRDefault="00A2513B" w:rsidP="00CA3FC6">
      <w:pPr>
        <w:pStyle w:val="Heading1"/>
        <w:rPr>
          <w:rFonts w:eastAsia="Times New Roman"/>
          <w:sz w:val="20"/>
          <w:szCs w:val="20"/>
        </w:rPr>
      </w:pPr>
      <w:bookmarkStart w:id="11" w:name="_Toc491786333"/>
      <w:r>
        <w:rPr>
          <w:rFonts w:eastAsia="Times New Roman"/>
        </w:rPr>
        <w:lastRenderedPageBreak/>
        <w:t>A</w:t>
      </w:r>
      <w:r w:rsidR="00F67C05" w:rsidRPr="00F67C05">
        <w:rPr>
          <w:rFonts w:eastAsia="Times New Roman"/>
        </w:rPr>
        <w:t>ccessibility</w:t>
      </w:r>
      <w:bookmarkEnd w:id="11"/>
    </w:p>
    <w:p w14:paraId="60921F63" w14:textId="77777777" w:rsidR="00FB7932" w:rsidRDefault="00F67C05" w:rsidP="00634375">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0CB12DF" w14:textId="77777777" w:rsidR="00FB7932" w:rsidRPr="00FB7932" w:rsidRDefault="00FB7932" w:rsidP="00FB7932">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FB15507" wp14:editId="6117DC0F">
                <wp:simplePos x="0" y="0"/>
                <wp:positionH relativeFrom="margin">
                  <wp:align>left</wp:align>
                </wp:positionH>
                <wp:positionV relativeFrom="paragraph">
                  <wp:posOffset>366982</wp:posOffset>
                </wp:positionV>
                <wp:extent cx="6019800" cy="120777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3350069" w14:textId="77777777" w:rsidR="00140336" w:rsidRDefault="00140336" w:rsidP="00140336">
                            <w:r>
                              <w:t xml:space="preserve">SSMS will utilize Skyward, SSMS Newsletter, SSMS Website, 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15507" id="_x0000_s1031" type="#_x0000_t202" style="position:absolute;margin-left:0;margin-top:28.9pt;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">
                <v:textbox style="mso-fit-shape-to-text:t">
                  <w:txbxContent>
                    <w:p w14:paraId="13350069" w14:textId="77777777" w:rsidR="00140336" w:rsidRDefault="00140336" w:rsidP="00140336">
                      <w:r>
                        <w:t xml:space="preserve">SSMS will utilize Skyward, SSMS Newsletter, SSMS Website, 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v:textbox>
                <w10:wrap type="square" anchorx="margin"/>
              </v:shape>
            </w:pict>
          </mc:Fallback>
        </mc:AlternateContent>
      </w:r>
    </w:p>
    <w:p w14:paraId="735D7CCE" w14:textId="77777777" w:rsidR="00FB7932" w:rsidRPr="00FB7932" w:rsidRDefault="00FB7932" w:rsidP="00FB7932">
      <w:pPr>
        <w:rPr>
          <w:rFonts w:ascii="Arial" w:eastAsia="Times New Roman" w:hAnsi="Arial" w:cs="Arial"/>
          <w:sz w:val="20"/>
          <w:szCs w:val="20"/>
        </w:rPr>
      </w:pPr>
    </w:p>
    <w:p w14:paraId="6489E1AC" w14:textId="77777777" w:rsidR="00FB7932" w:rsidRPr="00FB7932" w:rsidRDefault="00FB7932" w:rsidP="00FB7932">
      <w:pPr>
        <w:rPr>
          <w:rFonts w:ascii="Arial" w:eastAsia="Times New Roman" w:hAnsi="Arial" w:cs="Arial"/>
          <w:sz w:val="20"/>
          <w:szCs w:val="20"/>
        </w:rPr>
      </w:pPr>
    </w:p>
    <w:p w14:paraId="18A3609F" w14:textId="77777777" w:rsidR="00FB7932" w:rsidRPr="00FB7932" w:rsidRDefault="00FB7932" w:rsidP="00FB7932">
      <w:pPr>
        <w:rPr>
          <w:rFonts w:ascii="Arial" w:eastAsia="Times New Roman" w:hAnsi="Arial" w:cs="Arial"/>
          <w:sz w:val="20"/>
          <w:szCs w:val="20"/>
        </w:rPr>
      </w:pPr>
    </w:p>
    <w:p w14:paraId="4EBE8522" w14:textId="77777777" w:rsidR="00FB7932" w:rsidRDefault="00FB7932" w:rsidP="00FB7932">
      <w:pPr>
        <w:rPr>
          <w:rFonts w:ascii="Arial" w:eastAsia="Times New Roman" w:hAnsi="Arial" w:cs="Arial"/>
          <w:sz w:val="20"/>
          <w:szCs w:val="20"/>
        </w:rPr>
      </w:pPr>
    </w:p>
    <w:p w14:paraId="7E064D3A" w14:textId="77777777" w:rsidR="00CA3FC6" w:rsidRDefault="00CA3FC6" w:rsidP="00CA3FC6">
      <w:pPr>
        <w:pStyle w:val="Heading1"/>
        <w:rPr>
          <w:rFonts w:eastAsia="Times New Roman"/>
        </w:rPr>
      </w:pPr>
    </w:p>
    <w:p w14:paraId="52CDAF24" w14:textId="77777777" w:rsidR="00F67C05" w:rsidRPr="00F67C05" w:rsidRDefault="00F67C05" w:rsidP="00CA3FC6">
      <w:pPr>
        <w:pStyle w:val="Heading1"/>
        <w:rPr>
          <w:rFonts w:eastAsia="Times New Roman"/>
          <w:sz w:val="20"/>
          <w:szCs w:val="20"/>
        </w:rPr>
      </w:pPr>
      <w:bookmarkStart w:id="12" w:name="_Toc491786334"/>
      <w:r w:rsidRPr="00B97DF1">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37C4E8B2" w14:textId="77777777"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14:paraId="4C81C78A" w14:textId="77777777" w:rsidTr="006F39DD">
        <w:tc>
          <w:tcPr>
            <w:tcW w:w="1870" w:type="dxa"/>
          </w:tcPr>
          <w:p w14:paraId="181FCEBB" w14:textId="77777777" w:rsidR="00F67C05" w:rsidRDefault="00F67C05" w:rsidP="006F39DD">
            <w:r>
              <w:t>Content/Type of Activity</w:t>
            </w:r>
          </w:p>
        </w:tc>
        <w:tc>
          <w:tcPr>
            <w:tcW w:w="1870" w:type="dxa"/>
          </w:tcPr>
          <w:p w14:paraId="174A9C26" w14:textId="77777777" w:rsidR="00F67C05" w:rsidRDefault="00F67C05" w:rsidP="006F39DD">
            <w:r>
              <w:t>Person Responsible</w:t>
            </w:r>
          </w:p>
        </w:tc>
        <w:tc>
          <w:tcPr>
            <w:tcW w:w="1870" w:type="dxa"/>
          </w:tcPr>
          <w:p w14:paraId="24552AD5" w14:textId="77777777" w:rsidR="00F67C05" w:rsidRDefault="00F67C05" w:rsidP="006F39DD">
            <w:r>
              <w:t>Anticipated Impact on Student Achievement</w:t>
            </w:r>
          </w:p>
        </w:tc>
        <w:tc>
          <w:tcPr>
            <w:tcW w:w="1870" w:type="dxa"/>
          </w:tcPr>
          <w:p w14:paraId="7258FCBA" w14:textId="77777777" w:rsidR="00F67C05" w:rsidRDefault="00F67C05" w:rsidP="006F39DD">
            <w:r>
              <w:t>Timeline</w:t>
            </w:r>
          </w:p>
        </w:tc>
        <w:tc>
          <w:tcPr>
            <w:tcW w:w="1870" w:type="dxa"/>
          </w:tcPr>
          <w:p w14:paraId="5AE4531F" w14:textId="77777777" w:rsidR="00F67C05" w:rsidRDefault="00F67C05" w:rsidP="006F39DD">
            <w:r>
              <w:t>Evidence of Effectiveness</w:t>
            </w:r>
          </w:p>
          <w:p w14:paraId="0455A74E" w14:textId="77777777" w:rsidR="00F67C05" w:rsidRDefault="00F67C05" w:rsidP="006F39DD"/>
          <w:p w14:paraId="6500030C" w14:textId="77777777" w:rsidR="00F67C05" w:rsidRDefault="00F67C05" w:rsidP="006F39DD"/>
        </w:tc>
      </w:tr>
      <w:tr w:rsidR="00F67C05" w14:paraId="56E6878A" w14:textId="77777777" w:rsidTr="006F39DD">
        <w:tc>
          <w:tcPr>
            <w:tcW w:w="1870" w:type="dxa"/>
          </w:tcPr>
          <w:p w14:paraId="29D0CD5B" w14:textId="77777777" w:rsidR="00F67C05" w:rsidRDefault="00F67C05" w:rsidP="006F39DD"/>
        </w:tc>
        <w:tc>
          <w:tcPr>
            <w:tcW w:w="1870" w:type="dxa"/>
          </w:tcPr>
          <w:p w14:paraId="4A62D5D4" w14:textId="77777777" w:rsidR="00F67C05" w:rsidRDefault="00F67C05" w:rsidP="006F39DD"/>
        </w:tc>
        <w:tc>
          <w:tcPr>
            <w:tcW w:w="1870" w:type="dxa"/>
          </w:tcPr>
          <w:p w14:paraId="4CB20194" w14:textId="77777777" w:rsidR="00F67C05" w:rsidRDefault="00F67C05" w:rsidP="006F39DD"/>
        </w:tc>
        <w:tc>
          <w:tcPr>
            <w:tcW w:w="1870" w:type="dxa"/>
          </w:tcPr>
          <w:p w14:paraId="63F36341" w14:textId="77777777" w:rsidR="00F67C05" w:rsidRDefault="00F67C05" w:rsidP="006F39DD"/>
        </w:tc>
        <w:tc>
          <w:tcPr>
            <w:tcW w:w="1870" w:type="dxa"/>
          </w:tcPr>
          <w:p w14:paraId="0B33A250" w14:textId="77777777" w:rsidR="00F67C05" w:rsidRDefault="00F67C05" w:rsidP="006F39DD"/>
        </w:tc>
      </w:tr>
      <w:tr w:rsidR="00F67C05" w14:paraId="2F5AA98C" w14:textId="77777777" w:rsidTr="006F39DD">
        <w:tc>
          <w:tcPr>
            <w:tcW w:w="1870" w:type="dxa"/>
          </w:tcPr>
          <w:p w14:paraId="64EAA6FA" w14:textId="77777777" w:rsidR="00F67C05" w:rsidRDefault="00F67C05" w:rsidP="006F39DD"/>
        </w:tc>
        <w:tc>
          <w:tcPr>
            <w:tcW w:w="1870" w:type="dxa"/>
          </w:tcPr>
          <w:p w14:paraId="1914A99A" w14:textId="77777777" w:rsidR="00F67C05" w:rsidRDefault="00F67C05" w:rsidP="006F39DD"/>
        </w:tc>
        <w:tc>
          <w:tcPr>
            <w:tcW w:w="1870" w:type="dxa"/>
          </w:tcPr>
          <w:p w14:paraId="48BB382F" w14:textId="77777777" w:rsidR="00F67C05" w:rsidRDefault="00F67C05" w:rsidP="006F39DD"/>
        </w:tc>
        <w:tc>
          <w:tcPr>
            <w:tcW w:w="1870" w:type="dxa"/>
          </w:tcPr>
          <w:p w14:paraId="5167489A" w14:textId="77777777" w:rsidR="00F67C05" w:rsidRDefault="00F67C05" w:rsidP="006F39DD"/>
        </w:tc>
        <w:tc>
          <w:tcPr>
            <w:tcW w:w="1870" w:type="dxa"/>
          </w:tcPr>
          <w:p w14:paraId="02591A82" w14:textId="77777777" w:rsidR="00F67C05" w:rsidRDefault="00F67C05" w:rsidP="006F39DD"/>
        </w:tc>
      </w:tr>
      <w:tr w:rsidR="00F67C05" w14:paraId="0A35D256" w14:textId="77777777" w:rsidTr="006F39DD">
        <w:tc>
          <w:tcPr>
            <w:tcW w:w="1870" w:type="dxa"/>
          </w:tcPr>
          <w:p w14:paraId="44271BCE" w14:textId="77777777" w:rsidR="00F67C05" w:rsidRDefault="00F67C05" w:rsidP="006F39DD"/>
        </w:tc>
        <w:tc>
          <w:tcPr>
            <w:tcW w:w="1870" w:type="dxa"/>
          </w:tcPr>
          <w:p w14:paraId="2B62844E" w14:textId="77777777" w:rsidR="00F67C05" w:rsidRDefault="00F67C05" w:rsidP="006F39DD"/>
        </w:tc>
        <w:tc>
          <w:tcPr>
            <w:tcW w:w="1870" w:type="dxa"/>
          </w:tcPr>
          <w:p w14:paraId="7D7A6F56" w14:textId="77777777" w:rsidR="00F67C05" w:rsidRDefault="00F67C05" w:rsidP="006F39DD"/>
        </w:tc>
        <w:tc>
          <w:tcPr>
            <w:tcW w:w="1870" w:type="dxa"/>
          </w:tcPr>
          <w:p w14:paraId="5D0E2FA0" w14:textId="77777777" w:rsidR="00F67C05" w:rsidRDefault="00F67C05" w:rsidP="006F39DD"/>
        </w:tc>
        <w:tc>
          <w:tcPr>
            <w:tcW w:w="1870" w:type="dxa"/>
          </w:tcPr>
          <w:p w14:paraId="0445F0DC" w14:textId="77777777" w:rsidR="00F67C05" w:rsidRDefault="00F67C05" w:rsidP="006F39DD"/>
        </w:tc>
      </w:tr>
    </w:tbl>
    <w:p w14:paraId="4DD2D960" w14:textId="77777777" w:rsidR="00F67C05" w:rsidRDefault="00F67C05" w:rsidP="00634375"/>
    <w:p w14:paraId="2CEA1131" w14:textId="77777777" w:rsidR="00506A60" w:rsidRDefault="00506A60" w:rsidP="00634375"/>
    <w:p w14:paraId="2AA24C0F" w14:textId="77777777" w:rsidR="00F67C05" w:rsidRPr="00CA3FC6" w:rsidRDefault="00F67C05" w:rsidP="00CA3FC6">
      <w:pPr>
        <w:pStyle w:val="Heading1"/>
      </w:pPr>
      <w:bookmarkStart w:id="13" w:name="_Toc491786335"/>
      <w:r w:rsidRPr="00CA3FC6">
        <w:lastRenderedPageBreak/>
        <w:t>Evaluation of the previous year's Parental Involvement Plan</w:t>
      </w:r>
      <w:bookmarkEnd w:id="13"/>
    </w:p>
    <w:p w14:paraId="2F4CAB53" w14:textId="77777777" w:rsidR="00F67C05" w:rsidRDefault="00F67C05" w:rsidP="00CA3FC6">
      <w:pPr>
        <w:pStyle w:val="Heading2"/>
        <w:rPr>
          <w:rFonts w:eastAsia="Times New Roman"/>
          <w:sz w:val="20"/>
          <w:szCs w:val="20"/>
        </w:rPr>
      </w:pPr>
      <w:bookmarkStart w:id="14" w:name="_Toc491786336"/>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1949"/>
        <w:gridCol w:w="1528"/>
        <w:gridCol w:w="1806"/>
        <w:gridCol w:w="4067"/>
      </w:tblGrid>
      <w:tr w:rsidR="00A668EE" w:rsidRPr="00F67C05" w14:paraId="61AD5FF4" w14:textId="77777777" w:rsidTr="00F67C05">
        <w:tc>
          <w:tcPr>
            <w:tcW w:w="0" w:type="auto"/>
            <w:hideMark/>
          </w:tcPr>
          <w:p w14:paraId="2B555AC2"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487828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DA6EB1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6795320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F71A65F" w14:textId="77777777" w:rsidTr="00F67C05">
        <w:tc>
          <w:tcPr>
            <w:tcW w:w="0" w:type="auto"/>
          </w:tcPr>
          <w:p w14:paraId="534707EE"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AVID Fall Carnival</w:t>
            </w:r>
          </w:p>
        </w:tc>
        <w:tc>
          <w:tcPr>
            <w:tcW w:w="0" w:type="auto"/>
          </w:tcPr>
          <w:p w14:paraId="67080BB4"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3AB5D4D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215 Students, 71 Parents</w:t>
            </w:r>
          </w:p>
        </w:tc>
        <w:tc>
          <w:tcPr>
            <w:tcW w:w="0" w:type="auto"/>
          </w:tcPr>
          <w:p w14:paraId="6CB38E94" w14:textId="77777777" w:rsidR="00F67C05" w:rsidRPr="00A668EE" w:rsidRDefault="00A668EE" w:rsidP="00A668EE">
            <w:pPr>
              <w:jc w:val="center"/>
              <w:rPr>
                <w:rFonts w:ascii="Arial" w:eastAsia="Times New Roman" w:hAnsi="Arial" w:cs="Arial"/>
                <w:bCs/>
                <w:sz w:val="20"/>
                <w:szCs w:val="20"/>
              </w:rPr>
            </w:pPr>
            <w:r w:rsidRPr="00A668EE">
              <w:rPr>
                <w:rFonts w:ascii="Arial" w:eastAsia="Times New Roman" w:hAnsi="Arial" w:cs="Arial"/>
                <w:bCs/>
                <w:sz w:val="20"/>
                <w:szCs w:val="20"/>
              </w:rPr>
              <w:t xml:space="preserve">Parent awareness of the AVID program and college requirements.  </w:t>
            </w:r>
          </w:p>
        </w:tc>
      </w:tr>
      <w:tr w:rsidR="00A668EE" w:rsidRPr="00F67C05" w14:paraId="1A5F458F" w14:textId="77777777" w:rsidTr="00F67C05">
        <w:tc>
          <w:tcPr>
            <w:tcW w:w="0" w:type="auto"/>
          </w:tcPr>
          <w:p w14:paraId="060865D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AVID Spring Recruitment</w:t>
            </w:r>
          </w:p>
        </w:tc>
        <w:tc>
          <w:tcPr>
            <w:tcW w:w="0" w:type="auto"/>
          </w:tcPr>
          <w:p w14:paraId="0B381FC9"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03280F5B"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177 Students, 59 Parents</w:t>
            </w:r>
          </w:p>
        </w:tc>
        <w:tc>
          <w:tcPr>
            <w:tcW w:w="0" w:type="auto"/>
          </w:tcPr>
          <w:p w14:paraId="32E1C56A"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 xml:space="preserve">Provide information about AVID, financial aid for college, and local programs to parents.  </w:t>
            </w:r>
          </w:p>
        </w:tc>
      </w:tr>
    </w:tbl>
    <w:p w14:paraId="53FC4575"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01706D" w14:textId="77777777" w:rsidR="00F67C05" w:rsidRPr="00F67C05" w:rsidRDefault="00F67C05" w:rsidP="00F67C05">
      <w:pPr>
        <w:rPr>
          <w:rFonts w:ascii="Arial" w:eastAsia="Times New Roman" w:hAnsi="Arial" w:cs="Arial"/>
          <w:sz w:val="20"/>
          <w:szCs w:val="20"/>
        </w:rPr>
      </w:pPr>
    </w:p>
    <w:p w14:paraId="2242ADB0" w14:textId="77777777" w:rsidR="00F67C05" w:rsidRPr="00F67C05" w:rsidRDefault="00F67C05" w:rsidP="00CA3FC6">
      <w:pPr>
        <w:pStyle w:val="Heading2"/>
        <w:rPr>
          <w:rFonts w:eastAsia="Times New Roman"/>
          <w:color w:val="auto"/>
          <w:sz w:val="20"/>
          <w:szCs w:val="20"/>
        </w:rPr>
      </w:pPr>
      <w:bookmarkStart w:id="15" w:name="_Toc491786337"/>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730DF33B"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846"/>
        <w:gridCol w:w="1370"/>
        <w:gridCol w:w="1625"/>
        <w:gridCol w:w="4509"/>
      </w:tblGrid>
      <w:tr w:rsidR="00A668EE" w:rsidRPr="00F67C05" w14:paraId="62D62DB7" w14:textId="77777777" w:rsidTr="00F67C05">
        <w:tc>
          <w:tcPr>
            <w:tcW w:w="0" w:type="auto"/>
            <w:hideMark/>
          </w:tcPr>
          <w:p w14:paraId="793904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1B6B123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5A70C1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486CF9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C5F16AB" w14:textId="77777777" w:rsidTr="00F67C05">
        <w:tc>
          <w:tcPr>
            <w:tcW w:w="0" w:type="auto"/>
          </w:tcPr>
          <w:p w14:paraId="4DA4B439"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Administration Led PLC</w:t>
            </w:r>
          </w:p>
        </w:tc>
        <w:tc>
          <w:tcPr>
            <w:tcW w:w="0" w:type="auto"/>
          </w:tcPr>
          <w:p w14:paraId="42A2DA61"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7CA095C0"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Entire teaching staff</w:t>
            </w:r>
          </w:p>
        </w:tc>
        <w:tc>
          <w:tcPr>
            <w:tcW w:w="0" w:type="auto"/>
          </w:tcPr>
          <w:p w14:paraId="379DD0C6"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 xml:space="preserve">Provide resources through shared collaboration on ways to build relationships between parents/teachers/students.  </w:t>
            </w:r>
          </w:p>
        </w:tc>
      </w:tr>
    </w:tbl>
    <w:p w14:paraId="26F576B0" w14:textId="77777777" w:rsidR="00CF4E34" w:rsidRDefault="00CF4E34" w:rsidP="00CF4E34">
      <w:pPr>
        <w:spacing w:after="0" w:line="240" w:lineRule="auto"/>
        <w:rPr>
          <w:rFonts w:ascii="Arial" w:eastAsia="Times New Roman" w:hAnsi="Arial" w:cs="Arial"/>
          <w:sz w:val="20"/>
          <w:szCs w:val="20"/>
        </w:rPr>
      </w:pPr>
    </w:p>
    <w:p w14:paraId="31D70C3D" w14:textId="77777777" w:rsidR="00B97DF1" w:rsidRDefault="00B97DF1" w:rsidP="00CF4E34">
      <w:pPr>
        <w:spacing w:after="0" w:line="240" w:lineRule="auto"/>
        <w:rPr>
          <w:rStyle w:val="Heading2Char"/>
        </w:rPr>
      </w:pPr>
    </w:p>
    <w:p w14:paraId="21FD52E2" w14:textId="77777777" w:rsidR="00CF4E34" w:rsidRDefault="00CF4E34" w:rsidP="00CF4E34">
      <w:pPr>
        <w:spacing w:after="0" w:line="240" w:lineRule="auto"/>
        <w:rPr>
          <w:rFonts w:ascii="Arial" w:eastAsia="Times New Roman" w:hAnsi="Arial" w:cs="Arial"/>
          <w:sz w:val="20"/>
          <w:szCs w:val="20"/>
        </w:rPr>
      </w:pPr>
      <w:r>
        <w:rPr>
          <w:rStyle w:val="Heading2Char"/>
        </w:rPr>
        <w:t>Barriers</w:t>
      </w:r>
      <w:r w:rsidRPr="00CF4E34">
        <w:rPr>
          <w:rFonts w:ascii="Arial" w:eastAsia="Times New Roman" w:hAnsi="Arial" w:cs="Arial"/>
          <w:sz w:val="20"/>
          <w:szCs w:val="20"/>
        </w:rPr>
        <w:br/>
      </w:r>
      <w:r w:rsidRPr="00CF4E3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E616FF6" w14:textId="77777777" w:rsidR="00CF4E34" w:rsidRPr="00CF4E34" w:rsidRDefault="00CF4E34" w:rsidP="00CF4E34">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4253"/>
        <w:gridCol w:w="5091"/>
      </w:tblGrid>
      <w:tr w:rsidR="00506A60" w:rsidRPr="00CF4E34" w14:paraId="19B0DCA5" w14:textId="77777777" w:rsidTr="00CF4E34">
        <w:tc>
          <w:tcPr>
            <w:tcW w:w="425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10EB43"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1E3A56"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Steps the School will Take to Overcome</w:t>
            </w:r>
          </w:p>
        </w:tc>
      </w:tr>
      <w:tr w:rsidR="00506A60" w:rsidRPr="00CF4E34" w14:paraId="77AD63B5"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0D72E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Working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D8392"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Schedule at different times to include evenings so working parents can attend</w:t>
            </w:r>
            <w:r>
              <w:rPr>
                <w:rFonts w:ascii="Arial" w:eastAsia="Times New Roman" w:hAnsi="Arial" w:cs="Arial"/>
                <w:sz w:val="20"/>
                <w:szCs w:val="20"/>
              </w:rPr>
              <w:t xml:space="preserve">, Flexibility in meetings according to situation.  </w:t>
            </w:r>
          </w:p>
        </w:tc>
      </w:tr>
      <w:tr w:rsidR="00506A60" w:rsidRPr="00CF4E34" w14:paraId="1C367704"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717B4"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Language Barrier - ELL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B5457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Provide translators at all parent involvement events</w:t>
            </w:r>
            <w:r>
              <w:rPr>
                <w:rFonts w:ascii="Arial" w:eastAsia="Times New Roman" w:hAnsi="Arial" w:cs="Arial"/>
                <w:sz w:val="20"/>
                <w:szCs w:val="20"/>
              </w:rPr>
              <w:t>, Custom Forms, Parent Hotline</w:t>
            </w:r>
          </w:p>
        </w:tc>
      </w:tr>
    </w:tbl>
    <w:p w14:paraId="7080A24D" w14:textId="77777777" w:rsidR="00F67C05" w:rsidRDefault="00F67C05" w:rsidP="00F67C05">
      <w:pPr>
        <w:rPr>
          <w:rFonts w:ascii="Arial" w:eastAsia="Times New Roman" w:hAnsi="Arial" w:cs="Arial"/>
          <w:sz w:val="20"/>
          <w:szCs w:val="20"/>
        </w:rPr>
      </w:pPr>
    </w:p>
    <w:p w14:paraId="11DF599D" w14:textId="77777777" w:rsidR="00506A60" w:rsidRDefault="00506A60" w:rsidP="00F67C05">
      <w:pPr>
        <w:spacing w:after="240" w:line="240" w:lineRule="auto"/>
        <w:rPr>
          <w:rStyle w:val="Heading2Char"/>
        </w:rPr>
      </w:pPr>
      <w:bookmarkStart w:id="16" w:name="_Toc491786338"/>
    </w:p>
    <w:p w14:paraId="407D9668" w14:textId="77777777" w:rsidR="00506A60" w:rsidRDefault="00506A60" w:rsidP="00F67C05">
      <w:pPr>
        <w:spacing w:after="240" w:line="240" w:lineRule="auto"/>
        <w:rPr>
          <w:rStyle w:val="Heading2Char"/>
        </w:rPr>
      </w:pPr>
    </w:p>
    <w:p w14:paraId="2CFFDA5D" w14:textId="77777777" w:rsidR="00506A60" w:rsidRDefault="00506A60" w:rsidP="00F67C05">
      <w:pPr>
        <w:spacing w:after="240" w:line="240" w:lineRule="auto"/>
        <w:rPr>
          <w:rStyle w:val="Heading2Char"/>
        </w:rPr>
      </w:pPr>
    </w:p>
    <w:p w14:paraId="6E68FFAB"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lastRenderedPageBreak/>
        <w:t>Best Practices (Optional)</w:t>
      </w:r>
      <w:bookmarkEnd w:id="16"/>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19A88515" w14:textId="77777777" w:rsidTr="006F39DD">
        <w:tc>
          <w:tcPr>
            <w:tcW w:w="0" w:type="auto"/>
            <w:hideMark/>
          </w:tcPr>
          <w:p w14:paraId="4D2533D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419399"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9C810A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B348A4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34ECF9BA" w14:textId="77777777" w:rsidTr="006F39DD">
        <w:tc>
          <w:tcPr>
            <w:tcW w:w="0" w:type="auto"/>
          </w:tcPr>
          <w:p w14:paraId="71062335" w14:textId="77777777" w:rsidR="00F67C05" w:rsidRPr="00F67C05" w:rsidRDefault="00F67C05" w:rsidP="006F39DD">
            <w:pPr>
              <w:jc w:val="center"/>
              <w:rPr>
                <w:rFonts w:ascii="Arial" w:eastAsia="Times New Roman" w:hAnsi="Arial" w:cs="Arial"/>
                <w:b/>
                <w:bCs/>
                <w:sz w:val="20"/>
                <w:szCs w:val="20"/>
              </w:rPr>
            </w:pPr>
          </w:p>
        </w:tc>
        <w:tc>
          <w:tcPr>
            <w:tcW w:w="0" w:type="auto"/>
          </w:tcPr>
          <w:p w14:paraId="1381AB62" w14:textId="77777777" w:rsidR="00F67C05" w:rsidRPr="00F67C05" w:rsidRDefault="00F67C05" w:rsidP="006F39DD">
            <w:pPr>
              <w:jc w:val="center"/>
              <w:rPr>
                <w:rFonts w:ascii="Arial" w:eastAsia="Times New Roman" w:hAnsi="Arial" w:cs="Arial"/>
                <w:b/>
                <w:bCs/>
                <w:sz w:val="20"/>
                <w:szCs w:val="20"/>
              </w:rPr>
            </w:pPr>
          </w:p>
        </w:tc>
        <w:tc>
          <w:tcPr>
            <w:tcW w:w="0" w:type="auto"/>
          </w:tcPr>
          <w:p w14:paraId="70987D47" w14:textId="77777777" w:rsidR="00F67C05" w:rsidRPr="00F67C05" w:rsidRDefault="00F67C05" w:rsidP="006F39DD">
            <w:pPr>
              <w:jc w:val="center"/>
              <w:rPr>
                <w:rFonts w:ascii="Arial" w:eastAsia="Times New Roman" w:hAnsi="Arial" w:cs="Arial"/>
                <w:b/>
                <w:bCs/>
                <w:sz w:val="20"/>
                <w:szCs w:val="20"/>
              </w:rPr>
            </w:pPr>
          </w:p>
        </w:tc>
        <w:tc>
          <w:tcPr>
            <w:tcW w:w="0" w:type="auto"/>
          </w:tcPr>
          <w:p w14:paraId="250B1337" w14:textId="77777777" w:rsidR="00F67C05" w:rsidRPr="00F67C05" w:rsidRDefault="00F67C05" w:rsidP="006F39DD">
            <w:pPr>
              <w:jc w:val="center"/>
              <w:rPr>
                <w:rFonts w:ascii="Arial" w:eastAsia="Times New Roman" w:hAnsi="Arial" w:cs="Arial"/>
                <w:b/>
                <w:bCs/>
                <w:sz w:val="20"/>
                <w:szCs w:val="20"/>
              </w:rPr>
            </w:pPr>
          </w:p>
        </w:tc>
      </w:tr>
      <w:tr w:rsidR="00F67C05" w:rsidRPr="00F67C05" w14:paraId="34EAC814" w14:textId="77777777" w:rsidTr="006F39DD">
        <w:tc>
          <w:tcPr>
            <w:tcW w:w="0" w:type="auto"/>
          </w:tcPr>
          <w:p w14:paraId="023518C2" w14:textId="77777777" w:rsidR="00F67C05" w:rsidRPr="00F67C05" w:rsidRDefault="00F67C05" w:rsidP="006F39DD">
            <w:pPr>
              <w:jc w:val="center"/>
              <w:rPr>
                <w:rFonts w:ascii="Arial" w:eastAsia="Times New Roman" w:hAnsi="Arial" w:cs="Arial"/>
                <w:b/>
                <w:bCs/>
                <w:sz w:val="20"/>
                <w:szCs w:val="20"/>
              </w:rPr>
            </w:pPr>
          </w:p>
        </w:tc>
        <w:tc>
          <w:tcPr>
            <w:tcW w:w="0" w:type="auto"/>
          </w:tcPr>
          <w:p w14:paraId="4A038931" w14:textId="77777777" w:rsidR="00F67C05" w:rsidRPr="00F67C05" w:rsidRDefault="00F67C05" w:rsidP="006F39DD">
            <w:pPr>
              <w:jc w:val="center"/>
              <w:rPr>
                <w:rFonts w:ascii="Arial" w:eastAsia="Times New Roman" w:hAnsi="Arial" w:cs="Arial"/>
                <w:b/>
                <w:bCs/>
                <w:sz w:val="20"/>
                <w:szCs w:val="20"/>
              </w:rPr>
            </w:pPr>
          </w:p>
        </w:tc>
        <w:tc>
          <w:tcPr>
            <w:tcW w:w="0" w:type="auto"/>
          </w:tcPr>
          <w:p w14:paraId="04B2F7EB" w14:textId="77777777" w:rsidR="00F67C05" w:rsidRPr="00F67C05" w:rsidRDefault="00F67C05" w:rsidP="006F39DD">
            <w:pPr>
              <w:jc w:val="center"/>
              <w:rPr>
                <w:rFonts w:ascii="Arial" w:eastAsia="Times New Roman" w:hAnsi="Arial" w:cs="Arial"/>
                <w:b/>
                <w:bCs/>
                <w:sz w:val="20"/>
                <w:szCs w:val="20"/>
              </w:rPr>
            </w:pPr>
          </w:p>
        </w:tc>
        <w:tc>
          <w:tcPr>
            <w:tcW w:w="0" w:type="auto"/>
          </w:tcPr>
          <w:p w14:paraId="60DDB80D" w14:textId="77777777" w:rsidR="00F67C05" w:rsidRPr="00F67C05" w:rsidRDefault="00F67C05" w:rsidP="006F39DD">
            <w:pPr>
              <w:jc w:val="center"/>
              <w:rPr>
                <w:rFonts w:ascii="Arial" w:eastAsia="Times New Roman" w:hAnsi="Arial" w:cs="Arial"/>
                <w:b/>
                <w:bCs/>
                <w:sz w:val="20"/>
                <w:szCs w:val="20"/>
              </w:rPr>
            </w:pPr>
          </w:p>
        </w:tc>
      </w:tr>
      <w:tr w:rsidR="00F67C05" w:rsidRPr="00F67C05" w14:paraId="22A7EFF9" w14:textId="77777777" w:rsidTr="006F39DD">
        <w:tc>
          <w:tcPr>
            <w:tcW w:w="0" w:type="auto"/>
          </w:tcPr>
          <w:p w14:paraId="2E0A7CAF" w14:textId="77777777" w:rsidR="00F67C05" w:rsidRPr="00F67C05" w:rsidRDefault="00F67C05" w:rsidP="006F39DD">
            <w:pPr>
              <w:jc w:val="center"/>
              <w:rPr>
                <w:rFonts w:ascii="Arial" w:eastAsia="Times New Roman" w:hAnsi="Arial" w:cs="Arial"/>
                <w:b/>
                <w:bCs/>
                <w:sz w:val="20"/>
                <w:szCs w:val="20"/>
              </w:rPr>
            </w:pPr>
          </w:p>
        </w:tc>
        <w:tc>
          <w:tcPr>
            <w:tcW w:w="0" w:type="auto"/>
          </w:tcPr>
          <w:p w14:paraId="635E221C" w14:textId="77777777" w:rsidR="00F67C05" w:rsidRPr="00F67C05" w:rsidRDefault="00F67C05" w:rsidP="006F39DD">
            <w:pPr>
              <w:jc w:val="center"/>
              <w:rPr>
                <w:rFonts w:ascii="Arial" w:eastAsia="Times New Roman" w:hAnsi="Arial" w:cs="Arial"/>
                <w:b/>
                <w:bCs/>
                <w:sz w:val="20"/>
                <w:szCs w:val="20"/>
              </w:rPr>
            </w:pPr>
          </w:p>
        </w:tc>
        <w:tc>
          <w:tcPr>
            <w:tcW w:w="0" w:type="auto"/>
          </w:tcPr>
          <w:p w14:paraId="2D4F7286" w14:textId="77777777" w:rsidR="00F67C05" w:rsidRPr="00F67C05" w:rsidRDefault="00F67C05" w:rsidP="006F39DD">
            <w:pPr>
              <w:jc w:val="center"/>
              <w:rPr>
                <w:rFonts w:ascii="Arial" w:eastAsia="Times New Roman" w:hAnsi="Arial" w:cs="Arial"/>
                <w:b/>
                <w:bCs/>
                <w:sz w:val="20"/>
                <w:szCs w:val="20"/>
              </w:rPr>
            </w:pPr>
          </w:p>
        </w:tc>
        <w:tc>
          <w:tcPr>
            <w:tcW w:w="0" w:type="auto"/>
          </w:tcPr>
          <w:p w14:paraId="5BE95D2A" w14:textId="77777777" w:rsidR="00F67C05" w:rsidRPr="00F67C05" w:rsidRDefault="00F67C05" w:rsidP="006F39DD">
            <w:pPr>
              <w:jc w:val="center"/>
              <w:rPr>
                <w:rFonts w:ascii="Arial" w:eastAsia="Times New Roman" w:hAnsi="Arial" w:cs="Arial"/>
                <w:b/>
                <w:bCs/>
                <w:sz w:val="20"/>
                <w:szCs w:val="20"/>
              </w:rPr>
            </w:pPr>
          </w:p>
        </w:tc>
      </w:tr>
      <w:tr w:rsidR="00F67C05" w:rsidRPr="00F67C05" w14:paraId="05AB26C2" w14:textId="77777777" w:rsidTr="006F39DD">
        <w:tc>
          <w:tcPr>
            <w:tcW w:w="0" w:type="auto"/>
          </w:tcPr>
          <w:p w14:paraId="1FADE386" w14:textId="77777777" w:rsidR="00F67C05" w:rsidRPr="00F67C05" w:rsidRDefault="00F67C05" w:rsidP="006F39DD">
            <w:pPr>
              <w:jc w:val="center"/>
              <w:rPr>
                <w:rFonts w:ascii="Arial" w:eastAsia="Times New Roman" w:hAnsi="Arial" w:cs="Arial"/>
                <w:b/>
                <w:bCs/>
                <w:sz w:val="20"/>
                <w:szCs w:val="20"/>
              </w:rPr>
            </w:pPr>
          </w:p>
        </w:tc>
        <w:tc>
          <w:tcPr>
            <w:tcW w:w="0" w:type="auto"/>
          </w:tcPr>
          <w:p w14:paraId="6CFE4AC4" w14:textId="77777777" w:rsidR="00F67C05" w:rsidRPr="00F67C05" w:rsidRDefault="00F67C05" w:rsidP="006F39DD">
            <w:pPr>
              <w:jc w:val="center"/>
              <w:rPr>
                <w:rFonts w:ascii="Arial" w:eastAsia="Times New Roman" w:hAnsi="Arial" w:cs="Arial"/>
                <w:b/>
                <w:bCs/>
                <w:sz w:val="20"/>
                <w:szCs w:val="20"/>
              </w:rPr>
            </w:pPr>
          </w:p>
        </w:tc>
        <w:tc>
          <w:tcPr>
            <w:tcW w:w="0" w:type="auto"/>
          </w:tcPr>
          <w:p w14:paraId="72873F28" w14:textId="77777777" w:rsidR="00F67C05" w:rsidRPr="00F67C05" w:rsidRDefault="00F67C05" w:rsidP="006F39DD">
            <w:pPr>
              <w:jc w:val="center"/>
              <w:rPr>
                <w:rFonts w:ascii="Arial" w:eastAsia="Times New Roman" w:hAnsi="Arial" w:cs="Arial"/>
                <w:b/>
                <w:bCs/>
                <w:sz w:val="20"/>
                <w:szCs w:val="20"/>
              </w:rPr>
            </w:pPr>
          </w:p>
        </w:tc>
        <w:tc>
          <w:tcPr>
            <w:tcW w:w="0" w:type="auto"/>
          </w:tcPr>
          <w:p w14:paraId="498EC868" w14:textId="77777777" w:rsidR="00F67C05" w:rsidRPr="00F67C05" w:rsidRDefault="00F67C05" w:rsidP="006F39DD">
            <w:pPr>
              <w:jc w:val="center"/>
              <w:rPr>
                <w:rFonts w:ascii="Arial" w:eastAsia="Times New Roman" w:hAnsi="Arial" w:cs="Arial"/>
                <w:b/>
                <w:bCs/>
                <w:sz w:val="20"/>
                <w:szCs w:val="20"/>
              </w:rPr>
            </w:pPr>
          </w:p>
        </w:tc>
      </w:tr>
    </w:tbl>
    <w:p w14:paraId="11FAA650" w14:textId="77777777" w:rsidR="00F67C05" w:rsidRDefault="00F67C05" w:rsidP="00F67C05">
      <w:pPr>
        <w:rPr>
          <w:rFonts w:ascii="Arial" w:eastAsia="Times New Roman" w:hAnsi="Arial" w:cs="Arial"/>
          <w:sz w:val="20"/>
          <w:szCs w:val="20"/>
        </w:rPr>
      </w:pPr>
    </w:p>
    <w:p w14:paraId="57CB09A0" w14:textId="2F074424" w:rsidR="00F67C05" w:rsidRDefault="00F67C05" w:rsidP="00CA3FC6">
      <w:pPr>
        <w:pStyle w:val="Heading1"/>
        <w:rPr>
          <w:rFonts w:eastAsia="Times New Roman"/>
        </w:rPr>
      </w:pPr>
      <w:bookmarkStart w:id="17"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7"/>
    </w:p>
    <w:p w14:paraId="6909988E" w14:textId="77777777" w:rsidR="001D2D2D" w:rsidRPr="001D2D2D" w:rsidRDefault="001D2D2D" w:rsidP="001D2D2D">
      <w:pPr>
        <w:spacing w:after="0" w:line="240" w:lineRule="auto"/>
        <w:jc w:val="center"/>
        <w:rPr>
          <w:b/>
        </w:rPr>
      </w:pPr>
      <w:r w:rsidRPr="001D2D2D">
        <w:rPr>
          <w:b/>
        </w:rPr>
        <w:t>South Sumter Middle School</w:t>
      </w:r>
    </w:p>
    <w:p w14:paraId="302E747A" w14:textId="77777777" w:rsidR="001D2D2D" w:rsidRPr="001D2D2D" w:rsidRDefault="001D2D2D" w:rsidP="001D2D2D">
      <w:pPr>
        <w:spacing w:after="0" w:line="240" w:lineRule="auto"/>
        <w:jc w:val="center"/>
        <w:rPr>
          <w:b/>
        </w:rPr>
      </w:pPr>
      <w:r w:rsidRPr="001D2D2D">
        <w:rPr>
          <w:b/>
        </w:rPr>
        <w:t>School Advisory Council/Parent Advisory Committee Meeting</w:t>
      </w:r>
    </w:p>
    <w:p w14:paraId="01372D96" w14:textId="77777777" w:rsidR="001D2D2D" w:rsidRPr="001D2D2D" w:rsidRDefault="001D2D2D" w:rsidP="001D2D2D">
      <w:pPr>
        <w:spacing w:after="0" w:line="240" w:lineRule="auto"/>
        <w:jc w:val="center"/>
        <w:rPr>
          <w:b/>
        </w:rPr>
      </w:pPr>
      <w:r w:rsidRPr="001D2D2D">
        <w:rPr>
          <w:b/>
        </w:rPr>
        <w:t>Monday, September 10, 2018</w:t>
      </w:r>
    </w:p>
    <w:p w14:paraId="3CDC8EFC" w14:textId="77777777" w:rsidR="001D2D2D" w:rsidRDefault="001D2D2D" w:rsidP="001D2D2D">
      <w:pPr>
        <w:spacing w:after="0" w:line="240" w:lineRule="auto"/>
        <w:jc w:val="center"/>
      </w:pPr>
    </w:p>
    <w:p w14:paraId="74663BED" w14:textId="623BBE97" w:rsidR="001D2D2D" w:rsidRDefault="001D2D2D" w:rsidP="001D2D2D">
      <w:pPr>
        <w:spacing w:after="0" w:line="240" w:lineRule="auto"/>
      </w:pPr>
      <w:r>
        <w:t>Attendance:  Joel Camp, Jennifer Wyatt, Allan Hisey, Amanda Woythaler, Jillian Davis, Stephany Dunn, Laura Rumer, Nicole Wade, Corey Lowery, Summer Bisi</w:t>
      </w:r>
      <w:r w:rsidR="00C85B1F">
        <w:t>gna</w:t>
      </w:r>
      <w:r>
        <w:t>no, Nydia Mercado, Brie Ishee and Sara Doyle.</w:t>
      </w:r>
    </w:p>
    <w:p w14:paraId="1115EB5C" w14:textId="77777777" w:rsidR="001D2D2D" w:rsidRDefault="001D2D2D" w:rsidP="001D2D2D">
      <w:pPr>
        <w:spacing w:after="0" w:line="240" w:lineRule="auto"/>
      </w:pPr>
    </w:p>
    <w:p w14:paraId="10F2F06E" w14:textId="77777777" w:rsidR="001D2D2D" w:rsidRDefault="001D2D2D" w:rsidP="001D2D2D">
      <w:pPr>
        <w:pStyle w:val="ListParagraph"/>
        <w:numPr>
          <w:ilvl w:val="0"/>
          <w:numId w:val="5"/>
        </w:numPr>
        <w:spacing w:after="0" w:line="240" w:lineRule="auto"/>
      </w:pPr>
      <w:r>
        <w:t xml:space="preserve"> Call to Order/Welcome</w:t>
      </w:r>
      <w:r>
        <w:tab/>
      </w:r>
      <w:r>
        <w:tab/>
      </w:r>
      <w:r>
        <w:tab/>
      </w:r>
      <w:r>
        <w:tab/>
      </w:r>
      <w:r>
        <w:tab/>
      </w:r>
      <w:r>
        <w:tab/>
      </w:r>
      <w:r>
        <w:tab/>
        <w:t>Allan Hisey</w:t>
      </w:r>
    </w:p>
    <w:p w14:paraId="52FE74CA" w14:textId="77777777" w:rsidR="001D2D2D" w:rsidRDefault="001D2D2D" w:rsidP="001D2D2D">
      <w:pPr>
        <w:pStyle w:val="ListParagraph"/>
        <w:numPr>
          <w:ilvl w:val="1"/>
          <w:numId w:val="5"/>
        </w:numPr>
        <w:spacing w:after="0" w:line="240" w:lineRule="auto"/>
      </w:pPr>
      <w:r>
        <w:t>Adoption of Agenda – Motion to adopt the September 10, 2018 agenda made by Rumer.  Seconded by Doyle</w:t>
      </w:r>
    </w:p>
    <w:p w14:paraId="06D35881" w14:textId="77777777" w:rsidR="001D2D2D" w:rsidRDefault="001D2D2D" w:rsidP="001D2D2D">
      <w:pPr>
        <w:pStyle w:val="ListParagraph"/>
        <w:numPr>
          <w:ilvl w:val="1"/>
          <w:numId w:val="5"/>
        </w:numPr>
        <w:spacing w:after="0" w:line="240" w:lineRule="auto"/>
      </w:pPr>
      <w:r>
        <w:t>Acceptance of Minutes – Motion to accept the April 30, 2018 minutes made by Rumer.  Seconded by Davis.</w:t>
      </w:r>
    </w:p>
    <w:p w14:paraId="74F70EA6" w14:textId="77777777" w:rsidR="001D2D2D" w:rsidRDefault="001D2D2D" w:rsidP="001D2D2D">
      <w:pPr>
        <w:pStyle w:val="ListParagraph"/>
        <w:numPr>
          <w:ilvl w:val="1"/>
          <w:numId w:val="5"/>
        </w:numPr>
        <w:spacing w:after="0" w:line="240" w:lineRule="auto"/>
      </w:pPr>
      <w:r>
        <w:t xml:space="preserve">Election of Officers – </w:t>
      </w:r>
    </w:p>
    <w:p w14:paraId="44F9E293" w14:textId="77777777" w:rsidR="001D2D2D" w:rsidRDefault="001D2D2D" w:rsidP="001D2D2D">
      <w:pPr>
        <w:pStyle w:val="ListParagraph"/>
        <w:numPr>
          <w:ilvl w:val="2"/>
          <w:numId w:val="5"/>
        </w:numPr>
        <w:spacing w:after="0" w:line="240" w:lineRule="auto"/>
      </w:pPr>
      <w:r>
        <w:t>Chairman – Brie Ishee</w:t>
      </w:r>
    </w:p>
    <w:p w14:paraId="41760D60" w14:textId="77777777" w:rsidR="001D2D2D" w:rsidRDefault="001D2D2D" w:rsidP="001D2D2D">
      <w:pPr>
        <w:pStyle w:val="ListParagraph"/>
        <w:numPr>
          <w:ilvl w:val="2"/>
          <w:numId w:val="5"/>
        </w:numPr>
        <w:spacing w:after="0" w:line="240" w:lineRule="auto"/>
      </w:pPr>
      <w:r>
        <w:t>Vice- Chairman – Jillian Davis</w:t>
      </w:r>
    </w:p>
    <w:p w14:paraId="68EBEBE5" w14:textId="77777777" w:rsidR="001D2D2D" w:rsidRDefault="001D2D2D" w:rsidP="001D2D2D">
      <w:pPr>
        <w:pStyle w:val="ListParagraph"/>
        <w:numPr>
          <w:ilvl w:val="2"/>
          <w:numId w:val="5"/>
        </w:numPr>
        <w:spacing w:after="0" w:line="240" w:lineRule="auto"/>
      </w:pPr>
      <w:r>
        <w:t>Secretary – Laura Rumer</w:t>
      </w:r>
    </w:p>
    <w:p w14:paraId="3DC5B018" w14:textId="77777777" w:rsidR="001D2D2D" w:rsidRDefault="001D2D2D" w:rsidP="001D2D2D">
      <w:pPr>
        <w:pStyle w:val="ListParagraph"/>
        <w:numPr>
          <w:ilvl w:val="1"/>
          <w:numId w:val="5"/>
        </w:numPr>
        <w:spacing w:after="0" w:line="240" w:lineRule="auto"/>
      </w:pPr>
      <w:r>
        <w:t>Acceptance of SAC Bylaws – Motion to accept the SAC Bylaws made by Dunn.  Seconded by Ishee.</w:t>
      </w:r>
    </w:p>
    <w:p w14:paraId="640164E1" w14:textId="77777777" w:rsidR="001D2D2D" w:rsidRDefault="001D2D2D" w:rsidP="001D2D2D">
      <w:pPr>
        <w:pStyle w:val="ListParagraph"/>
        <w:numPr>
          <w:ilvl w:val="0"/>
          <w:numId w:val="5"/>
        </w:numPr>
        <w:spacing w:after="0" w:line="240" w:lineRule="auto"/>
      </w:pPr>
      <w:r>
        <w:t>New Business</w:t>
      </w:r>
      <w:r>
        <w:tab/>
      </w:r>
      <w:r>
        <w:tab/>
      </w:r>
      <w:r>
        <w:tab/>
      </w:r>
    </w:p>
    <w:p w14:paraId="2487F59D" w14:textId="77777777" w:rsidR="001D2D2D" w:rsidRDefault="001D2D2D" w:rsidP="001D2D2D">
      <w:pPr>
        <w:pStyle w:val="ListParagraph"/>
        <w:numPr>
          <w:ilvl w:val="1"/>
          <w:numId w:val="5"/>
        </w:numPr>
        <w:spacing w:after="0" w:line="240" w:lineRule="auto"/>
      </w:pPr>
      <w:r>
        <w:t>School Improvement Plan – presentation by B. Ishee</w:t>
      </w:r>
    </w:p>
    <w:p w14:paraId="0EE654C4" w14:textId="77777777" w:rsidR="001D2D2D" w:rsidRDefault="001D2D2D" w:rsidP="001D2D2D">
      <w:pPr>
        <w:pStyle w:val="ListParagraph"/>
        <w:numPr>
          <w:ilvl w:val="2"/>
          <w:numId w:val="5"/>
        </w:numPr>
        <w:spacing w:after="0" w:line="240" w:lineRule="auto"/>
      </w:pPr>
      <w:r>
        <w:t>Reviewed handout that outlines results from 2016-2017 and 2017-2018 as well as goals for 2018-2019</w:t>
      </w:r>
    </w:p>
    <w:p w14:paraId="354E96AE" w14:textId="77777777" w:rsidR="001D2D2D" w:rsidRDefault="001D2D2D" w:rsidP="001D2D2D">
      <w:pPr>
        <w:pStyle w:val="ListParagraph"/>
        <w:numPr>
          <w:ilvl w:val="2"/>
          <w:numId w:val="5"/>
        </w:numPr>
        <w:spacing w:after="0" w:line="240" w:lineRule="auto"/>
      </w:pPr>
      <w:r>
        <w:t>School Improvement Plan presentation will be held on October 4, 2018</w:t>
      </w:r>
    </w:p>
    <w:p w14:paraId="22F762E3" w14:textId="77777777" w:rsidR="001D2D2D" w:rsidRDefault="001D2D2D" w:rsidP="001D2D2D">
      <w:pPr>
        <w:pStyle w:val="ListParagraph"/>
        <w:numPr>
          <w:ilvl w:val="2"/>
          <w:numId w:val="5"/>
        </w:numPr>
        <w:spacing w:after="0" w:line="240" w:lineRule="auto"/>
      </w:pPr>
      <w:r>
        <w:t>Motion to accept the School Improvement Plan as is for presentation on October 4, 2018 made by Dunn.  Seconded by Davis.</w:t>
      </w:r>
    </w:p>
    <w:p w14:paraId="0799517F" w14:textId="77777777" w:rsidR="001D2D2D" w:rsidRDefault="001D2D2D" w:rsidP="001D2D2D">
      <w:pPr>
        <w:pStyle w:val="ListParagraph"/>
        <w:numPr>
          <w:ilvl w:val="1"/>
          <w:numId w:val="5"/>
        </w:numPr>
        <w:spacing w:after="0" w:line="240" w:lineRule="auto"/>
      </w:pPr>
      <w:r>
        <w:t>Title I Parent and Family Engagement Plan – presentation by Woythaler</w:t>
      </w:r>
    </w:p>
    <w:p w14:paraId="1FD81D00" w14:textId="77777777" w:rsidR="001D2D2D" w:rsidRDefault="001D2D2D" w:rsidP="001D2D2D">
      <w:pPr>
        <w:pStyle w:val="ListParagraph"/>
        <w:numPr>
          <w:ilvl w:val="2"/>
          <w:numId w:val="5"/>
        </w:numPr>
        <w:spacing w:after="0" w:line="240" w:lineRule="auto"/>
      </w:pPr>
      <w:r>
        <w:t>Discussed having events in the evenings to accommodate parent’s work schedule.</w:t>
      </w:r>
    </w:p>
    <w:p w14:paraId="40DD54C1" w14:textId="77777777" w:rsidR="001D2D2D" w:rsidRDefault="001D2D2D" w:rsidP="001D2D2D">
      <w:pPr>
        <w:pStyle w:val="ListParagraph"/>
        <w:numPr>
          <w:ilvl w:val="2"/>
          <w:numId w:val="5"/>
        </w:numPr>
        <w:spacing w:after="0" w:line="240" w:lineRule="auto"/>
      </w:pPr>
      <w:r>
        <w:t>Motion to accept the Title I Parent and Family Engagement Plan made by Dunn.  Seconded by Lowery.</w:t>
      </w:r>
    </w:p>
    <w:p w14:paraId="06093C18" w14:textId="77777777" w:rsidR="001D2D2D" w:rsidRDefault="001D2D2D" w:rsidP="001D2D2D">
      <w:pPr>
        <w:pStyle w:val="ListParagraph"/>
        <w:numPr>
          <w:ilvl w:val="1"/>
          <w:numId w:val="5"/>
        </w:numPr>
        <w:spacing w:after="0" w:line="240" w:lineRule="auto"/>
      </w:pPr>
      <w:r>
        <w:t>Funds-Ideas of Budget – discussion lead by Camp</w:t>
      </w:r>
    </w:p>
    <w:p w14:paraId="2B531F3D" w14:textId="77777777" w:rsidR="001D2D2D" w:rsidRDefault="001D2D2D" w:rsidP="001D2D2D">
      <w:pPr>
        <w:pStyle w:val="ListParagraph"/>
        <w:numPr>
          <w:ilvl w:val="2"/>
          <w:numId w:val="5"/>
        </w:numPr>
        <w:spacing w:after="0" w:line="240" w:lineRule="auto"/>
      </w:pPr>
      <w:r>
        <w:t>Discussed potential budget ideas to include art supplies, Raider Store and planners.</w:t>
      </w:r>
    </w:p>
    <w:p w14:paraId="2EE23BAE" w14:textId="77777777" w:rsidR="001D2D2D" w:rsidRDefault="001D2D2D" w:rsidP="001D2D2D">
      <w:pPr>
        <w:pStyle w:val="ListParagraph"/>
        <w:numPr>
          <w:ilvl w:val="2"/>
          <w:numId w:val="5"/>
        </w:numPr>
        <w:spacing w:after="0" w:line="240" w:lineRule="auto"/>
      </w:pPr>
      <w:r>
        <w:lastRenderedPageBreak/>
        <w:t>Discussion was tabled until following meeting</w:t>
      </w:r>
    </w:p>
    <w:p w14:paraId="381857DB" w14:textId="77777777" w:rsidR="001D2D2D" w:rsidRDefault="001D2D2D" w:rsidP="001D2D2D">
      <w:pPr>
        <w:pStyle w:val="ListParagraph"/>
        <w:numPr>
          <w:ilvl w:val="0"/>
          <w:numId w:val="5"/>
        </w:numPr>
        <w:spacing w:after="0" w:line="240" w:lineRule="auto"/>
      </w:pPr>
      <w:r>
        <w:t xml:space="preserve">School Safety </w:t>
      </w:r>
      <w:r>
        <w:tab/>
      </w:r>
      <w:r>
        <w:tab/>
      </w:r>
      <w:r>
        <w:tab/>
      </w:r>
      <w:r>
        <w:tab/>
      </w:r>
      <w:r>
        <w:tab/>
      </w:r>
      <w:r>
        <w:tab/>
      </w:r>
      <w:r>
        <w:tab/>
        <w:t xml:space="preserve">                        Woythaler</w:t>
      </w:r>
    </w:p>
    <w:p w14:paraId="18EF37A4" w14:textId="77777777" w:rsidR="001D2D2D" w:rsidRDefault="001D2D2D" w:rsidP="001D2D2D">
      <w:pPr>
        <w:pStyle w:val="ListParagraph"/>
        <w:numPr>
          <w:ilvl w:val="1"/>
          <w:numId w:val="5"/>
        </w:numPr>
        <w:spacing w:after="0" w:line="240" w:lineRule="auto"/>
      </w:pPr>
      <w:r>
        <w:t>Presentation on school safety steps to include tinted windows, active shooter drills, new sign in process and staff RAVE app.</w:t>
      </w:r>
    </w:p>
    <w:p w14:paraId="2C364235" w14:textId="77777777" w:rsidR="001D2D2D" w:rsidRDefault="001D2D2D" w:rsidP="001D2D2D">
      <w:pPr>
        <w:pStyle w:val="ListParagraph"/>
        <w:numPr>
          <w:ilvl w:val="0"/>
          <w:numId w:val="5"/>
        </w:numPr>
        <w:spacing w:after="0" w:line="240" w:lineRule="auto"/>
      </w:pPr>
      <w:r>
        <w:t>Forum</w:t>
      </w:r>
    </w:p>
    <w:p w14:paraId="3896A480" w14:textId="77777777" w:rsidR="001D2D2D" w:rsidRDefault="001D2D2D" w:rsidP="001D2D2D">
      <w:pPr>
        <w:pStyle w:val="ListParagraph"/>
        <w:numPr>
          <w:ilvl w:val="1"/>
          <w:numId w:val="5"/>
        </w:numPr>
        <w:spacing w:after="0" w:line="240" w:lineRule="auto"/>
      </w:pPr>
      <w:r>
        <w:t>Sumter CAP holding a Friday Night Done Right event at SSMS on October 5.</w:t>
      </w:r>
    </w:p>
    <w:p w14:paraId="063193A7" w14:textId="77777777" w:rsidR="001D2D2D" w:rsidRDefault="001D2D2D" w:rsidP="001D2D2D">
      <w:pPr>
        <w:pStyle w:val="ListParagraph"/>
        <w:numPr>
          <w:ilvl w:val="0"/>
          <w:numId w:val="5"/>
        </w:numPr>
        <w:spacing w:after="0" w:line="240" w:lineRule="auto"/>
      </w:pPr>
      <w:r>
        <w:t>Set Next Meeting and adjourn</w:t>
      </w:r>
    </w:p>
    <w:p w14:paraId="36FA1648" w14:textId="77777777" w:rsidR="001D2D2D" w:rsidRDefault="001D2D2D" w:rsidP="001D2D2D">
      <w:pPr>
        <w:pStyle w:val="ListParagraph"/>
        <w:numPr>
          <w:ilvl w:val="1"/>
          <w:numId w:val="5"/>
        </w:numPr>
        <w:spacing w:after="0" w:line="240" w:lineRule="auto"/>
      </w:pPr>
      <w:r>
        <w:t>The next meeting is set for November 5 at 5:30 PM in the media center</w:t>
      </w:r>
    </w:p>
    <w:p w14:paraId="33358CDE" w14:textId="77777777" w:rsidR="001D2D2D" w:rsidRDefault="001D2D2D" w:rsidP="001D2D2D">
      <w:pPr>
        <w:pStyle w:val="ListParagraph"/>
        <w:numPr>
          <w:ilvl w:val="1"/>
          <w:numId w:val="5"/>
        </w:numPr>
        <w:spacing w:after="0" w:line="240" w:lineRule="auto"/>
      </w:pPr>
      <w:r>
        <w:t>A motion to adjourn was made by Doyle.  Dunn seconded the motion.</w:t>
      </w:r>
    </w:p>
    <w:p w14:paraId="44CDD8EB" w14:textId="77777777" w:rsidR="001D2D2D" w:rsidRPr="001D2D2D" w:rsidRDefault="001D2D2D" w:rsidP="001D2D2D"/>
    <w:p w14:paraId="7DCD810A" w14:textId="77777777" w:rsidR="00F67C05" w:rsidRDefault="00F67C05" w:rsidP="00CA3FC6">
      <w:pPr>
        <w:pStyle w:val="Heading1"/>
        <w:rPr>
          <w:rFonts w:eastAsia="Times New Roman"/>
        </w:rPr>
      </w:pPr>
      <w:bookmarkStart w:id="18" w:name="_Toc491786340"/>
      <w:r>
        <w:rPr>
          <w:rFonts w:eastAsia="Times New Roman"/>
        </w:rPr>
        <w:t>Appendix B Parent/School Compact</w:t>
      </w:r>
      <w:bookmarkEnd w:id="18"/>
    </w:p>
    <w:p w14:paraId="4FDC624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54B425F9"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2B1F" w14:textId="77777777" w:rsidR="00684385" w:rsidRDefault="00684385" w:rsidP="00196118">
      <w:pPr>
        <w:spacing w:after="0" w:line="240" w:lineRule="auto"/>
      </w:pPr>
      <w:r>
        <w:separator/>
      </w:r>
    </w:p>
  </w:endnote>
  <w:endnote w:type="continuationSeparator" w:id="0">
    <w:p w14:paraId="358AF677" w14:textId="77777777" w:rsidR="00684385" w:rsidRDefault="00684385"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84E05A" w14:textId="3CFEE09E" w:rsidR="00196118" w:rsidRDefault="00196118">
        <w:pPr>
          <w:pStyle w:val="Footer"/>
        </w:pPr>
        <w:r>
          <w:fldChar w:fldCharType="begin"/>
        </w:r>
        <w:r>
          <w:instrText xml:space="preserve"> PAGE   \* MERGEFORMAT </w:instrText>
        </w:r>
        <w:r>
          <w:fldChar w:fldCharType="separate"/>
        </w:r>
        <w:r w:rsidR="00C85B1F">
          <w:rPr>
            <w:noProof/>
          </w:rPr>
          <w:t>11</w:t>
        </w:r>
        <w:r>
          <w:rPr>
            <w:noProof/>
          </w:rPr>
          <w:fldChar w:fldCharType="end"/>
        </w:r>
      </w:p>
    </w:sdtContent>
  </w:sdt>
  <w:p w14:paraId="089FB903"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532C" w14:textId="77777777" w:rsidR="00684385" w:rsidRDefault="00684385" w:rsidP="00196118">
      <w:pPr>
        <w:spacing w:after="0" w:line="240" w:lineRule="auto"/>
      </w:pPr>
      <w:r>
        <w:separator/>
      </w:r>
    </w:p>
  </w:footnote>
  <w:footnote w:type="continuationSeparator" w:id="0">
    <w:p w14:paraId="1948A9D6" w14:textId="77777777" w:rsidR="00684385" w:rsidRDefault="00684385"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2E"/>
    <w:multiLevelType w:val="hybridMultilevel"/>
    <w:tmpl w:val="6B5AC4AA"/>
    <w:lvl w:ilvl="0" w:tplc="C2E8CD0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A771F9"/>
    <w:multiLevelType w:val="hybridMultilevel"/>
    <w:tmpl w:val="D3A63DEE"/>
    <w:lvl w:ilvl="0" w:tplc="9AE6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F4F89"/>
    <w:multiLevelType w:val="hybridMultilevel"/>
    <w:tmpl w:val="2722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110D7"/>
    <w:rsid w:val="000152E0"/>
    <w:rsid w:val="000805C1"/>
    <w:rsid w:val="00081401"/>
    <w:rsid w:val="000F5E4A"/>
    <w:rsid w:val="00140336"/>
    <w:rsid w:val="00196118"/>
    <w:rsid w:val="001A32AE"/>
    <w:rsid w:val="001D2D2D"/>
    <w:rsid w:val="0024289A"/>
    <w:rsid w:val="00271A90"/>
    <w:rsid w:val="00291E5A"/>
    <w:rsid w:val="00292C06"/>
    <w:rsid w:val="003A1558"/>
    <w:rsid w:val="003D564A"/>
    <w:rsid w:val="004D1676"/>
    <w:rsid w:val="00506A60"/>
    <w:rsid w:val="00634375"/>
    <w:rsid w:val="00684385"/>
    <w:rsid w:val="006E2778"/>
    <w:rsid w:val="007037C4"/>
    <w:rsid w:val="0071032E"/>
    <w:rsid w:val="00812EA6"/>
    <w:rsid w:val="008560D9"/>
    <w:rsid w:val="00876827"/>
    <w:rsid w:val="00880350"/>
    <w:rsid w:val="008E6679"/>
    <w:rsid w:val="009063EC"/>
    <w:rsid w:val="00975923"/>
    <w:rsid w:val="009E298C"/>
    <w:rsid w:val="00A2513B"/>
    <w:rsid w:val="00A668EE"/>
    <w:rsid w:val="00AC7DC2"/>
    <w:rsid w:val="00B97DF1"/>
    <w:rsid w:val="00BD1869"/>
    <w:rsid w:val="00C728FC"/>
    <w:rsid w:val="00C85B1F"/>
    <w:rsid w:val="00C92638"/>
    <w:rsid w:val="00C9439E"/>
    <w:rsid w:val="00CA3FC6"/>
    <w:rsid w:val="00CF4E34"/>
    <w:rsid w:val="00D4462C"/>
    <w:rsid w:val="00D5051E"/>
    <w:rsid w:val="00DB7AB5"/>
    <w:rsid w:val="00E951FC"/>
    <w:rsid w:val="00EA6C09"/>
    <w:rsid w:val="00ED6487"/>
    <w:rsid w:val="00F67C05"/>
    <w:rsid w:val="00FB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4D20"/>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9E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8C"/>
    <w:rPr>
      <w:rFonts w:ascii="Segoe UI" w:hAnsi="Segoe UI" w:cs="Segoe UI"/>
      <w:sz w:val="18"/>
      <w:szCs w:val="18"/>
    </w:rPr>
  </w:style>
  <w:style w:type="paragraph" w:styleId="NormalWeb">
    <w:name w:val="Normal (Web)"/>
    <w:basedOn w:val="Normal"/>
    <w:uiPriority w:val="99"/>
    <w:semiHidden/>
    <w:unhideWhenUsed/>
    <w:rsid w:val="007103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620173">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429">
      <w:bodyDiv w:val="1"/>
      <w:marLeft w:val="0"/>
      <w:marRight w:val="0"/>
      <w:marTop w:val="0"/>
      <w:marBottom w:val="0"/>
      <w:divBdr>
        <w:top w:val="none" w:sz="0" w:space="0" w:color="auto"/>
        <w:left w:val="none" w:sz="0" w:space="0" w:color="auto"/>
        <w:bottom w:val="none" w:sz="0" w:space="0" w:color="auto"/>
        <w:right w:val="none" w:sz="0" w:space="0" w:color="auto"/>
      </w:divBdr>
      <w:divsChild>
        <w:div w:id="786315574">
          <w:marLeft w:val="0"/>
          <w:marRight w:val="0"/>
          <w:marTop w:val="0"/>
          <w:marBottom w:val="0"/>
          <w:divBdr>
            <w:top w:val="none" w:sz="0" w:space="0" w:color="auto"/>
            <w:left w:val="none" w:sz="0" w:space="0" w:color="auto"/>
            <w:bottom w:val="none" w:sz="0" w:space="0" w:color="auto"/>
            <w:right w:val="none" w:sz="0" w:space="0" w:color="auto"/>
          </w:divBdr>
          <w:divsChild>
            <w:div w:id="666908904">
              <w:marLeft w:val="0"/>
              <w:marRight w:val="0"/>
              <w:marTop w:val="0"/>
              <w:marBottom w:val="0"/>
              <w:divBdr>
                <w:top w:val="none" w:sz="0" w:space="0" w:color="auto"/>
                <w:left w:val="none" w:sz="0" w:space="0" w:color="auto"/>
                <w:bottom w:val="none" w:sz="0" w:space="0" w:color="auto"/>
                <w:right w:val="none" w:sz="0" w:space="0" w:color="auto"/>
              </w:divBdr>
              <w:divsChild>
                <w:div w:id="1461419174">
                  <w:marLeft w:val="0"/>
                  <w:marRight w:val="0"/>
                  <w:marTop w:val="0"/>
                  <w:marBottom w:val="0"/>
                  <w:divBdr>
                    <w:top w:val="none" w:sz="0" w:space="0" w:color="auto"/>
                    <w:left w:val="none" w:sz="0" w:space="0" w:color="auto"/>
                    <w:bottom w:val="none" w:sz="0" w:space="0" w:color="auto"/>
                    <w:right w:val="none" w:sz="0" w:space="0" w:color="auto"/>
                  </w:divBdr>
                  <w:divsChild>
                    <w:div w:id="666400478">
                      <w:marLeft w:val="0"/>
                      <w:marRight w:val="0"/>
                      <w:marTop w:val="0"/>
                      <w:marBottom w:val="0"/>
                      <w:divBdr>
                        <w:top w:val="none" w:sz="0" w:space="0" w:color="auto"/>
                        <w:left w:val="none" w:sz="0" w:space="0" w:color="auto"/>
                        <w:bottom w:val="none" w:sz="0" w:space="0" w:color="auto"/>
                        <w:right w:val="none" w:sz="0" w:space="0" w:color="auto"/>
                      </w:divBdr>
                      <w:divsChild>
                        <w:div w:id="798645315">
                          <w:marLeft w:val="0"/>
                          <w:marRight w:val="0"/>
                          <w:marTop w:val="0"/>
                          <w:marBottom w:val="0"/>
                          <w:divBdr>
                            <w:top w:val="none" w:sz="0" w:space="0" w:color="auto"/>
                            <w:left w:val="none" w:sz="0" w:space="0" w:color="auto"/>
                            <w:bottom w:val="none" w:sz="0" w:space="0" w:color="auto"/>
                            <w:right w:val="none" w:sz="0" w:space="0" w:color="auto"/>
                          </w:divBdr>
                          <w:divsChild>
                            <w:div w:id="31197309">
                              <w:marLeft w:val="0"/>
                              <w:marRight w:val="0"/>
                              <w:marTop w:val="0"/>
                              <w:marBottom w:val="0"/>
                              <w:divBdr>
                                <w:top w:val="none" w:sz="0" w:space="0" w:color="auto"/>
                                <w:left w:val="none" w:sz="0" w:space="0" w:color="auto"/>
                                <w:bottom w:val="none" w:sz="0" w:space="0" w:color="auto"/>
                                <w:right w:val="none" w:sz="0" w:space="0" w:color="auto"/>
                              </w:divBdr>
                              <w:divsChild>
                                <w:div w:id="478421271">
                                  <w:marLeft w:val="0"/>
                                  <w:marRight w:val="0"/>
                                  <w:marTop w:val="0"/>
                                  <w:marBottom w:val="0"/>
                                  <w:divBdr>
                                    <w:top w:val="none" w:sz="0" w:space="0" w:color="auto"/>
                                    <w:left w:val="none" w:sz="0" w:space="0" w:color="auto"/>
                                    <w:bottom w:val="none" w:sz="0" w:space="0" w:color="auto"/>
                                    <w:right w:val="none" w:sz="0" w:space="0" w:color="auto"/>
                                  </w:divBdr>
                                  <w:divsChild>
                                    <w:div w:id="1173378201">
                                      <w:marLeft w:val="0"/>
                                      <w:marRight w:val="0"/>
                                      <w:marTop w:val="0"/>
                                      <w:marBottom w:val="0"/>
                                      <w:divBdr>
                                        <w:top w:val="none" w:sz="0" w:space="0" w:color="auto"/>
                                        <w:left w:val="none" w:sz="0" w:space="0" w:color="auto"/>
                                        <w:bottom w:val="none" w:sz="0" w:space="0" w:color="auto"/>
                                        <w:right w:val="none" w:sz="0" w:space="0" w:color="auto"/>
                                      </w:divBdr>
                                      <w:divsChild>
                                        <w:div w:id="1577856549">
                                          <w:marLeft w:val="0"/>
                                          <w:marRight w:val="0"/>
                                          <w:marTop w:val="0"/>
                                          <w:marBottom w:val="0"/>
                                          <w:divBdr>
                                            <w:top w:val="none" w:sz="0" w:space="0" w:color="auto"/>
                                            <w:left w:val="none" w:sz="0" w:space="0" w:color="auto"/>
                                            <w:bottom w:val="none" w:sz="0" w:space="0" w:color="auto"/>
                                            <w:right w:val="none" w:sz="0" w:space="0" w:color="auto"/>
                                          </w:divBdr>
                                          <w:divsChild>
                                            <w:div w:id="1404179430">
                                              <w:marLeft w:val="0"/>
                                              <w:marRight w:val="0"/>
                                              <w:marTop w:val="0"/>
                                              <w:marBottom w:val="0"/>
                                              <w:divBdr>
                                                <w:top w:val="none" w:sz="0" w:space="0" w:color="auto"/>
                                                <w:left w:val="none" w:sz="0" w:space="0" w:color="auto"/>
                                                <w:bottom w:val="none" w:sz="0" w:space="0" w:color="auto"/>
                                                <w:right w:val="none" w:sz="0" w:space="0" w:color="auto"/>
                                              </w:divBdr>
                                              <w:divsChild>
                                                <w:div w:id="1086998165">
                                                  <w:marLeft w:val="0"/>
                                                  <w:marRight w:val="0"/>
                                                  <w:marTop w:val="0"/>
                                                  <w:marBottom w:val="0"/>
                                                  <w:divBdr>
                                                    <w:top w:val="none" w:sz="0" w:space="0" w:color="auto"/>
                                                    <w:left w:val="none" w:sz="0" w:space="0" w:color="auto"/>
                                                    <w:bottom w:val="none" w:sz="0" w:space="0" w:color="auto"/>
                                                    <w:right w:val="none" w:sz="0" w:space="0" w:color="auto"/>
                                                  </w:divBdr>
                                                  <w:divsChild>
                                                    <w:div w:id="1214345085">
                                                      <w:marLeft w:val="0"/>
                                                      <w:marRight w:val="0"/>
                                                      <w:marTop w:val="0"/>
                                                      <w:marBottom w:val="0"/>
                                                      <w:divBdr>
                                                        <w:top w:val="none" w:sz="0" w:space="0" w:color="auto"/>
                                                        <w:left w:val="none" w:sz="0" w:space="0" w:color="auto"/>
                                                        <w:bottom w:val="none" w:sz="0" w:space="0" w:color="auto"/>
                                                        <w:right w:val="none" w:sz="0" w:space="0" w:color="auto"/>
                                                      </w:divBdr>
                                                      <w:divsChild>
                                                        <w:div w:id="769082588">
                                                          <w:marLeft w:val="0"/>
                                                          <w:marRight w:val="0"/>
                                                          <w:marTop w:val="0"/>
                                                          <w:marBottom w:val="0"/>
                                                          <w:divBdr>
                                                            <w:top w:val="none" w:sz="0" w:space="0" w:color="auto"/>
                                                            <w:left w:val="none" w:sz="0" w:space="0" w:color="auto"/>
                                                            <w:bottom w:val="none" w:sz="0" w:space="0" w:color="auto"/>
                                                            <w:right w:val="none" w:sz="0" w:space="0" w:color="auto"/>
                                                          </w:divBdr>
                                                          <w:divsChild>
                                                            <w:div w:id="7680902">
                                                              <w:marLeft w:val="0"/>
                                                              <w:marRight w:val="0"/>
                                                              <w:marTop w:val="0"/>
                                                              <w:marBottom w:val="0"/>
                                                              <w:divBdr>
                                                                <w:top w:val="none" w:sz="0" w:space="0" w:color="auto"/>
                                                                <w:left w:val="none" w:sz="0" w:space="0" w:color="auto"/>
                                                                <w:bottom w:val="none" w:sz="0" w:space="0" w:color="auto"/>
                                                                <w:right w:val="none" w:sz="0" w:space="0" w:color="auto"/>
                                                              </w:divBdr>
                                                              <w:divsChild>
                                                                <w:div w:id="1224756593">
                                                                  <w:marLeft w:val="0"/>
                                                                  <w:marRight w:val="0"/>
                                                                  <w:marTop w:val="0"/>
                                                                  <w:marBottom w:val="0"/>
                                                                  <w:divBdr>
                                                                    <w:top w:val="none" w:sz="0" w:space="0" w:color="auto"/>
                                                                    <w:left w:val="none" w:sz="0" w:space="0" w:color="auto"/>
                                                                    <w:bottom w:val="none" w:sz="0" w:space="0" w:color="auto"/>
                                                                    <w:right w:val="none" w:sz="0" w:space="0" w:color="auto"/>
                                                                  </w:divBdr>
                                                                  <w:divsChild>
                                                                    <w:div w:id="645210006">
                                                                      <w:marLeft w:val="0"/>
                                                                      <w:marRight w:val="0"/>
                                                                      <w:marTop w:val="0"/>
                                                                      <w:marBottom w:val="0"/>
                                                                      <w:divBdr>
                                                                        <w:top w:val="none" w:sz="0" w:space="0" w:color="auto"/>
                                                                        <w:left w:val="none" w:sz="0" w:space="0" w:color="auto"/>
                                                                        <w:bottom w:val="none" w:sz="0" w:space="0" w:color="auto"/>
                                                                        <w:right w:val="none" w:sz="0" w:space="0" w:color="auto"/>
                                                                      </w:divBdr>
                                                                      <w:divsChild>
                                                                        <w:div w:id="685014653">
                                                                          <w:marLeft w:val="0"/>
                                                                          <w:marRight w:val="0"/>
                                                                          <w:marTop w:val="0"/>
                                                                          <w:marBottom w:val="0"/>
                                                                          <w:divBdr>
                                                                            <w:top w:val="none" w:sz="0" w:space="0" w:color="auto"/>
                                                                            <w:left w:val="none" w:sz="0" w:space="0" w:color="auto"/>
                                                                            <w:bottom w:val="none" w:sz="0" w:space="0" w:color="auto"/>
                                                                            <w:right w:val="none" w:sz="0" w:space="0" w:color="auto"/>
                                                                          </w:divBdr>
                                                                          <w:divsChild>
                                                                            <w:div w:id="243491030">
                                                                              <w:marLeft w:val="0"/>
                                                                              <w:marRight w:val="0"/>
                                                                              <w:marTop w:val="0"/>
                                                                              <w:marBottom w:val="0"/>
                                                                              <w:divBdr>
                                                                                <w:top w:val="none" w:sz="0" w:space="0" w:color="auto"/>
                                                                                <w:left w:val="none" w:sz="0" w:space="0" w:color="auto"/>
                                                                                <w:bottom w:val="none" w:sz="0" w:space="0" w:color="auto"/>
                                                                                <w:right w:val="none" w:sz="0" w:space="0" w:color="auto"/>
                                                                              </w:divBdr>
                                                                              <w:divsChild>
                                                                                <w:div w:id="13872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B887-6EA7-4CF2-86A8-7E970E0C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Woythaler, Amanda</cp:lastModifiedBy>
  <cp:revision>7</cp:revision>
  <cp:lastPrinted>2017-08-29T20:31:00Z</cp:lastPrinted>
  <dcterms:created xsi:type="dcterms:W3CDTF">2018-08-21T18:24:00Z</dcterms:created>
  <dcterms:modified xsi:type="dcterms:W3CDTF">2018-09-18T15:03:00Z</dcterms:modified>
</cp:coreProperties>
</file>