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27B" w14:textId="660E86B5" w:rsidR="00002DF6" w:rsidRPr="00925ED9" w:rsidRDefault="00E1621A"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CRYSTAL LAKE MIDDLE</w:t>
      </w:r>
      <w:r w:rsidR="00002DF6" w:rsidRPr="00925ED9">
        <w:rPr>
          <w:rFonts w:ascii="Times" w:hAnsi="Times" w:cs="Helvetica"/>
          <w:b/>
          <w:sz w:val="28"/>
          <w:szCs w:val="28"/>
        </w:rPr>
        <w:t xml:space="preserve"> SCHOOL</w:t>
      </w:r>
    </w:p>
    <w:p w14:paraId="60D2F27C"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60D2F27D" w14:textId="796A351A" w:rsidR="00002DF6" w:rsidRPr="00283B73" w:rsidRDefault="003D7D57"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w:t>
      </w:r>
      <w:r w:rsidR="001F61CE">
        <w:rPr>
          <w:rFonts w:ascii="Times" w:hAnsi="Times" w:cs="Helvetica"/>
          <w:b/>
          <w:sz w:val="28"/>
          <w:szCs w:val="28"/>
        </w:rPr>
        <w:t>19</w:t>
      </w:r>
      <w:r>
        <w:rPr>
          <w:rFonts w:ascii="Times" w:hAnsi="Times" w:cs="Helvetica"/>
          <w:b/>
          <w:sz w:val="28"/>
          <w:szCs w:val="28"/>
        </w:rPr>
        <w:t>-20</w:t>
      </w:r>
      <w:r w:rsidR="001F61CE">
        <w:rPr>
          <w:rFonts w:ascii="Times" w:hAnsi="Times" w:cs="Helvetica"/>
          <w:b/>
          <w:sz w:val="28"/>
          <w:szCs w:val="28"/>
        </w:rPr>
        <w:t>20</w:t>
      </w:r>
    </w:p>
    <w:p w14:paraId="60D2F27E"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0D2F27F" w14:textId="77777777"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60D2F280"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284" w14:textId="77777777">
        <w:tc>
          <w:tcPr>
            <w:tcW w:w="11222" w:type="dxa"/>
          </w:tcPr>
          <w:p w14:paraId="0B548408" w14:textId="77777777" w:rsidR="00EE011D" w:rsidRDefault="00EE011D" w:rsidP="00EE011D">
            <w:pPr>
              <w:pStyle w:val="Default"/>
            </w:pPr>
          </w:p>
          <w:tbl>
            <w:tblPr>
              <w:tblW w:w="0" w:type="auto"/>
              <w:tblBorders>
                <w:top w:val="nil"/>
                <w:left w:val="nil"/>
                <w:bottom w:val="nil"/>
                <w:right w:val="nil"/>
              </w:tblBorders>
              <w:tblLook w:val="0000" w:firstRow="0" w:lastRow="0" w:firstColumn="0" w:lastColumn="0" w:noHBand="0" w:noVBand="0"/>
            </w:tblPr>
            <w:tblGrid>
              <w:gridCol w:w="10780"/>
            </w:tblGrid>
            <w:tr w:rsidR="00EE011D" w14:paraId="43F6ABFA" w14:textId="77777777">
              <w:trPr>
                <w:trHeight w:val="449"/>
              </w:trPr>
              <w:tc>
                <w:tcPr>
                  <w:tcW w:w="0" w:type="auto"/>
                </w:tcPr>
                <w:p w14:paraId="4459CC12" w14:textId="40A00E17" w:rsidR="00EE011D" w:rsidRDefault="00EE011D" w:rsidP="00EE011D">
                  <w:pPr>
                    <w:pStyle w:val="Default"/>
                    <w:rPr>
                      <w:sz w:val="23"/>
                      <w:szCs w:val="23"/>
                    </w:rPr>
                  </w:pPr>
                  <w:r>
                    <w:t xml:space="preserve"> </w:t>
                  </w:r>
                  <w:r>
                    <w:rPr>
                      <w:sz w:val="23"/>
                      <w:szCs w:val="23"/>
                    </w:rPr>
                    <w:t>The mission of Crystal Lake Middle, a dual magnet school, is to provide a dual magnet and STEM school, is to provide a relevant, rigorous, standards</w:t>
                  </w:r>
                  <w:r w:rsidR="00E1621A">
                    <w:rPr>
                      <w:sz w:val="23"/>
                      <w:szCs w:val="23"/>
                    </w:rPr>
                    <w:t>-</w:t>
                  </w:r>
                  <w:bookmarkStart w:id="0" w:name="_GoBack"/>
                  <w:bookmarkEnd w:id="0"/>
                  <w:r>
                    <w:rPr>
                      <w:sz w:val="23"/>
                      <w:szCs w:val="23"/>
                    </w:rPr>
                    <w:t>based education in order for all of our students to become productive members of a 21</w:t>
                  </w:r>
                  <w:r>
                    <w:rPr>
                      <w:sz w:val="16"/>
                      <w:szCs w:val="16"/>
                    </w:rPr>
                    <w:t xml:space="preserve">st </w:t>
                  </w:r>
                  <w:r>
                    <w:rPr>
                      <w:sz w:val="23"/>
                      <w:szCs w:val="23"/>
                    </w:rPr>
                    <w:t xml:space="preserve">century, global society. </w:t>
                  </w:r>
                </w:p>
              </w:tc>
            </w:tr>
          </w:tbl>
          <w:p w14:paraId="60D2F281" w14:textId="77777777" w:rsidR="00002DF6" w:rsidRPr="0065110E" w:rsidRDefault="00002DF6" w:rsidP="00002DF6">
            <w:pPr>
              <w:widowControl w:val="0"/>
              <w:autoSpaceDE w:val="0"/>
              <w:autoSpaceDN w:val="0"/>
              <w:adjustRightInd w:val="0"/>
              <w:spacing w:line="340" w:lineRule="atLeast"/>
              <w:jc w:val="both"/>
              <w:rPr>
                <w:rFonts w:ascii="Times" w:hAnsi="Times" w:cs="Helvetica"/>
                <w:bCs/>
                <w:szCs w:val="34"/>
              </w:rPr>
            </w:pPr>
          </w:p>
          <w:p w14:paraId="60D2F282" w14:textId="77777777" w:rsidR="00002DF6" w:rsidRPr="0065110E" w:rsidRDefault="00002DF6" w:rsidP="00002DF6">
            <w:pPr>
              <w:widowControl w:val="0"/>
              <w:autoSpaceDE w:val="0"/>
              <w:autoSpaceDN w:val="0"/>
              <w:adjustRightInd w:val="0"/>
              <w:spacing w:line="340" w:lineRule="atLeast"/>
              <w:jc w:val="both"/>
              <w:rPr>
                <w:rFonts w:ascii="Times" w:hAnsi="Times" w:cs="Helvetica"/>
                <w:bCs/>
                <w:szCs w:val="34"/>
              </w:rPr>
            </w:pPr>
          </w:p>
          <w:p w14:paraId="60D2F283"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rPr>
            </w:pPr>
          </w:p>
        </w:tc>
      </w:tr>
    </w:tbl>
    <w:p w14:paraId="60D2F285"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60D2F286" w14:textId="77777777"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60D2F287" w14:textId="657AFBB5" w:rsidR="00002DF6" w:rsidRDefault="00EE011D"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60D2F288"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28C" w14:textId="77777777">
        <w:tc>
          <w:tcPr>
            <w:tcW w:w="11222" w:type="dxa"/>
          </w:tcPr>
          <w:p w14:paraId="60D2F289" w14:textId="77777777" w:rsidR="00002DF6" w:rsidRPr="004F2CCF" w:rsidRDefault="00002DF6" w:rsidP="004F2CCF">
            <w:pPr>
              <w:widowControl w:val="0"/>
              <w:tabs>
                <w:tab w:val="left" w:pos="3000"/>
              </w:tabs>
              <w:autoSpaceDE w:val="0"/>
              <w:autoSpaceDN w:val="0"/>
              <w:adjustRightInd w:val="0"/>
              <w:spacing w:line="340" w:lineRule="atLeast"/>
              <w:jc w:val="both"/>
              <w:rPr>
                <w:rFonts w:ascii="Times" w:hAnsi="Times" w:cs="Helvetica"/>
                <w:b/>
                <w:bCs/>
                <w:szCs w:val="34"/>
                <w:u w:val="single"/>
              </w:rPr>
            </w:pPr>
          </w:p>
          <w:p w14:paraId="0E3323D4" w14:textId="77777777" w:rsidR="00EE011D" w:rsidRDefault="00EE011D" w:rsidP="00EE011D">
            <w:pPr>
              <w:pStyle w:val="Default"/>
            </w:pPr>
          </w:p>
          <w:tbl>
            <w:tblPr>
              <w:tblW w:w="0" w:type="auto"/>
              <w:tblBorders>
                <w:top w:val="nil"/>
                <w:left w:val="nil"/>
                <w:bottom w:val="nil"/>
                <w:right w:val="nil"/>
              </w:tblBorders>
              <w:tblLook w:val="0000" w:firstRow="0" w:lastRow="0" w:firstColumn="0" w:lastColumn="0" w:noHBand="0" w:noVBand="0"/>
            </w:tblPr>
            <w:tblGrid>
              <w:gridCol w:w="10780"/>
            </w:tblGrid>
            <w:tr w:rsidR="00EE011D" w14:paraId="16209CF3" w14:textId="77777777">
              <w:trPr>
                <w:trHeight w:val="617"/>
              </w:trPr>
              <w:tc>
                <w:tcPr>
                  <w:tcW w:w="0" w:type="auto"/>
                </w:tcPr>
                <w:p w14:paraId="5AF22274" w14:textId="77777777" w:rsidR="00EE011D" w:rsidRDefault="00EE011D" w:rsidP="00EE011D">
                  <w:pPr>
                    <w:pStyle w:val="Default"/>
                    <w:rPr>
                      <w:sz w:val="23"/>
                      <w:szCs w:val="23"/>
                    </w:rPr>
                  </w:pPr>
                  <w:r>
                    <w:t xml:space="preserve"> </w:t>
                  </w:r>
                  <w:r>
                    <w:rPr>
                      <w:b/>
                      <w:bCs/>
                      <w:sz w:val="23"/>
                      <w:szCs w:val="23"/>
                    </w:rPr>
                    <w:t xml:space="preserve">Crystal Lake Middle School will review with parents during parent meetings (PTSA, SAC, SAF and monthly meetings with the principal) different activities that are planned during the year. The staff will solicit suggestions from the parents as to when and which activities should be continued or discontinued. Discussion of how to disburse the parent involvement funds will also be discussed with the parents. </w:t>
                  </w:r>
                </w:p>
              </w:tc>
            </w:tr>
          </w:tbl>
          <w:p w14:paraId="60D2F28A" w14:textId="77777777" w:rsidR="00002DF6" w:rsidRPr="0065110E" w:rsidRDefault="00002DF6" w:rsidP="00002DF6">
            <w:pPr>
              <w:widowControl w:val="0"/>
              <w:autoSpaceDE w:val="0"/>
              <w:autoSpaceDN w:val="0"/>
              <w:adjustRightInd w:val="0"/>
              <w:spacing w:line="340" w:lineRule="atLeast"/>
              <w:jc w:val="both"/>
              <w:rPr>
                <w:rFonts w:ascii="Times" w:hAnsi="Times" w:cs="Helvetica"/>
                <w:bCs/>
                <w:szCs w:val="34"/>
              </w:rPr>
            </w:pPr>
          </w:p>
          <w:p w14:paraId="60D2F28B"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u w:val="single"/>
              </w:rPr>
            </w:pPr>
          </w:p>
        </w:tc>
      </w:tr>
    </w:tbl>
    <w:p w14:paraId="60D2F28D"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60D2F28E" w14:textId="77777777"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60D2F28F" w14:textId="0E1BBBE8" w:rsidR="00002DF6" w:rsidRPr="002F1D6D" w:rsidRDefault="00EE011D"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60D2F29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112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3870"/>
        <w:gridCol w:w="6390"/>
      </w:tblGrid>
      <w:tr w:rsidR="00A44FD9" w:rsidRPr="002F1D6D" w14:paraId="60D2F294" w14:textId="77777777" w:rsidTr="003804C5">
        <w:tc>
          <w:tcPr>
            <w:tcW w:w="990" w:type="dxa"/>
            <w:shd w:val="clear" w:color="auto" w:fill="D9D9D9"/>
          </w:tcPr>
          <w:p w14:paraId="60D2F291"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870" w:type="dxa"/>
            <w:shd w:val="clear" w:color="auto" w:fill="D9D9D9"/>
          </w:tcPr>
          <w:p w14:paraId="60D2F292"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6390" w:type="dxa"/>
            <w:shd w:val="clear" w:color="auto" w:fill="D9D9D9"/>
          </w:tcPr>
          <w:p w14:paraId="60D2F293"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60D2F298" w14:textId="77777777" w:rsidTr="00A44FD9">
        <w:tc>
          <w:tcPr>
            <w:tcW w:w="990" w:type="dxa"/>
          </w:tcPr>
          <w:p w14:paraId="60D2F295"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870" w:type="dxa"/>
          </w:tcPr>
          <w:p w14:paraId="60D2F296" w14:textId="0858B8AB" w:rsidR="00002DF6" w:rsidRPr="002F1D6D" w:rsidRDefault="00EE011D"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N/A</w:t>
            </w:r>
          </w:p>
        </w:tc>
        <w:tc>
          <w:tcPr>
            <w:tcW w:w="6390" w:type="dxa"/>
          </w:tcPr>
          <w:p w14:paraId="60D2F297" w14:textId="77777777" w:rsidR="00002DF6" w:rsidRPr="002F1D6D" w:rsidRDefault="00002DF6" w:rsidP="00002DF6">
            <w:pPr>
              <w:widowControl w:val="0"/>
              <w:autoSpaceDE w:val="0"/>
              <w:autoSpaceDN w:val="0"/>
              <w:adjustRightInd w:val="0"/>
              <w:spacing w:line="360" w:lineRule="atLeast"/>
              <w:jc w:val="both"/>
              <w:rPr>
                <w:rFonts w:ascii="Helvetica" w:hAnsi="Helvetica" w:cs="Helvetica"/>
                <w:szCs w:val="28"/>
              </w:rPr>
            </w:pPr>
          </w:p>
        </w:tc>
      </w:tr>
      <w:tr w:rsidR="00002DF6" w:rsidRPr="002F1D6D" w14:paraId="60D2F29C" w14:textId="77777777" w:rsidTr="00A44FD9">
        <w:tc>
          <w:tcPr>
            <w:tcW w:w="990" w:type="dxa"/>
          </w:tcPr>
          <w:p w14:paraId="60D2F299"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870" w:type="dxa"/>
          </w:tcPr>
          <w:p w14:paraId="60D2F29A"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p>
        </w:tc>
        <w:tc>
          <w:tcPr>
            <w:tcW w:w="6390" w:type="dxa"/>
          </w:tcPr>
          <w:p w14:paraId="60D2F29B" w14:textId="77777777" w:rsidR="00002DF6" w:rsidRPr="002F1D6D" w:rsidRDefault="00002DF6" w:rsidP="00002DF6">
            <w:pPr>
              <w:widowControl w:val="0"/>
              <w:autoSpaceDE w:val="0"/>
              <w:autoSpaceDN w:val="0"/>
              <w:adjustRightInd w:val="0"/>
              <w:spacing w:line="360" w:lineRule="atLeast"/>
              <w:jc w:val="both"/>
              <w:rPr>
                <w:rFonts w:ascii="Helvetica" w:hAnsi="Helvetica" w:cs="Helvetica"/>
                <w:szCs w:val="28"/>
              </w:rPr>
            </w:pPr>
          </w:p>
        </w:tc>
      </w:tr>
      <w:tr w:rsidR="00002DF6" w:rsidRPr="002F1D6D" w14:paraId="60D2F2A0" w14:textId="77777777" w:rsidTr="00A44FD9">
        <w:tc>
          <w:tcPr>
            <w:tcW w:w="990" w:type="dxa"/>
          </w:tcPr>
          <w:p w14:paraId="60D2F29D"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870" w:type="dxa"/>
          </w:tcPr>
          <w:p w14:paraId="60D2F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p>
        </w:tc>
        <w:tc>
          <w:tcPr>
            <w:tcW w:w="6390" w:type="dxa"/>
          </w:tcPr>
          <w:p w14:paraId="60D2F29F" w14:textId="77777777" w:rsidR="00002DF6" w:rsidRPr="002F1D6D" w:rsidRDefault="00002DF6" w:rsidP="00002DF6">
            <w:pPr>
              <w:widowControl w:val="0"/>
              <w:autoSpaceDE w:val="0"/>
              <w:autoSpaceDN w:val="0"/>
              <w:adjustRightInd w:val="0"/>
              <w:spacing w:line="340" w:lineRule="atLeast"/>
              <w:rPr>
                <w:rFonts w:ascii="Helvetica" w:hAnsi="Helvetica" w:cs="Helvetica"/>
                <w:szCs w:val="28"/>
              </w:rPr>
            </w:pPr>
          </w:p>
        </w:tc>
      </w:tr>
      <w:tr w:rsidR="00002DF6" w:rsidRPr="002F1D6D" w14:paraId="60D2F2A4" w14:textId="77777777" w:rsidTr="00A44FD9">
        <w:tc>
          <w:tcPr>
            <w:tcW w:w="990" w:type="dxa"/>
          </w:tcPr>
          <w:p w14:paraId="60D2F2A1"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4</w:t>
            </w:r>
          </w:p>
        </w:tc>
        <w:tc>
          <w:tcPr>
            <w:tcW w:w="3870" w:type="dxa"/>
          </w:tcPr>
          <w:p w14:paraId="60D2F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p>
        </w:tc>
        <w:tc>
          <w:tcPr>
            <w:tcW w:w="6390" w:type="dxa"/>
          </w:tcPr>
          <w:p w14:paraId="60D2F2A3"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p>
        </w:tc>
      </w:tr>
      <w:tr w:rsidR="00002DF6" w:rsidRPr="002F1D6D" w14:paraId="60D2F2A8" w14:textId="77777777" w:rsidTr="00A44FD9">
        <w:tc>
          <w:tcPr>
            <w:tcW w:w="990" w:type="dxa"/>
          </w:tcPr>
          <w:p w14:paraId="60D2F2A5"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r w:rsidRPr="002F1D6D">
              <w:rPr>
                <w:rFonts w:ascii="Times" w:hAnsi="Times" w:cs="Helvetica"/>
                <w:szCs w:val="28"/>
              </w:rPr>
              <w:t>5</w:t>
            </w:r>
          </w:p>
        </w:tc>
        <w:tc>
          <w:tcPr>
            <w:tcW w:w="3870" w:type="dxa"/>
          </w:tcPr>
          <w:p w14:paraId="60D2F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p>
        </w:tc>
        <w:tc>
          <w:tcPr>
            <w:tcW w:w="6390" w:type="dxa"/>
          </w:tcPr>
          <w:p w14:paraId="60D2F2A7" w14:textId="77777777" w:rsidR="00002DF6" w:rsidRPr="002F1D6D" w:rsidRDefault="00002DF6" w:rsidP="00002DF6">
            <w:pPr>
              <w:widowControl w:val="0"/>
              <w:autoSpaceDE w:val="0"/>
              <w:autoSpaceDN w:val="0"/>
              <w:adjustRightInd w:val="0"/>
              <w:spacing w:line="360" w:lineRule="atLeast"/>
              <w:rPr>
                <w:rFonts w:ascii="Times" w:eastAsia="Times New Roman" w:hAnsi="Times"/>
                <w:lang w:bidi="x-none"/>
              </w:rPr>
            </w:pPr>
          </w:p>
        </w:tc>
      </w:tr>
    </w:tbl>
    <w:p w14:paraId="60D2F2A9"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60D2F2AA" w14:textId="77777777"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lastRenderedPageBreak/>
        <w:t>Annual Parent Meeting</w:t>
      </w:r>
    </w:p>
    <w:p w14:paraId="60D2F2AB" w14:textId="51C0630F" w:rsidR="00002DF6" w:rsidRPr="00A44FD9" w:rsidRDefault="00EE011D" w:rsidP="00A44FD9">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216"/>
        <w:gridCol w:w="2202"/>
        <w:gridCol w:w="2197"/>
        <w:gridCol w:w="2209"/>
      </w:tblGrid>
      <w:tr w:rsidR="00A44FD9" w:rsidRPr="003804C5" w14:paraId="60D2F2B1" w14:textId="77777777" w:rsidTr="003804C5">
        <w:tc>
          <w:tcPr>
            <w:tcW w:w="2244" w:type="dxa"/>
            <w:shd w:val="clear" w:color="auto" w:fill="D9D9D9"/>
          </w:tcPr>
          <w:p w14:paraId="60D2F2AC"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Count</w:t>
            </w:r>
          </w:p>
        </w:tc>
        <w:tc>
          <w:tcPr>
            <w:tcW w:w="2244" w:type="dxa"/>
            <w:shd w:val="clear" w:color="auto" w:fill="D9D9D9"/>
          </w:tcPr>
          <w:p w14:paraId="60D2F2AD"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Activity/Tasks</w:t>
            </w:r>
          </w:p>
        </w:tc>
        <w:tc>
          <w:tcPr>
            <w:tcW w:w="2244" w:type="dxa"/>
            <w:shd w:val="clear" w:color="auto" w:fill="D9D9D9"/>
          </w:tcPr>
          <w:p w14:paraId="60D2F2AE"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Person Responsible</w:t>
            </w:r>
          </w:p>
        </w:tc>
        <w:tc>
          <w:tcPr>
            <w:tcW w:w="2245" w:type="dxa"/>
            <w:shd w:val="clear" w:color="auto" w:fill="D9D9D9"/>
          </w:tcPr>
          <w:p w14:paraId="60D2F2AF"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Timeline</w:t>
            </w:r>
          </w:p>
        </w:tc>
        <w:tc>
          <w:tcPr>
            <w:tcW w:w="2245" w:type="dxa"/>
            <w:shd w:val="clear" w:color="auto" w:fill="D9D9D9"/>
          </w:tcPr>
          <w:p w14:paraId="60D2F2B0" w14:textId="77777777" w:rsidR="00A44FD9" w:rsidRPr="003804C5" w:rsidRDefault="00A44FD9" w:rsidP="003804C5">
            <w:pPr>
              <w:widowControl w:val="0"/>
              <w:autoSpaceDE w:val="0"/>
              <w:autoSpaceDN w:val="0"/>
              <w:adjustRightInd w:val="0"/>
              <w:spacing w:after="140" w:line="340" w:lineRule="atLeast"/>
              <w:jc w:val="center"/>
              <w:rPr>
                <w:rFonts w:ascii="Times" w:hAnsi="Times" w:cs="Helvetica"/>
                <w:b/>
                <w:szCs w:val="28"/>
              </w:rPr>
            </w:pPr>
            <w:r w:rsidRPr="003804C5">
              <w:rPr>
                <w:rFonts w:ascii="Times" w:hAnsi="Times" w:cs="Helvetica"/>
                <w:b/>
                <w:szCs w:val="28"/>
              </w:rPr>
              <w:t>Evidence of Effectiveness</w:t>
            </w:r>
          </w:p>
        </w:tc>
      </w:tr>
      <w:tr w:rsidR="00A44FD9" w:rsidRPr="003804C5" w14:paraId="60D2F2B7" w14:textId="77777777" w:rsidTr="003804C5">
        <w:tc>
          <w:tcPr>
            <w:tcW w:w="2244" w:type="dxa"/>
            <w:shd w:val="clear" w:color="auto" w:fill="auto"/>
          </w:tcPr>
          <w:p w14:paraId="60D2F2B2" w14:textId="650C84D0" w:rsidR="00A44FD9" w:rsidRPr="003804C5" w:rsidRDefault="00EE011D"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1</w:t>
            </w:r>
          </w:p>
        </w:tc>
        <w:tc>
          <w:tcPr>
            <w:tcW w:w="2244" w:type="dxa"/>
            <w:shd w:val="clear" w:color="auto" w:fill="auto"/>
          </w:tcPr>
          <w:p w14:paraId="60D2F2B3" w14:textId="551CF382" w:rsidR="00A44FD9" w:rsidRPr="003804C5" w:rsidRDefault="008C2AC7"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New Principal meet &amp; greet</w:t>
            </w:r>
          </w:p>
        </w:tc>
        <w:tc>
          <w:tcPr>
            <w:tcW w:w="2244" w:type="dxa"/>
            <w:shd w:val="clear" w:color="auto" w:fill="auto"/>
          </w:tcPr>
          <w:p w14:paraId="60D2F2B4" w14:textId="01FF1DBB" w:rsidR="00A44FD9" w:rsidRPr="003804C5" w:rsidRDefault="00EE011D"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Asst.  Principal</w:t>
            </w:r>
          </w:p>
        </w:tc>
        <w:tc>
          <w:tcPr>
            <w:tcW w:w="2245" w:type="dxa"/>
            <w:shd w:val="clear" w:color="auto" w:fill="auto"/>
          </w:tcPr>
          <w:p w14:paraId="60D2F2B5" w14:textId="0796CF29" w:rsidR="00A44FD9" w:rsidRPr="003804C5" w:rsidRDefault="00EE011D"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Augu</w:t>
            </w:r>
            <w:r w:rsidR="008C2AC7">
              <w:rPr>
                <w:rFonts w:ascii="Times" w:hAnsi="Times" w:cs="Helvetica"/>
                <w:b/>
                <w:szCs w:val="28"/>
                <w:u w:val="single"/>
              </w:rPr>
              <w:t>st</w:t>
            </w:r>
            <w:r>
              <w:rPr>
                <w:rFonts w:ascii="Times" w:hAnsi="Times" w:cs="Helvetica"/>
                <w:b/>
                <w:szCs w:val="28"/>
                <w:u w:val="single"/>
              </w:rPr>
              <w:t xml:space="preserve"> 2019</w:t>
            </w:r>
          </w:p>
        </w:tc>
        <w:tc>
          <w:tcPr>
            <w:tcW w:w="2245" w:type="dxa"/>
            <w:shd w:val="clear" w:color="auto" w:fill="auto"/>
          </w:tcPr>
          <w:p w14:paraId="60D2F2B6" w14:textId="3DDCAF29" w:rsidR="00A44FD9" w:rsidRPr="003804C5" w:rsidRDefault="00EE011D"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Sign</w:t>
            </w:r>
            <w:r w:rsidR="001122DC">
              <w:rPr>
                <w:rFonts w:ascii="Times" w:hAnsi="Times" w:cs="Helvetica"/>
                <w:b/>
                <w:szCs w:val="28"/>
                <w:u w:val="single"/>
              </w:rPr>
              <w:t>-</w:t>
            </w:r>
            <w:r>
              <w:rPr>
                <w:rFonts w:ascii="Times" w:hAnsi="Times" w:cs="Helvetica"/>
                <w:b/>
                <w:szCs w:val="28"/>
                <w:u w:val="single"/>
              </w:rPr>
              <w:t>In</w:t>
            </w:r>
            <w:r w:rsidR="001122DC">
              <w:rPr>
                <w:rFonts w:ascii="Times" w:hAnsi="Times" w:cs="Helvetica"/>
                <w:b/>
                <w:szCs w:val="28"/>
                <w:u w:val="single"/>
              </w:rPr>
              <w:t xml:space="preserve"> </w:t>
            </w:r>
            <w:r>
              <w:rPr>
                <w:rFonts w:ascii="Times" w:hAnsi="Times" w:cs="Helvetica"/>
                <w:b/>
                <w:szCs w:val="28"/>
                <w:u w:val="single"/>
              </w:rPr>
              <w:t xml:space="preserve">sheets &amp; </w:t>
            </w:r>
            <w:r w:rsidR="001122DC">
              <w:rPr>
                <w:rFonts w:ascii="Times" w:hAnsi="Times" w:cs="Helvetica"/>
                <w:b/>
                <w:szCs w:val="28"/>
                <w:u w:val="single"/>
              </w:rPr>
              <w:t>a</w:t>
            </w:r>
            <w:r>
              <w:rPr>
                <w:rFonts w:ascii="Times" w:hAnsi="Times" w:cs="Helvetica"/>
                <w:b/>
                <w:szCs w:val="28"/>
                <w:u w:val="single"/>
              </w:rPr>
              <w:t>gendas</w:t>
            </w:r>
          </w:p>
        </w:tc>
      </w:tr>
      <w:tr w:rsidR="00A44FD9" w:rsidRPr="003804C5" w14:paraId="60D2F2BD" w14:textId="77777777" w:rsidTr="003804C5">
        <w:tc>
          <w:tcPr>
            <w:tcW w:w="2244" w:type="dxa"/>
            <w:shd w:val="clear" w:color="auto" w:fill="auto"/>
          </w:tcPr>
          <w:p w14:paraId="60D2F2B8" w14:textId="24F7C785" w:rsidR="00A44FD9" w:rsidRPr="003804C5" w:rsidRDefault="00EE011D"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2</w:t>
            </w:r>
          </w:p>
        </w:tc>
        <w:tc>
          <w:tcPr>
            <w:tcW w:w="2244" w:type="dxa"/>
            <w:shd w:val="clear" w:color="auto" w:fill="auto"/>
          </w:tcPr>
          <w:p w14:paraId="60D2F2B9" w14:textId="0EED3B2D" w:rsidR="00A44FD9" w:rsidRPr="003804C5" w:rsidRDefault="008C2AC7"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Open house</w:t>
            </w:r>
          </w:p>
        </w:tc>
        <w:tc>
          <w:tcPr>
            <w:tcW w:w="2244" w:type="dxa"/>
            <w:shd w:val="clear" w:color="auto" w:fill="auto"/>
          </w:tcPr>
          <w:p w14:paraId="60D2F2BA" w14:textId="7C7C40CB" w:rsidR="00A44FD9" w:rsidRPr="003804C5" w:rsidRDefault="008C2AC7"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Asst. Principal</w:t>
            </w:r>
          </w:p>
        </w:tc>
        <w:tc>
          <w:tcPr>
            <w:tcW w:w="2245" w:type="dxa"/>
            <w:shd w:val="clear" w:color="auto" w:fill="auto"/>
          </w:tcPr>
          <w:p w14:paraId="60D2F2BB" w14:textId="4981A65A" w:rsidR="00A44FD9" w:rsidRPr="003804C5" w:rsidRDefault="008C2AC7"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 xml:space="preserve">September </w:t>
            </w:r>
            <w:r w:rsidR="001122DC">
              <w:rPr>
                <w:rFonts w:ascii="Times" w:hAnsi="Times" w:cs="Helvetica"/>
                <w:b/>
                <w:szCs w:val="28"/>
                <w:u w:val="single"/>
              </w:rPr>
              <w:t>2019</w:t>
            </w:r>
          </w:p>
        </w:tc>
        <w:tc>
          <w:tcPr>
            <w:tcW w:w="2245" w:type="dxa"/>
            <w:shd w:val="clear" w:color="auto" w:fill="auto"/>
          </w:tcPr>
          <w:p w14:paraId="60D2F2BC" w14:textId="58EC01A0"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Sign-in sheets &amp; agendas</w:t>
            </w:r>
          </w:p>
        </w:tc>
      </w:tr>
      <w:tr w:rsidR="00A44FD9" w:rsidRPr="003804C5" w14:paraId="60D2F2C3" w14:textId="77777777" w:rsidTr="003804C5">
        <w:tc>
          <w:tcPr>
            <w:tcW w:w="2244" w:type="dxa"/>
            <w:shd w:val="clear" w:color="auto" w:fill="auto"/>
          </w:tcPr>
          <w:p w14:paraId="60D2F2BE" w14:textId="56387F26"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3</w:t>
            </w:r>
          </w:p>
        </w:tc>
        <w:tc>
          <w:tcPr>
            <w:tcW w:w="2244" w:type="dxa"/>
            <w:shd w:val="clear" w:color="auto" w:fill="auto"/>
          </w:tcPr>
          <w:p w14:paraId="60D2F2BF" w14:textId="03EB75CD"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Science Night</w:t>
            </w:r>
          </w:p>
        </w:tc>
        <w:tc>
          <w:tcPr>
            <w:tcW w:w="2244" w:type="dxa"/>
            <w:shd w:val="clear" w:color="auto" w:fill="auto"/>
          </w:tcPr>
          <w:p w14:paraId="60D2F2C0" w14:textId="41B6BDCC"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Mr. Turner</w:t>
            </w:r>
          </w:p>
        </w:tc>
        <w:tc>
          <w:tcPr>
            <w:tcW w:w="2245" w:type="dxa"/>
            <w:shd w:val="clear" w:color="auto" w:fill="auto"/>
          </w:tcPr>
          <w:p w14:paraId="60D2F2C1" w14:textId="1D9511AD"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 xml:space="preserve">September </w:t>
            </w:r>
          </w:p>
        </w:tc>
        <w:tc>
          <w:tcPr>
            <w:tcW w:w="2245" w:type="dxa"/>
            <w:shd w:val="clear" w:color="auto" w:fill="auto"/>
          </w:tcPr>
          <w:p w14:paraId="60D2F2C2" w14:textId="65297D3C" w:rsidR="00A44FD9" w:rsidRPr="003804C5" w:rsidRDefault="001122DC" w:rsidP="003804C5">
            <w:pPr>
              <w:widowControl w:val="0"/>
              <w:autoSpaceDE w:val="0"/>
              <w:autoSpaceDN w:val="0"/>
              <w:adjustRightInd w:val="0"/>
              <w:spacing w:after="140" w:line="340" w:lineRule="atLeast"/>
              <w:jc w:val="both"/>
              <w:rPr>
                <w:rFonts w:ascii="Times" w:hAnsi="Times" w:cs="Helvetica"/>
                <w:b/>
                <w:szCs w:val="28"/>
                <w:u w:val="single"/>
              </w:rPr>
            </w:pPr>
            <w:r>
              <w:rPr>
                <w:rFonts w:ascii="Times" w:hAnsi="Times" w:cs="Helvetica"/>
                <w:b/>
                <w:szCs w:val="28"/>
                <w:u w:val="single"/>
              </w:rPr>
              <w:t>Sign-in sheets &amp; agenda</w:t>
            </w:r>
          </w:p>
        </w:tc>
      </w:tr>
      <w:tr w:rsidR="00A44FD9" w:rsidRPr="003804C5" w14:paraId="60D2F2C9" w14:textId="77777777" w:rsidTr="003804C5">
        <w:tc>
          <w:tcPr>
            <w:tcW w:w="2244" w:type="dxa"/>
            <w:shd w:val="clear" w:color="auto" w:fill="auto"/>
          </w:tcPr>
          <w:p w14:paraId="60D2F2C4" w14:textId="77777777" w:rsidR="00A44FD9" w:rsidRPr="003804C5" w:rsidRDefault="00A44FD9" w:rsidP="003804C5">
            <w:pPr>
              <w:widowControl w:val="0"/>
              <w:autoSpaceDE w:val="0"/>
              <w:autoSpaceDN w:val="0"/>
              <w:adjustRightInd w:val="0"/>
              <w:spacing w:after="140" w:line="340" w:lineRule="atLeast"/>
              <w:jc w:val="both"/>
              <w:rPr>
                <w:rFonts w:ascii="Times" w:hAnsi="Times" w:cs="Helvetica"/>
                <w:b/>
                <w:szCs w:val="28"/>
                <w:u w:val="single"/>
              </w:rPr>
            </w:pPr>
          </w:p>
        </w:tc>
        <w:tc>
          <w:tcPr>
            <w:tcW w:w="2244" w:type="dxa"/>
            <w:shd w:val="clear" w:color="auto" w:fill="auto"/>
          </w:tcPr>
          <w:p w14:paraId="60D2F2C5" w14:textId="77777777" w:rsidR="00A44FD9" w:rsidRPr="003804C5" w:rsidRDefault="00A44FD9" w:rsidP="003804C5">
            <w:pPr>
              <w:widowControl w:val="0"/>
              <w:autoSpaceDE w:val="0"/>
              <w:autoSpaceDN w:val="0"/>
              <w:adjustRightInd w:val="0"/>
              <w:spacing w:after="140" w:line="340" w:lineRule="atLeast"/>
              <w:jc w:val="both"/>
              <w:rPr>
                <w:rFonts w:ascii="Times" w:hAnsi="Times" w:cs="Helvetica"/>
                <w:b/>
                <w:szCs w:val="28"/>
                <w:u w:val="single"/>
              </w:rPr>
            </w:pPr>
          </w:p>
        </w:tc>
        <w:tc>
          <w:tcPr>
            <w:tcW w:w="2244" w:type="dxa"/>
            <w:shd w:val="clear" w:color="auto" w:fill="auto"/>
          </w:tcPr>
          <w:p w14:paraId="60D2F2C6" w14:textId="77777777" w:rsidR="00A44FD9" w:rsidRPr="003804C5" w:rsidRDefault="00A44FD9" w:rsidP="003804C5">
            <w:pPr>
              <w:widowControl w:val="0"/>
              <w:autoSpaceDE w:val="0"/>
              <w:autoSpaceDN w:val="0"/>
              <w:adjustRightInd w:val="0"/>
              <w:spacing w:after="140" w:line="340" w:lineRule="atLeast"/>
              <w:jc w:val="both"/>
              <w:rPr>
                <w:rFonts w:ascii="Times" w:hAnsi="Times" w:cs="Helvetica"/>
                <w:b/>
                <w:szCs w:val="28"/>
                <w:u w:val="single"/>
              </w:rPr>
            </w:pPr>
          </w:p>
        </w:tc>
        <w:tc>
          <w:tcPr>
            <w:tcW w:w="2245" w:type="dxa"/>
            <w:shd w:val="clear" w:color="auto" w:fill="auto"/>
          </w:tcPr>
          <w:p w14:paraId="60D2F2C7" w14:textId="77777777" w:rsidR="00A44FD9" w:rsidRPr="003804C5" w:rsidRDefault="00A44FD9" w:rsidP="003804C5">
            <w:pPr>
              <w:widowControl w:val="0"/>
              <w:autoSpaceDE w:val="0"/>
              <w:autoSpaceDN w:val="0"/>
              <w:adjustRightInd w:val="0"/>
              <w:spacing w:after="140" w:line="340" w:lineRule="atLeast"/>
              <w:jc w:val="both"/>
              <w:rPr>
                <w:rFonts w:ascii="Times" w:hAnsi="Times" w:cs="Helvetica"/>
                <w:b/>
                <w:szCs w:val="28"/>
                <w:u w:val="single"/>
              </w:rPr>
            </w:pPr>
          </w:p>
        </w:tc>
        <w:tc>
          <w:tcPr>
            <w:tcW w:w="2245" w:type="dxa"/>
            <w:shd w:val="clear" w:color="auto" w:fill="auto"/>
          </w:tcPr>
          <w:p w14:paraId="60D2F2C8" w14:textId="77777777" w:rsidR="00A44FD9" w:rsidRPr="003804C5" w:rsidRDefault="00A44FD9" w:rsidP="003804C5">
            <w:pPr>
              <w:widowControl w:val="0"/>
              <w:autoSpaceDE w:val="0"/>
              <w:autoSpaceDN w:val="0"/>
              <w:adjustRightInd w:val="0"/>
              <w:spacing w:after="140" w:line="340" w:lineRule="atLeast"/>
              <w:jc w:val="both"/>
              <w:rPr>
                <w:rFonts w:ascii="Times" w:hAnsi="Times" w:cs="Helvetica"/>
                <w:b/>
                <w:szCs w:val="28"/>
                <w:u w:val="single"/>
              </w:rPr>
            </w:pPr>
          </w:p>
        </w:tc>
      </w:tr>
    </w:tbl>
    <w:p w14:paraId="60D2F2CA" w14:textId="77777777" w:rsidR="00A44FD9" w:rsidRPr="002F1D6D" w:rsidRDefault="00A44FD9" w:rsidP="00002DF6">
      <w:pPr>
        <w:widowControl w:val="0"/>
        <w:autoSpaceDE w:val="0"/>
        <w:autoSpaceDN w:val="0"/>
        <w:adjustRightInd w:val="0"/>
        <w:spacing w:after="140" w:line="340" w:lineRule="atLeast"/>
        <w:jc w:val="both"/>
        <w:rPr>
          <w:rFonts w:ascii="Times" w:hAnsi="Times" w:cs="Helvetica"/>
          <w:b/>
          <w:szCs w:val="28"/>
          <w:u w:val="single"/>
        </w:rPr>
      </w:pPr>
    </w:p>
    <w:p w14:paraId="60D2F2CB"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60D2F2CC" w14:textId="44BB6B34" w:rsidR="00002DF6" w:rsidRDefault="00EE011D"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60D2F2CD"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2D3" w14:textId="77777777">
        <w:tc>
          <w:tcPr>
            <w:tcW w:w="11222" w:type="dxa"/>
          </w:tcPr>
          <w:p w14:paraId="4D77007A" w14:textId="21944F24" w:rsidR="001122DC" w:rsidRDefault="001122DC" w:rsidP="001122DC">
            <w:pPr>
              <w:pStyle w:val="Default"/>
              <w:jc w:val="both"/>
              <w:rPr>
                <w:sz w:val="23"/>
                <w:szCs w:val="23"/>
              </w:rPr>
            </w:pPr>
            <w:r>
              <w:rPr>
                <w:sz w:val="23"/>
                <w:szCs w:val="23"/>
              </w:rPr>
              <w:t xml:space="preserve">Parent meetings will be held during the morning, evening, and on Saturdays. The flexible schedule will allow parents a chance to participate in different family activities. Childcare will be available for our Parent University. Parents are encouraged to participate with their children for family nights. Siblings are welcome to participate. </w:t>
            </w:r>
          </w:p>
          <w:p w14:paraId="60D2F2CE"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2CF"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2D0"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2D1"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2D2"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60D2F2D4"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60D2F2D5"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60D2F2D6" w14:textId="40F9BCAD" w:rsidR="00002DF6" w:rsidRDefault="001122D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47C811DD" w14:textId="61623408" w:rsidR="00E057B8" w:rsidRDefault="00E057B8" w:rsidP="00002DF6">
      <w:pPr>
        <w:widowControl w:val="0"/>
        <w:autoSpaceDE w:val="0"/>
        <w:autoSpaceDN w:val="0"/>
        <w:adjustRightInd w:val="0"/>
        <w:spacing w:line="340" w:lineRule="atLeast"/>
        <w:jc w:val="both"/>
        <w:rPr>
          <w:rFonts w:ascii="Times" w:hAnsi="Times" w:cs="Helvetica"/>
          <w:b/>
          <w:i/>
          <w:szCs w:val="28"/>
        </w:rPr>
      </w:pPr>
    </w:p>
    <w:p w14:paraId="0F731490" w14:textId="77777777" w:rsidR="00E057B8" w:rsidRDefault="00E057B8" w:rsidP="00002DF6">
      <w:pPr>
        <w:widowControl w:val="0"/>
        <w:autoSpaceDE w:val="0"/>
        <w:autoSpaceDN w:val="0"/>
        <w:adjustRightInd w:val="0"/>
        <w:spacing w:line="340" w:lineRule="atLeast"/>
        <w:jc w:val="both"/>
        <w:rPr>
          <w:rFonts w:ascii="Times" w:hAnsi="Times" w:cs="Helvetica"/>
          <w:b/>
          <w:i/>
          <w:szCs w:val="28"/>
        </w:rPr>
      </w:pPr>
    </w:p>
    <w:p w14:paraId="60D2F2D7"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1836"/>
        <w:gridCol w:w="2070"/>
        <w:gridCol w:w="2070"/>
        <w:gridCol w:w="1710"/>
        <w:gridCol w:w="1620"/>
      </w:tblGrid>
      <w:tr w:rsidR="00A44FD9" w14:paraId="60D2F2DE" w14:textId="77777777" w:rsidTr="003804C5">
        <w:tc>
          <w:tcPr>
            <w:tcW w:w="1602" w:type="dxa"/>
            <w:shd w:val="clear" w:color="auto" w:fill="D9D9D9"/>
          </w:tcPr>
          <w:p w14:paraId="60D2F2D8" w14:textId="796BE840" w:rsidR="00A44FD9" w:rsidRPr="00805171" w:rsidRDefault="00E60004" w:rsidP="003804C5">
            <w:pPr>
              <w:jc w:val="center"/>
              <w:rPr>
                <w:b/>
              </w:rPr>
            </w:pPr>
            <w:r>
              <w:rPr>
                <w:b/>
              </w:rPr>
              <w:lastRenderedPageBreak/>
              <w:t xml:space="preserve"> </w:t>
            </w:r>
            <w:r w:rsidR="00A44FD9">
              <w:rPr>
                <w:b/>
              </w:rPr>
              <w:t>Content and</w:t>
            </w:r>
            <w:r w:rsidR="00A44FD9" w:rsidRPr="00805171">
              <w:rPr>
                <w:b/>
              </w:rPr>
              <w:t xml:space="preserve"> </w:t>
            </w:r>
            <w:r w:rsidR="00A44FD9">
              <w:rPr>
                <w:b/>
              </w:rPr>
              <w:t>Type of Activity</w:t>
            </w:r>
          </w:p>
        </w:tc>
        <w:tc>
          <w:tcPr>
            <w:tcW w:w="1836" w:type="dxa"/>
            <w:shd w:val="clear" w:color="auto" w:fill="D9D9D9"/>
          </w:tcPr>
          <w:p w14:paraId="60D2F2D9" w14:textId="77777777" w:rsidR="00A44FD9" w:rsidRPr="00805171" w:rsidRDefault="00A44FD9" w:rsidP="003804C5">
            <w:pPr>
              <w:jc w:val="center"/>
              <w:rPr>
                <w:b/>
              </w:rPr>
            </w:pPr>
            <w:r>
              <w:rPr>
                <w:b/>
              </w:rPr>
              <w:t>Person Responsible</w:t>
            </w:r>
          </w:p>
        </w:tc>
        <w:tc>
          <w:tcPr>
            <w:tcW w:w="2070" w:type="dxa"/>
            <w:shd w:val="clear" w:color="auto" w:fill="D9D9D9"/>
          </w:tcPr>
          <w:p w14:paraId="60D2F2DA" w14:textId="77777777" w:rsidR="00A44FD9" w:rsidRPr="00805171" w:rsidRDefault="00A44FD9" w:rsidP="003804C5">
            <w:pPr>
              <w:jc w:val="center"/>
              <w:rPr>
                <w:b/>
              </w:rPr>
            </w:pPr>
            <w:r>
              <w:rPr>
                <w:b/>
              </w:rPr>
              <w:t>Anticipated Impact on</w:t>
            </w:r>
            <w:r w:rsidRPr="00805171">
              <w:rPr>
                <w:b/>
              </w:rPr>
              <w:t xml:space="preserve"> Student Achievement</w:t>
            </w:r>
          </w:p>
        </w:tc>
        <w:tc>
          <w:tcPr>
            <w:tcW w:w="2070" w:type="dxa"/>
            <w:shd w:val="clear" w:color="auto" w:fill="D9D9D9"/>
          </w:tcPr>
          <w:p w14:paraId="60D2F2DB" w14:textId="77777777" w:rsidR="00A44FD9" w:rsidRPr="00805171" w:rsidRDefault="00A44FD9" w:rsidP="003804C5">
            <w:pPr>
              <w:jc w:val="center"/>
              <w:rPr>
                <w:b/>
              </w:rPr>
            </w:pPr>
            <w:r w:rsidRPr="00805171">
              <w:rPr>
                <w:b/>
              </w:rPr>
              <w:t>Timeline</w:t>
            </w:r>
            <w:r>
              <w:rPr>
                <w:b/>
              </w:rPr>
              <w:t xml:space="preserve"> (Including frequency and duration)</w:t>
            </w:r>
          </w:p>
        </w:tc>
        <w:tc>
          <w:tcPr>
            <w:tcW w:w="1710" w:type="dxa"/>
            <w:shd w:val="clear" w:color="auto" w:fill="D9D9D9"/>
          </w:tcPr>
          <w:p w14:paraId="60D2F2DC" w14:textId="77777777" w:rsidR="00A44FD9" w:rsidRPr="00805171" w:rsidRDefault="00A44FD9" w:rsidP="003804C5">
            <w:pPr>
              <w:jc w:val="center"/>
              <w:rPr>
                <w:b/>
              </w:rPr>
            </w:pPr>
            <w:r>
              <w:rPr>
                <w:b/>
              </w:rPr>
              <w:t>Evidence of Effectiveness</w:t>
            </w:r>
          </w:p>
        </w:tc>
        <w:tc>
          <w:tcPr>
            <w:tcW w:w="1620" w:type="dxa"/>
            <w:shd w:val="clear" w:color="auto" w:fill="D9D9D9"/>
          </w:tcPr>
          <w:p w14:paraId="60D2F2DD" w14:textId="77777777" w:rsidR="00A44FD9" w:rsidRDefault="00A44FD9" w:rsidP="003804C5">
            <w:pPr>
              <w:jc w:val="center"/>
              <w:rPr>
                <w:b/>
              </w:rPr>
            </w:pPr>
            <w:r>
              <w:rPr>
                <w:b/>
              </w:rPr>
              <w:t>Evidence-based Research</w:t>
            </w:r>
          </w:p>
        </w:tc>
      </w:tr>
      <w:tr w:rsidR="00A44FD9" w14:paraId="60D2F2E5" w14:textId="77777777" w:rsidTr="00A44FD9">
        <w:tc>
          <w:tcPr>
            <w:tcW w:w="1602" w:type="dxa"/>
          </w:tcPr>
          <w:p w14:paraId="60D2F2DF" w14:textId="0D82901F" w:rsidR="00A44FD9" w:rsidRPr="00D134B7" w:rsidRDefault="00E057B8" w:rsidP="003804C5">
            <w:r>
              <w:t>Cougar Connection</w:t>
            </w:r>
            <w:r w:rsidR="007D4D0D">
              <w:t>/Principal meet and greet</w:t>
            </w:r>
          </w:p>
        </w:tc>
        <w:tc>
          <w:tcPr>
            <w:tcW w:w="1836" w:type="dxa"/>
          </w:tcPr>
          <w:p w14:paraId="60D2F2E0" w14:textId="59087AA0" w:rsidR="00A44FD9" w:rsidRDefault="00E057B8" w:rsidP="003804C5">
            <w:r>
              <w:t>Asst. Principal</w:t>
            </w:r>
            <w:r w:rsidR="007D4D0D">
              <w:t>s</w:t>
            </w:r>
          </w:p>
        </w:tc>
        <w:tc>
          <w:tcPr>
            <w:tcW w:w="2070" w:type="dxa"/>
          </w:tcPr>
          <w:p w14:paraId="4D4EE919" w14:textId="77777777" w:rsidR="00E057B8" w:rsidRDefault="00E057B8" w:rsidP="00E057B8">
            <w:pPr>
              <w:pStyle w:val="Default"/>
              <w:rPr>
                <w:sz w:val="23"/>
                <w:szCs w:val="23"/>
              </w:rPr>
            </w:pPr>
            <w:r>
              <w:rPr>
                <w:sz w:val="23"/>
                <w:szCs w:val="23"/>
              </w:rPr>
              <w:t xml:space="preserve">Students receive schedules, tour Title I bus and browse reading materials and hear informative and inspirational talks from county and school board representatives. Parents network with business and community partners </w:t>
            </w:r>
          </w:p>
          <w:p w14:paraId="60D2F2E1" w14:textId="77777777" w:rsidR="00A44FD9" w:rsidRPr="00D134B7" w:rsidRDefault="00A44FD9" w:rsidP="003804C5"/>
        </w:tc>
        <w:tc>
          <w:tcPr>
            <w:tcW w:w="2070" w:type="dxa"/>
          </w:tcPr>
          <w:p w14:paraId="60D2F2E2" w14:textId="0C035413" w:rsidR="00A44FD9" w:rsidRPr="00D134B7" w:rsidRDefault="00E057B8" w:rsidP="003804C5">
            <w:r>
              <w:t>August 2019</w:t>
            </w:r>
          </w:p>
        </w:tc>
        <w:tc>
          <w:tcPr>
            <w:tcW w:w="1710" w:type="dxa"/>
          </w:tcPr>
          <w:p w14:paraId="60D2F2E3" w14:textId="2DC87055" w:rsidR="00A44FD9" w:rsidRDefault="00E057B8" w:rsidP="003804C5">
            <w:r>
              <w:t>Sign-in sheets &amp; agendas</w:t>
            </w:r>
          </w:p>
        </w:tc>
        <w:tc>
          <w:tcPr>
            <w:tcW w:w="1620" w:type="dxa"/>
          </w:tcPr>
          <w:p w14:paraId="60D2F2E4" w14:textId="0D0DB9A1" w:rsidR="00A44FD9" w:rsidRDefault="00E057B8" w:rsidP="003804C5">
            <w:r>
              <w:t>Building effective relationships</w:t>
            </w:r>
          </w:p>
        </w:tc>
      </w:tr>
      <w:tr w:rsidR="00A44FD9" w14:paraId="60D2F2EC" w14:textId="77777777" w:rsidTr="00A44FD9">
        <w:tc>
          <w:tcPr>
            <w:tcW w:w="1602" w:type="dxa"/>
          </w:tcPr>
          <w:p w14:paraId="60D2F2E6" w14:textId="4542B823" w:rsidR="00A44FD9" w:rsidRPr="00D134B7" w:rsidRDefault="00E057B8" w:rsidP="003804C5">
            <w:r>
              <w:t>Open</w:t>
            </w:r>
            <w:r w:rsidR="007D4D0D">
              <w:t xml:space="preserve"> House</w:t>
            </w:r>
          </w:p>
        </w:tc>
        <w:tc>
          <w:tcPr>
            <w:tcW w:w="1836" w:type="dxa"/>
          </w:tcPr>
          <w:p w14:paraId="60D2F2E7" w14:textId="6DC927CB" w:rsidR="00A44FD9" w:rsidRDefault="007D4D0D" w:rsidP="003804C5">
            <w:r>
              <w:t>Asst. Principals</w:t>
            </w:r>
          </w:p>
        </w:tc>
        <w:tc>
          <w:tcPr>
            <w:tcW w:w="2070" w:type="dxa"/>
          </w:tcPr>
          <w:p w14:paraId="2163F7EE" w14:textId="77777777" w:rsidR="00E057B8" w:rsidRDefault="00E057B8" w:rsidP="00E057B8">
            <w:pPr>
              <w:pStyle w:val="Default"/>
              <w:rPr>
                <w:sz w:val="23"/>
                <w:szCs w:val="23"/>
              </w:rPr>
            </w:pPr>
            <w:r>
              <w:rPr>
                <w:sz w:val="23"/>
                <w:szCs w:val="23"/>
              </w:rPr>
              <w:t xml:space="preserve">Inform parents via teachers, handouts, pamphlets how they can prepare students for college and careers. </w:t>
            </w:r>
          </w:p>
          <w:p w14:paraId="60D2F2E8" w14:textId="77777777" w:rsidR="00A44FD9" w:rsidRPr="00D134B7" w:rsidRDefault="00A44FD9" w:rsidP="003804C5"/>
        </w:tc>
        <w:tc>
          <w:tcPr>
            <w:tcW w:w="2070" w:type="dxa"/>
          </w:tcPr>
          <w:p w14:paraId="60D2F2E9" w14:textId="3E329B39" w:rsidR="00A44FD9" w:rsidRPr="00D134B7" w:rsidRDefault="007D4D0D" w:rsidP="003804C5">
            <w:r>
              <w:t>September 2019</w:t>
            </w:r>
          </w:p>
        </w:tc>
        <w:tc>
          <w:tcPr>
            <w:tcW w:w="1710" w:type="dxa"/>
          </w:tcPr>
          <w:p w14:paraId="60D2F2EA" w14:textId="030F6BE4" w:rsidR="00A44FD9" w:rsidRDefault="007D4D0D" w:rsidP="003804C5">
            <w:r>
              <w:t>Sign-in sheets &amp; agendas</w:t>
            </w:r>
          </w:p>
        </w:tc>
        <w:tc>
          <w:tcPr>
            <w:tcW w:w="1620" w:type="dxa"/>
          </w:tcPr>
          <w:p w14:paraId="60D2F2EB" w14:textId="5FCB38F9" w:rsidR="00A44FD9" w:rsidRDefault="007D4D0D" w:rsidP="003804C5">
            <w:r>
              <w:t>Building effective relationships</w:t>
            </w:r>
          </w:p>
        </w:tc>
      </w:tr>
      <w:tr w:rsidR="00A44FD9" w14:paraId="60D2F2F3" w14:textId="77777777" w:rsidTr="00A44FD9">
        <w:tc>
          <w:tcPr>
            <w:tcW w:w="1602" w:type="dxa"/>
          </w:tcPr>
          <w:p w14:paraId="60D2F2ED" w14:textId="1E49112C" w:rsidR="00A44FD9" w:rsidRPr="00D134B7" w:rsidRDefault="007D4D0D" w:rsidP="003804C5">
            <w:r>
              <w:t>Science Night</w:t>
            </w:r>
          </w:p>
        </w:tc>
        <w:tc>
          <w:tcPr>
            <w:tcW w:w="1836" w:type="dxa"/>
          </w:tcPr>
          <w:p w14:paraId="60D2F2EE" w14:textId="58EF3C8A" w:rsidR="00A44FD9" w:rsidRDefault="007D4D0D" w:rsidP="003804C5">
            <w:r>
              <w:t>Science Dept</w:t>
            </w:r>
          </w:p>
        </w:tc>
        <w:tc>
          <w:tcPr>
            <w:tcW w:w="2070" w:type="dxa"/>
          </w:tcPr>
          <w:p w14:paraId="03EAE112" w14:textId="77777777" w:rsidR="007D4D0D" w:rsidRDefault="007D4D0D" w:rsidP="007D4D0D">
            <w:pPr>
              <w:pStyle w:val="Default"/>
              <w:rPr>
                <w:sz w:val="23"/>
                <w:szCs w:val="23"/>
              </w:rPr>
            </w:pPr>
            <w:r>
              <w:rPr>
                <w:sz w:val="23"/>
                <w:szCs w:val="23"/>
              </w:rPr>
              <w:t xml:space="preserve">Strategies for parents to assist their children with science fair and hand-on activities </w:t>
            </w:r>
          </w:p>
          <w:p w14:paraId="60D2F2EF" w14:textId="77777777" w:rsidR="00A44FD9" w:rsidRPr="00D134B7" w:rsidRDefault="00A44FD9" w:rsidP="003804C5"/>
        </w:tc>
        <w:tc>
          <w:tcPr>
            <w:tcW w:w="2070" w:type="dxa"/>
          </w:tcPr>
          <w:p w14:paraId="60D2F2F0" w14:textId="0E6E4BCB" w:rsidR="00A44FD9" w:rsidRPr="00D134B7" w:rsidRDefault="007D4D0D" w:rsidP="003804C5">
            <w:r>
              <w:t>September 2019</w:t>
            </w:r>
          </w:p>
        </w:tc>
        <w:tc>
          <w:tcPr>
            <w:tcW w:w="1710" w:type="dxa"/>
          </w:tcPr>
          <w:p w14:paraId="60D2F2F1" w14:textId="242D6817" w:rsidR="00A44FD9" w:rsidRDefault="007D4D0D" w:rsidP="003804C5">
            <w:r>
              <w:t>Sign-in sheets &amp; agendas</w:t>
            </w:r>
          </w:p>
        </w:tc>
        <w:tc>
          <w:tcPr>
            <w:tcW w:w="1620" w:type="dxa"/>
          </w:tcPr>
          <w:p w14:paraId="60D2F2F2" w14:textId="174D8799" w:rsidR="00A44FD9" w:rsidRDefault="007D4D0D" w:rsidP="003804C5">
            <w:r>
              <w:t>Informing all stakeholders</w:t>
            </w:r>
          </w:p>
        </w:tc>
      </w:tr>
      <w:tr w:rsidR="00A44FD9" w14:paraId="60D2F2FA" w14:textId="77777777" w:rsidTr="00A44FD9">
        <w:tc>
          <w:tcPr>
            <w:tcW w:w="1602" w:type="dxa"/>
          </w:tcPr>
          <w:p w14:paraId="60D2F2F4" w14:textId="3A06874C" w:rsidR="00A44FD9" w:rsidRPr="00D134B7" w:rsidRDefault="007D4D0D" w:rsidP="003804C5">
            <w:r>
              <w:t>Cougar Magnet Open House</w:t>
            </w:r>
          </w:p>
        </w:tc>
        <w:tc>
          <w:tcPr>
            <w:tcW w:w="1836" w:type="dxa"/>
          </w:tcPr>
          <w:p w14:paraId="60D2F2F5" w14:textId="23A1C54D" w:rsidR="00A44FD9" w:rsidRDefault="007D4D0D" w:rsidP="003804C5">
            <w:r>
              <w:t>Asst. Principals &amp; Magnet Teachers</w:t>
            </w:r>
          </w:p>
        </w:tc>
        <w:tc>
          <w:tcPr>
            <w:tcW w:w="2070" w:type="dxa"/>
          </w:tcPr>
          <w:p w14:paraId="4990C18B" w14:textId="77777777" w:rsidR="007D4D0D" w:rsidRDefault="007D4D0D" w:rsidP="007D4D0D">
            <w:pPr>
              <w:pStyle w:val="Default"/>
              <w:rPr>
                <w:sz w:val="23"/>
                <w:szCs w:val="23"/>
              </w:rPr>
            </w:pPr>
            <w:r>
              <w:rPr>
                <w:sz w:val="23"/>
                <w:szCs w:val="23"/>
              </w:rPr>
              <w:t xml:space="preserve">Magnet students showcase and explain their projects and academic clubs to parents and community members </w:t>
            </w:r>
          </w:p>
          <w:p w14:paraId="60D2F2F6" w14:textId="77777777" w:rsidR="00A44FD9" w:rsidRPr="00D134B7" w:rsidRDefault="00A44FD9" w:rsidP="003804C5"/>
        </w:tc>
        <w:tc>
          <w:tcPr>
            <w:tcW w:w="2070" w:type="dxa"/>
          </w:tcPr>
          <w:p w14:paraId="60D2F2F7" w14:textId="2D15A6C2" w:rsidR="00A44FD9" w:rsidRPr="00D134B7" w:rsidRDefault="007D4D0D" w:rsidP="003804C5">
            <w:r>
              <w:t>November 2019</w:t>
            </w:r>
          </w:p>
        </w:tc>
        <w:tc>
          <w:tcPr>
            <w:tcW w:w="1710" w:type="dxa"/>
          </w:tcPr>
          <w:p w14:paraId="60D2F2F8" w14:textId="40F3CB1F" w:rsidR="00A44FD9" w:rsidRDefault="007D4D0D" w:rsidP="003804C5">
            <w:r>
              <w:t>Sign in sheets and agendas</w:t>
            </w:r>
          </w:p>
        </w:tc>
        <w:tc>
          <w:tcPr>
            <w:tcW w:w="1620" w:type="dxa"/>
          </w:tcPr>
          <w:p w14:paraId="60D2F2F9" w14:textId="2F01D9E7" w:rsidR="00A44FD9" w:rsidRDefault="007D4D0D" w:rsidP="003804C5">
            <w:r>
              <w:t>Building effective relationships</w:t>
            </w:r>
          </w:p>
        </w:tc>
      </w:tr>
      <w:tr w:rsidR="00A44FD9" w14:paraId="60D2F301" w14:textId="77777777" w:rsidTr="00A44FD9">
        <w:tc>
          <w:tcPr>
            <w:tcW w:w="1602" w:type="dxa"/>
          </w:tcPr>
          <w:p w14:paraId="60D2F2FB" w14:textId="7AB37312" w:rsidR="00A44FD9" w:rsidRPr="00D134B7" w:rsidRDefault="007D4D0D" w:rsidP="003804C5">
            <w:r>
              <w:t>Multicultural</w:t>
            </w:r>
            <w:r w:rsidR="00D840EE">
              <w:t>/Magnet Showcase night</w:t>
            </w:r>
          </w:p>
        </w:tc>
        <w:tc>
          <w:tcPr>
            <w:tcW w:w="1836" w:type="dxa"/>
          </w:tcPr>
          <w:p w14:paraId="60D2F2FC" w14:textId="575B6539" w:rsidR="00A44FD9" w:rsidRDefault="007D4D0D" w:rsidP="003804C5">
            <w:r>
              <w:t>Asst. Principals &amp; Magnet Teachers</w:t>
            </w:r>
          </w:p>
        </w:tc>
        <w:tc>
          <w:tcPr>
            <w:tcW w:w="2070" w:type="dxa"/>
          </w:tcPr>
          <w:p w14:paraId="62BD5C97" w14:textId="3117200D" w:rsidR="007D4D0D" w:rsidRDefault="007D4D0D" w:rsidP="007D4D0D">
            <w:pPr>
              <w:pStyle w:val="Default"/>
              <w:rPr>
                <w:sz w:val="23"/>
                <w:szCs w:val="23"/>
              </w:rPr>
            </w:pPr>
            <w:r>
              <w:rPr>
                <w:sz w:val="23"/>
                <w:szCs w:val="23"/>
              </w:rPr>
              <w:t xml:space="preserve">Students showcase Chinese, French and Spanish cultural experiences through skits, dance, projects and authentic food and beverage. Interactive STEM and robotics activities. </w:t>
            </w:r>
          </w:p>
          <w:p w14:paraId="60D2F2FD" w14:textId="77777777" w:rsidR="00A44FD9" w:rsidRPr="00D134B7" w:rsidRDefault="00A44FD9" w:rsidP="003804C5"/>
        </w:tc>
        <w:tc>
          <w:tcPr>
            <w:tcW w:w="2070" w:type="dxa"/>
          </w:tcPr>
          <w:p w14:paraId="60D2F2FE" w14:textId="3B0A65D7" w:rsidR="00A44FD9" w:rsidRPr="00D134B7" w:rsidRDefault="00D840EE" w:rsidP="003804C5">
            <w:r>
              <w:t>January 2019</w:t>
            </w:r>
          </w:p>
        </w:tc>
        <w:tc>
          <w:tcPr>
            <w:tcW w:w="1710" w:type="dxa"/>
          </w:tcPr>
          <w:p w14:paraId="60D2F2FF" w14:textId="3C572F2E" w:rsidR="00A44FD9" w:rsidRDefault="00D840EE" w:rsidP="003804C5">
            <w:r>
              <w:t>Sign in sheets and agendas</w:t>
            </w:r>
          </w:p>
        </w:tc>
        <w:tc>
          <w:tcPr>
            <w:tcW w:w="1620" w:type="dxa"/>
          </w:tcPr>
          <w:p w14:paraId="60D2F300" w14:textId="77A37C5C" w:rsidR="00A44FD9" w:rsidRDefault="00D840EE" w:rsidP="003804C5">
            <w:r>
              <w:t>Building effective relationships</w:t>
            </w:r>
          </w:p>
        </w:tc>
      </w:tr>
      <w:tr w:rsidR="00A44FD9" w14:paraId="60D2F308" w14:textId="77777777" w:rsidTr="00A44FD9">
        <w:tc>
          <w:tcPr>
            <w:tcW w:w="1602" w:type="dxa"/>
          </w:tcPr>
          <w:p w14:paraId="60D2F302" w14:textId="77777777" w:rsidR="00A44FD9" w:rsidRPr="00D134B7" w:rsidRDefault="00A44FD9" w:rsidP="003804C5"/>
        </w:tc>
        <w:tc>
          <w:tcPr>
            <w:tcW w:w="1836" w:type="dxa"/>
          </w:tcPr>
          <w:p w14:paraId="60D2F303" w14:textId="77777777" w:rsidR="00A44FD9" w:rsidRDefault="00A44FD9" w:rsidP="003804C5"/>
        </w:tc>
        <w:tc>
          <w:tcPr>
            <w:tcW w:w="2070" w:type="dxa"/>
          </w:tcPr>
          <w:p w14:paraId="60D2F304" w14:textId="77777777" w:rsidR="00A44FD9" w:rsidRPr="00D134B7" w:rsidRDefault="00A44FD9" w:rsidP="003804C5"/>
        </w:tc>
        <w:tc>
          <w:tcPr>
            <w:tcW w:w="2070" w:type="dxa"/>
          </w:tcPr>
          <w:p w14:paraId="60D2F305" w14:textId="77777777" w:rsidR="00A44FD9" w:rsidRPr="00D134B7" w:rsidRDefault="00A44FD9" w:rsidP="003804C5"/>
        </w:tc>
        <w:tc>
          <w:tcPr>
            <w:tcW w:w="1710" w:type="dxa"/>
          </w:tcPr>
          <w:p w14:paraId="60D2F306" w14:textId="77777777" w:rsidR="00A44FD9" w:rsidRDefault="00A44FD9" w:rsidP="003804C5"/>
        </w:tc>
        <w:tc>
          <w:tcPr>
            <w:tcW w:w="1620" w:type="dxa"/>
          </w:tcPr>
          <w:p w14:paraId="60D2F307" w14:textId="77777777" w:rsidR="00A44FD9" w:rsidRDefault="00A44FD9" w:rsidP="003804C5"/>
        </w:tc>
      </w:tr>
    </w:tbl>
    <w:p w14:paraId="60D2F309"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p w14:paraId="60D2F30A"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60D2F30B"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60D2F30C" w14:textId="4D2445DA" w:rsidR="00DC7946" w:rsidRPr="00DC7946" w:rsidRDefault="00947D39"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60D2F30D"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60D2F30E" w14:textId="77777777" w:rsidR="00002DF6" w:rsidRDefault="00002DF6" w:rsidP="00002DF6">
      <w:pPr>
        <w:widowControl w:val="0"/>
        <w:autoSpaceDE w:val="0"/>
        <w:autoSpaceDN w:val="0"/>
        <w:adjustRightInd w:val="0"/>
        <w:spacing w:line="340" w:lineRule="atLeast"/>
        <w:rPr>
          <w:rFonts w:ascii="Times" w:hAnsi="Times" w:cs="Helvetica"/>
          <w:bCs/>
          <w:szCs w:val="3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202"/>
        <w:gridCol w:w="2209"/>
        <w:gridCol w:w="2185"/>
        <w:gridCol w:w="2210"/>
      </w:tblGrid>
      <w:tr w:rsidR="00DC7946" w:rsidRPr="003804C5" w14:paraId="60D2F314" w14:textId="77777777" w:rsidTr="003804C5">
        <w:tc>
          <w:tcPr>
            <w:tcW w:w="2244" w:type="dxa"/>
            <w:shd w:val="clear" w:color="auto" w:fill="D9D9D9"/>
          </w:tcPr>
          <w:p w14:paraId="60D2F30F" w14:textId="77777777"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Content and Type of Activity</w:t>
            </w:r>
          </w:p>
        </w:tc>
        <w:tc>
          <w:tcPr>
            <w:tcW w:w="2244" w:type="dxa"/>
            <w:shd w:val="clear" w:color="auto" w:fill="D9D9D9"/>
          </w:tcPr>
          <w:p w14:paraId="60D2F310" w14:textId="77777777"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Person Responsible</w:t>
            </w:r>
          </w:p>
        </w:tc>
        <w:tc>
          <w:tcPr>
            <w:tcW w:w="2244" w:type="dxa"/>
            <w:shd w:val="clear" w:color="auto" w:fill="D9D9D9"/>
          </w:tcPr>
          <w:p w14:paraId="60D2F311" w14:textId="77777777"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Correlation to Student Achievement</w:t>
            </w:r>
          </w:p>
        </w:tc>
        <w:tc>
          <w:tcPr>
            <w:tcW w:w="2245" w:type="dxa"/>
            <w:shd w:val="clear" w:color="auto" w:fill="D9D9D9"/>
          </w:tcPr>
          <w:p w14:paraId="60D2F312" w14:textId="77777777"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Timeline</w:t>
            </w:r>
          </w:p>
        </w:tc>
        <w:tc>
          <w:tcPr>
            <w:tcW w:w="2245" w:type="dxa"/>
            <w:shd w:val="clear" w:color="auto" w:fill="D9D9D9"/>
          </w:tcPr>
          <w:p w14:paraId="60D2F313" w14:textId="77777777" w:rsidR="00DC7946" w:rsidRPr="003804C5" w:rsidRDefault="00DC7946" w:rsidP="003804C5">
            <w:pPr>
              <w:widowControl w:val="0"/>
              <w:autoSpaceDE w:val="0"/>
              <w:autoSpaceDN w:val="0"/>
              <w:adjustRightInd w:val="0"/>
              <w:spacing w:line="340" w:lineRule="atLeast"/>
              <w:jc w:val="center"/>
              <w:rPr>
                <w:rFonts w:ascii="Times" w:hAnsi="Times" w:cs="Helvetica"/>
                <w:b/>
                <w:bCs/>
                <w:sz w:val="26"/>
                <w:szCs w:val="26"/>
              </w:rPr>
            </w:pPr>
            <w:r w:rsidRPr="003804C5">
              <w:rPr>
                <w:rFonts w:ascii="Times" w:hAnsi="Times" w:cs="Helvetica"/>
                <w:b/>
                <w:bCs/>
                <w:sz w:val="26"/>
                <w:szCs w:val="26"/>
              </w:rPr>
              <w:t>Evidence of Effectiveness</w:t>
            </w:r>
          </w:p>
        </w:tc>
      </w:tr>
      <w:tr w:rsidR="00DC7946" w:rsidRPr="003804C5" w14:paraId="60D2F31A" w14:textId="77777777" w:rsidTr="003804C5">
        <w:tc>
          <w:tcPr>
            <w:tcW w:w="2244" w:type="dxa"/>
            <w:shd w:val="clear" w:color="auto" w:fill="auto"/>
          </w:tcPr>
          <w:p w14:paraId="60D2F315" w14:textId="2D447177" w:rsidR="00DC7946" w:rsidRPr="003804C5" w:rsidRDefault="00947D39"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Parent/Staff University</w:t>
            </w:r>
          </w:p>
        </w:tc>
        <w:tc>
          <w:tcPr>
            <w:tcW w:w="2244" w:type="dxa"/>
            <w:shd w:val="clear" w:color="auto" w:fill="auto"/>
          </w:tcPr>
          <w:p w14:paraId="60D2F316" w14:textId="72BF3F3C" w:rsidR="00DC7946" w:rsidRPr="003804C5" w:rsidRDefault="00947D39"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Guidance counselors and social workers</w:t>
            </w:r>
          </w:p>
        </w:tc>
        <w:tc>
          <w:tcPr>
            <w:tcW w:w="2244" w:type="dxa"/>
            <w:shd w:val="clear" w:color="auto" w:fill="auto"/>
          </w:tcPr>
          <w:p w14:paraId="60D2F317" w14:textId="44E0C44D" w:rsidR="00DC7946" w:rsidRPr="003804C5" w:rsidRDefault="00947D39"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 xml:space="preserve">Staff will learn effective methods for engaging parents &amp; increasing parental involvement </w:t>
            </w:r>
          </w:p>
        </w:tc>
        <w:tc>
          <w:tcPr>
            <w:tcW w:w="2245" w:type="dxa"/>
            <w:shd w:val="clear" w:color="auto" w:fill="auto"/>
          </w:tcPr>
          <w:p w14:paraId="60D2F318" w14:textId="1FCE9421" w:rsidR="00DC7946" w:rsidRPr="003804C5" w:rsidRDefault="00947D39"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September 2019</w:t>
            </w:r>
          </w:p>
        </w:tc>
        <w:tc>
          <w:tcPr>
            <w:tcW w:w="2245" w:type="dxa"/>
            <w:shd w:val="clear" w:color="auto" w:fill="auto"/>
          </w:tcPr>
          <w:p w14:paraId="60D2F319" w14:textId="4A37AAA6" w:rsidR="00DC7946" w:rsidRPr="003804C5" w:rsidRDefault="00947D39" w:rsidP="003804C5">
            <w:pPr>
              <w:widowControl w:val="0"/>
              <w:autoSpaceDE w:val="0"/>
              <w:autoSpaceDN w:val="0"/>
              <w:adjustRightInd w:val="0"/>
              <w:spacing w:line="340" w:lineRule="atLeast"/>
              <w:rPr>
                <w:rFonts w:ascii="Times" w:hAnsi="Times" w:cs="Helvetica"/>
                <w:bCs/>
                <w:szCs w:val="34"/>
                <w:u w:val="single"/>
              </w:rPr>
            </w:pPr>
            <w:r>
              <w:rPr>
                <w:rFonts w:ascii="Times" w:hAnsi="Times" w:cs="Helvetica"/>
                <w:bCs/>
                <w:szCs w:val="34"/>
                <w:u w:val="single"/>
              </w:rPr>
              <w:t>Surveys for feedback</w:t>
            </w:r>
          </w:p>
        </w:tc>
      </w:tr>
      <w:tr w:rsidR="00DC7946" w:rsidRPr="003804C5" w14:paraId="60D2F320" w14:textId="77777777" w:rsidTr="003804C5">
        <w:tc>
          <w:tcPr>
            <w:tcW w:w="2244" w:type="dxa"/>
            <w:shd w:val="clear" w:color="auto" w:fill="auto"/>
          </w:tcPr>
          <w:p w14:paraId="60D2F31B"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14:paraId="60D2F31C"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14:paraId="60D2F31D"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14:paraId="60D2F31E"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14:paraId="60D2F31F"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r>
      <w:tr w:rsidR="00DC7946" w:rsidRPr="003804C5" w14:paraId="60D2F326" w14:textId="77777777" w:rsidTr="003804C5">
        <w:tc>
          <w:tcPr>
            <w:tcW w:w="2244" w:type="dxa"/>
            <w:shd w:val="clear" w:color="auto" w:fill="auto"/>
          </w:tcPr>
          <w:p w14:paraId="60D2F321"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14:paraId="60D2F322"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4" w:type="dxa"/>
            <w:shd w:val="clear" w:color="auto" w:fill="auto"/>
          </w:tcPr>
          <w:p w14:paraId="60D2F323"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14:paraId="60D2F324"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c>
          <w:tcPr>
            <w:tcW w:w="2245" w:type="dxa"/>
            <w:shd w:val="clear" w:color="auto" w:fill="auto"/>
          </w:tcPr>
          <w:p w14:paraId="60D2F325" w14:textId="77777777" w:rsidR="00DC7946" w:rsidRPr="003804C5" w:rsidRDefault="00DC7946" w:rsidP="003804C5">
            <w:pPr>
              <w:widowControl w:val="0"/>
              <w:autoSpaceDE w:val="0"/>
              <w:autoSpaceDN w:val="0"/>
              <w:adjustRightInd w:val="0"/>
              <w:spacing w:line="340" w:lineRule="atLeast"/>
              <w:rPr>
                <w:rFonts w:ascii="Times" w:hAnsi="Times" w:cs="Helvetica"/>
                <w:bCs/>
                <w:szCs w:val="34"/>
                <w:u w:val="single"/>
              </w:rPr>
            </w:pPr>
          </w:p>
        </w:tc>
      </w:tr>
    </w:tbl>
    <w:p w14:paraId="60D2F327" w14:textId="77777777" w:rsidR="00DC7946" w:rsidRDefault="00DC7946" w:rsidP="00002DF6">
      <w:pPr>
        <w:widowControl w:val="0"/>
        <w:autoSpaceDE w:val="0"/>
        <w:autoSpaceDN w:val="0"/>
        <w:adjustRightInd w:val="0"/>
        <w:spacing w:line="340" w:lineRule="atLeast"/>
        <w:rPr>
          <w:rFonts w:ascii="Times" w:hAnsi="Times" w:cs="Helvetica"/>
          <w:bCs/>
          <w:szCs w:val="34"/>
          <w:u w:val="single"/>
        </w:rPr>
      </w:pPr>
    </w:p>
    <w:p w14:paraId="60D2F328" w14:textId="77777777" w:rsidR="00DC7946" w:rsidRPr="002F1D6D" w:rsidRDefault="00DC7946" w:rsidP="00002DF6">
      <w:pPr>
        <w:widowControl w:val="0"/>
        <w:autoSpaceDE w:val="0"/>
        <w:autoSpaceDN w:val="0"/>
        <w:adjustRightInd w:val="0"/>
        <w:spacing w:line="340" w:lineRule="atLeast"/>
        <w:rPr>
          <w:rFonts w:ascii="Times" w:hAnsi="Times" w:cs="Helvetica"/>
          <w:bCs/>
          <w:szCs w:val="34"/>
          <w:u w:val="single"/>
        </w:rPr>
      </w:pPr>
    </w:p>
    <w:p w14:paraId="60D2F329"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60D2F32A" w14:textId="7E71AFAA" w:rsidR="00002DF6" w:rsidRPr="002F1D6D" w:rsidRDefault="001122DC"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Crystal Lake Middle School</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60D2F32B"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32F" w14:textId="77777777">
        <w:tc>
          <w:tcPr>
            <w:tcW w:w="11222" w:type="dxa"/>
          </w:tcPr>
          <w:p w14:paraId="2EA3A2C8" w14:textId="77777777" w:rsidR="00947D39" w:rsidRDefault="00947D39" w:rsidP="00947D39">
            <w:pPr>
              <w:pStyle w:val="Default"/>
              <w:jc w:val="both"/>
              <w:rPr>
                <w:sz w:val="23"/>
                <w:szCs w:val="23"/>
              </w:rPr>
            </w:pPr>
            <w:r>
              <w:rPr>
                <w:sz w:val="23"/>
                <w:szCs w:val="23"/>
              </w:rPr>
              <w:t xml:space="preserve">Crystal Lake will provide workshops that focus on parenting skills and mentoring programs. </w:t>
            </w:r>
          </w:p>
          <w:p w14:paraId="60D2F32C" w14:textId="77777777"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p w14:paraId="60D2F32D" w14:textId="77777777"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p w14:paraId="60D2F32E" w14:textId="77777777" w:rsidR="00002DF6" w:rsidRPr="0065110E" w:rsidRDefault="00002DF6" w:rsidP="00002DF6">
            <w:pPr>
              <w:widowControl w:val="0"/>
              <w:autoSpaceDE w:val="0"/>
              <w:autoSpaceDN w:val="0"/>
              <w:adjustRightInd w:val="0"/>
              <w:spacing w:after="140" w:line="340" w:lineRule="atLeast"/>
              <w:jc w:val="both"/>
              <w:rPr>
                <w:rFonts w:ascii="Times" w:hAnsi="Times" w:cs="Helvetica"/>
                <w:szCs w:val="28"/>
              </w:rPr>
            </w:pPr>
          </w:p>
        </w:tc>
      </w:tr>
    </w:tbl>
    <w:p w14:paraId="60D2F330"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60D2F331"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60D2F332" w14:textId="009D6553" w:rsidR="00002DF6" w:rsidRPr="002F1D6D" w:rsidRDefault="001122D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60D2F333"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60D2F334"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60D2F335"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xml:space="preserve">, and respond to any such suggestions </w:t>
      </w:r>
      <w:r w:rsidR="000D09AF">
        <w:rPr>
          <w:rFonts w:ascii="Times" w:hAnsi="Times" w:cs="Helvetica"/>
          <w:b/>
          <w:i/>
          <w:szCs w:val="28"/>
        </w:rPr>
        <w:lastRenderedPageBreak/>
        <w:t>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60D2F336"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60D2F337"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60D2F338"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33C" w14:textId="77777777">
        <w:tc>
          <w:tcPr>
            <w:tcW w:w="11222" w:type="dxa"/>
          </w:tcPr>
          <w:p w14:paraId="684108F4" w14:textId="77777777" w:rsidR="001122DC" w:rsidRDefault="001122DC" w:rsidP="001122DC">
            <w:pPr>
              <w:pStyle w:val="Default"/>
              <w:jc w:val="both"/>
              <w:rPr>
                <w:sz w:val="23"/>
                <w:szCs w:val="23"/>
              </w:rPr>
            </w:pPr>
            <w:r>
              <w:rPr>
                <w:sz w:val="23"/>
                <w:szCs w:val="23"/>
              </w:rPr>
              <w:t xml:space="preserve">All staff members will discuss the curriculum, forms of assessment used to measure student progress as a well as the proficiency levels of the students at the Open House during the first week of September. Parents are invited to attend the SAC/SAF/PTSA and First Tuesdays meetings to formulate suggestions and participate in decisions relating to their children’s education. Any concerns shared at the meeting will be addressed by administration and shared with the local education agency. </w:t>
            </w:r>
          </w:p>
          <w:p w14:paraId="60D2F339"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p w14:paraId="60D2F33A"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p w14:paraId="60D2F33B"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tc>
      </w:tr>
    </w:tbl>
    <w:p w14:paraId="60D2F33D"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60D2F33E"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60D2F33F"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60D2F340" w14:textId="24F881FD" w:rsidR="00002DF6" w:rsidRPr="002F1D6D" w:rsidRDefault="001122D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Crystal Lake Middle School</w:t>
      </w:r>
      <w:r w:rsidR="00002DF6" w:rsidRPr="002F1D6D">
        <w:rPr>
          <w:rFonts w:ascii="Times" w:hAnsi="Times" w:cs="Helvetica"/>
          <w:b/>
          <w:i/>
          <w:szCs w:val="28"/>
        </w:rPr>
        <w:t xml:space="preserve"> 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p>
    <w:p w14:paraId="60D2F341"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6"/>
      </w:tblGrid>
      <w:tr w:rsidR="00002DF6" w:rsidRPr="0065110E" w14:paraId="60D2F346" w14:textId="77777777">
        <w:tc>
          <w:tcPr>
            <w:tcW w:w="11222" w:type="dxa"/>
          </w:tcPr>
          <w:p w14:paraId="17562104" w14:textId="77777777" w:rsidR="001122DC" w:rsidRDefault="001122DC" w:rsidP="001122DC">
            <w:pPr>
              <w:pStyle w:val="Default"/>
              <w:jc w:val="both"/>
              <w:rPr>
                <w:sz w:val="23"/>
                <w:szCs w:val="23"/>
              </w:rPr>
            </w:pPr>
            <w:r>
              <w:rPr>
                <w:sz w:val="23"/>
                <w:szCs w:val="23"/>
              </w:rPr>
              <w:t xml:space="preserve">All staff members will discuss the curriculum, forms of assessment used to measure student progress as a well as the proficiency levels of the students at the Open House during the first week of September. Parents are invited to attend the SAC/SAF/PTSA and First Tuesdays meetings to formulate suggestions and participate in decisions relating to their children’s education. Any concerns shared at the meeting will be addressed by administration and shared with the local education agency. </w:t>
            </w:r>
          </w:p>
          <w:p w14:paraId="60D2F342"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343"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344"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p w14:paraId="60D2F345"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60D2F347"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60D2F348"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60D2F349"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60D2F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60D2F34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60D2F34C"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60D2F34D"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60D2F34E"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60D2F34F"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 xml:space="preserve">School Parent Involvement Plan has been developed jointly with, and in agreement with, parents of children participating in Title I, Part A programs, as evidenced by the School Advisory Council’s meeting </w:t>
      </w:r>
      <w:r>
        <w:rPr>
          <w:rFonts w:ascii="Times" w:hAnsi="Times" w:cs="Helvetica"/>
          <w:b/>
          <w:szCs w:val="28"/>
        </w:rPr>
        <w:lastRenderedPageBreak/>
        <w:t>minutes.</w:t>
      </w:r>
    </w:p>
    <w:p w14:paraId="60D2F350"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60D2F351" w14:textId="6B6F87F8"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Pr>
          <w:rFonts w:ascii="Times" w:hAnsi="Times" w:cs="Helvetica"/>
          <w:b/>
          <w:i/>
          <w:szCs w:val="28"/>
          <w:u w:val="single"/>
        </w:rPr>
        <w:t>__</w:t>
      </w:r>
      <w:proofErr w:type="gramStart"/>
      <w:r>
        <w:rPr>
          <w:rFonts w:ascii="Times" w:hAnsi="Times" w:cs="Helvetica"/>
          <w:b/>
          <w:i/>
          <w:szCs w:val="28"/>
          <w:u w:val="single"/>
        </w:rPr>
        <w:t>_(</w:t>
      </w:r>
      <w:proofErr w:type="gramEnd"/>
      <w:r w:rsidR="001122DC">
        <w:rPr>
          <w:rFonts w:ascii="Times" w:hAnsi="Times" w:cs="Helvetica"/>
          <w:b/>
          <w:i/>
          <w:szCs w:val="28"/>
          <w:u w:val="single"/>
        </w:rPr>
        <w:t>05</w:t>
      </w:r>
      <w:r>
        <w:rPr>
          <w:rFonts w:ascii="Times" w:hAnsi="Times" w:cs="Helvetica"/>
          <w:b/>
          <w:i/>
          <w:szCs w:val="28"/>
          <w:u w:val="single"/>
        </w:rPr>
        <w:t>/</w:t>
      </w:r>
      <w:r w:rsidR="001122DC">
        <w:rPr>
          <w:rFonts w:ascii="Times" w:hAnsi="Times" w:cs="Helvetica"/>
          <w:b/>
          <w:i/>
          <w:szCs w:val="28"/>
          <w:u w:val="single"/>
        </w:rPr>
        <w:t>16</w:t>
      </w:r>
      <w:r>
        <w:rPr>
          <w:rFonts w:ascii="Times" w:hAnsi="Times" w:cs="Helvetica"/>
          <w:b/>
          <w:i/>
          <w:szCs w:val="28"/>
          <w:u w:val="single"/>
        </w:rPr>
        <w:t>/</w:t>
      </w:r>
      <w:r w:rsidR="001122DC">
        <w:rPr>
          <w:rFonts w:ascii="Times" w:hAnsi="Times" w:cs="Helvetica"/>
          <w:b/>
          <w:i/>
          <w:szCs w:val="28"/>
          <w:u w:val="single"/>
        </w:rPr>
        <w:t>19</w:t>
      </w:r>
      <w:r w:rsidRPr="00AC251F">
        <w:rPr>
          <w:rFonts w:ascii="Times" w:hAnsi="Times" w:cs="Helvetica"/>
          <w:b/>
          <w:i/>
          <w:szCs w:val="28"/>
          <w:u w:val="single"/>
        </w:rPr>
        <w:t>)</w:t>
      </w:r>
      <w:r>
        <w:rPr>
          <w:rFonts w:ascii="Times" w:hAnsi="Times" w:cs="Helvetica"/>
          <w:b/>
          <w:szCs w:val="28"/>
          <w:u w:val="single"/>
        </w:rPr>
        <w:t>___</w:t>
      </w:r>
      <w:r>
        <w:rPr>
          <w:rFonts w:ascii="Times" w:hAnsi="Times" w:cs="Helvetica"/>
          <w:b/>
          <w:szCs w:val="28"/>
        </w:rPr>
        <w:t xml:space="preserve"> and will b</w:t>
      </w:r>
      <w:r w:rsidR="003D7D57">
        <w:rPr>
          <w:rFonts w:ascii="Times" w:hAnsi="Times" w:cs="Helvetica"/>
          <w:b/>
          <w:szCs w:val="28"/>
        </w:rPr>
        <w:t>e in effect during the 20</w:t>
      </w:r>
      <w:r w:rsidR="001F61CE">
        <w:rPr>
          <w:rFonts w:ascii="Times" w:hAnsi="Times" w:cs="Helvetica"/>
          <w:b/>
          <w:szCs w:val="28"/>
        </w:rPr>
        <w:t>19</w:t>
      </w:r>
      <w:r w:rsidR="003D7D57">
        <w:rPr>
          <w:rFonts w:ascii="Times" w:hAnsi="Times" w:cs="Helvetica"/>
          <w:b/>
          <w:szCs w:val="28"/>
        </w:rPr>
        <w:t>-20</w:t>
      </w:r>
      <w:r w:rsidR="001F61C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28, 2018</w:t>
      </w:r>
      <w:r>
        <w:rPr>
          <w:rFonts w:ascii="Times" w:hAnsi="Times" w:cs="Helvetica"/>
          <w:b/>
          <w:szCs w:val="28"/>
        </w:rPr>
        <w:t>.</w:t>
      </w:r>
    </w:p>
    <w:p w14:paraId="60D2F352"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60D2F353"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60D2F354"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___________________________________________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60D2F355"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Pr>
          <w:rFonts w:ascii="Times" w:hAnsi="Times" w:cs="Helvetica"/>
          <w:b/>
          <w:i/>
          <w:szCs w:val="28"/>
        </w:rPr>
        <w:t xml:space="preserve">        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t xml:space="preserve">                  Date</w:t>
      </w:r>
    </w:p>
    <w:p w14:paraId="60D2F356"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60D2F357"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60D2F358"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60D2F359" w14:textId="77777777"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Sac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t xml:space="preserve">                Date</w:t>
      </w:r>
    </w:p>
    <w:sectPr w:rsidR="00002DF6" w:rsidRPr="002A7255" w:rsidSect="00002DF6">
      <w:footerReference w:type="even" r:id="rId12"/>
      <w:footerReference w:type="default" r:id="rId13"/>
      <w:pgSz w:w="13598" w:h="17597"/>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924A" w14:textId="77777777" w:rsidR="00C00DE8" w:rsidRDefault="00C00DE8">
      <w:r>
        <w:separator/>
      </w:r>
    </w:p>
  </w:endnote>
  <w:endnote w:type="continuationSeparator" w:id="0">
    <w:p w14:paraId="77C24A54" w14:textId="77777777" w:rsidR="00C00DE8" w:rsidRDefault="00C0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F35E"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2F35F"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F360"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14:paraId="60D2F361" w14:textId="77777777" w:rsidR="00002DF6" w:rsidRDefault="00002DF6"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D6EA" w14:textId="77777777" w:rsidR="00C00DE8" w:rsidRDefault="00C00DE8">
      <w:r>
        <w:separator/>
      </w:r>
    </w:p>
  </w:footnote>
  <w:footnote w:type="continuationSeparator" w:id="0">
    <w:p w14:paraId="174FF2BD" w14:textId="77777777" w:rsidR="00C00DE8" w:rsidRDefault="00C0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6617C"/>
    <w:rsid w:val="0007297B"/>
    <w:rsid w:val="00075259"/>
    <w:rsid w:val="000D09AF"/>
    <w:rsid w:val="001122DC"/>
    <w:rsid w:val="001F61CE"/>
    <w:rsid w:val="002E66D4"/>
    <w:rsid w:val="00304FCF"/>
    <w:rsid w:val="003804C5"/>
    <w:rsid w:val="003A30EB"/>
    <w:rsid w:val="003D7D57"/>
    <w:rsid w:val="004F2CCF"/>
    <w:rsid w:val="0066211E"/>
    <w:rsid w:val="006707C5"/>
    <w:rsid w:val="007D4D0D"/>
    <w:rsid w:val="00844E6B"/>
    <w:rsid w:val="008671CB"/>
    <w:rsid w:val="00893E98"/>
    <w:rsid w:val="008C2AC7"/>
    <w:rsid w:val="008E7713"/>
    <w:rsid w:val="00913789"/>
    <w:rsid w:val="00947D39"/>
    <w:rsid w:val="009E3629"/>
    <w:rsid w:val="00A44FD9"/>
    <w:rsid w:val="00A7455E"/>
    <w:rsid w:val="00BD6CC4"/>
    <w:rsid w:val="00C00DE8"/>
    <w:rsid w:val="00C25159"/>
    <w:rsid w:val="00D1142C"/>
    <w:rsid w:val="00D40A22"/>
    <w:rsid w:val="00D45CBC"/>
    <w:rsid w:val="00D5295C"/>
    <w:rsid w:val="00D840EE"/>
    <w:rsid w:val="00D91F6A"/>
    <w:rsid w:val="00DC7946"/>
    <w:rsid w:val="00E057B8"/>
    <w:rsid w:val="00E1621A"/>
    <w:rsid w:val="00E60004"/>
    <w:rsid w:val="00E91B7E"/>
    <w:rsid w:val="00EB4F20"/>
    <w:rsid w:val="00EE011D"/>
    <w:rsid w:val="00F60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D2F27B"/>
  <w14:defaultImageDpi w14:val="300"/>
  <w15:docId w15:val="{40DBE280-5C3D-4AE6-A0A1-02A4787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011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8" ma:contentTypeDescription="Create a new document." ma:contentTypeScope="" ma:versionID="b027425f8033956f724f73f86e39710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ed2481f4fed86c86f3c68c7f7821028"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2.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3.xml><?xml version="1.0" encoding="utf-8"?>
<ds:datastoreItem xmlns:ds="http://schemas.openxmlformats.org/officeDocument/2006/customXml" ds:itemID="{85E05F29-D611-467D-B859-B5C03F8A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5.xml><?xml version="1.0" encoding="utf-8"?>
<ds:datastoreItem xmlns:ds="http://schemas.openxmlformats.org/officeDocument/2006/customXml" ds:itemID="{6F19EB7C-D72D-42F3-ADAA-A185092C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Nina R. Mcwhorter</cp:lastModifiedBy>
  <cp:revision>3</cp:revision>
  <dcterms:created xsi:type="dcterms:W3CDTF">2019-10-15T04:33:00Z</dcterms:created>
  <dcterms:modified xsi:type="dcterms:W3CDTF">2019-11-20T22:38:00Z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