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42D0" w14:textId="0606F889" w:rsidR="002F12B0" w:rsidRDefault="00EB7B77"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B089959">
            <wp:simplePos x="0" y="0"/>
            <wp:positionH relativeFrom="margin">
              <wp:posOffset>0</wp:posOffset>
            </wp:positionH>
            <wp:positionV relativeFrom="margin">
              <wp:posOffset>-85725</wp:posOffset>
            </wp:positionV>
            <wp:extent cx="6583680" cy="65836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583680" cy="6583680"/>
                    </a:xfrm>
                    <a:prstGeom prst="rect">
                      <a:avLst/>
                    </a:prstGeom>
                  </pic:spPr>
                </pic:pic>
              </a:graphicData>
            </a:graphic>
            <wp14:sizeRelH relativeFrom="page">
              <wp14:pctWidth>0</wp14:pctWidth>
            </wp14:sizeRelH>
            <wp14:sizeRelV relativeFrom="page">
              <wp14:pctHeight>0</wp14:pctHeight>
            </wp14:sizeRelV>
          </wp:anchor>
        </w:drawing>
      </w:r>
    </w:p>
    <w:p w14:paraId="62D26C4A" w14:textId="77777777" w:rsidR="00E276F2" w:rsidRDefault="00E276F2" w:rsidP="001B2458">
      <w:pPr>
        <w:pStyle w:val="NoSpacing"/>
        <w:rPr>
          <w:rFonts w:cs="Times New Roman"/>
        </w:rPr>
      </w:pP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6A249EB6" w14:textId="6289EF82" w:rsidR="002F12B0" w:rsidRPr="002E005E" w:rsidRDefault="00CD17E7" w:rsidP="001B2458">
      <w:pPr>
        <w:pStyle w:val="NoSpacing"/>
        <w:jc w:val="right"/>
        <w:rPr>
          <w:rFonts w:cs="Times New Roman"/>
          <w:color w:val="262A63"/>
          <w:sz w:val="52"/>
        </w:rPr>
      </w:pPr>
      <w:r>
        <w:rPr>
          <w:rFonts w:cs="Times New Roman"/>
          <w:color w:val="262A63"/>
          <w:sz w:val="52"/>
        </w:rPr>
        <w:t>Turnaround Option Plan – Phase 1</w:t>
      </w:r>
    </w:p>
    <w:p w14:paraId="19E9AA26" w14:textId="3B967DFC" w:rsidR="002F12B0" w:rsidRDefault="002F12B0" w:rsidP="001B2458">
      <w:pPr>
        <w:pStyle w:val="NoSpacing"/>
        <w:jc w:val="right"/>
        <w:rPr>
          <w:rFonts w:cs="Times New Roman"/>
          <w:color w:val="548DD4" w:themeColor="text2" w:themeTint="99"/>
          <w:sz w:val="44"/>
        </w:rPr>
      </w:pPr>
      <w:r w:rsidRPr="002E005E">
        <w:rPr>
          <w:rFonts w:cs="Times New Roman"/>
          <w:color w:val="548DD4" w:themeColor="text2" w:themeTint="99"/>
          <w:sz w:val="44"/>
        </w:rPr>
        <w:t>[District] County Public Schools</w:t>
      </w:r>
    </w:p>
    <w:p w14:paraId="176BF72E" w14:textId="55FA7B5A" w:rsidR="002F12B0" w:rsidRPr="001D5418" w:rsidRDefault="002F12B0" w:rsidP="001B2458">
      <w:pPr>
        <w:pStyle w:val="NoSpacing"/>
        <w:jc w:val="right"/>
        <w:rPr>
          <w:rFonts w:cs="Times New Roman"/>
          <w:color w:val="CD9D2C"/>
          <w:sz w:val="44"/>
        </w:rPr>
      </w:pPr>
    </w:p>
    <w:p w14:paraId="76BE1D5E" w14:textId="77777777" w:rsidR="00B57EB5" w:rsidRPr="00B57EB5" w:rsidRDefault="00B57EB5" w:rsidP="001B2458">
      <w:pPr>
        <w:pStyle w:val="NoSpacing"/>
        <w:jc w:val="right"/>
        <w:rPr>
          <w:rFonts w:cs="Times New Roman"/>
          <w:sz w:val="44"/>
        </w:rPr>
      </w:pPr>
    </w:p>
    <w:p w14:paraId="58EA5FDE" w14:textId="77777777" w:rsidR="001B2458" w:rsidRDefault="001B2458">
      <w:pPr>
        <w:spacing w:before="0" w:after="200"/>
        <w:rPr>
          <w:rFonts w:cstheme="minorBidi"/>
          <w:szCs w:val="20"/>
        </w:rPr>
      </w:pPr>
      <w:r>
        <w:br w:type="page"/>
      </w:r>
    </w:p>
    <w:p w14:paraId="370AC7B2"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339BBFF9" w14:textId="79F5C715" w:rsidR="001B2458" w:rsidRPr="001B2458" w:rsidRDefault="001B2458" w:rsidP="001B2458">
      <w:pPr>
        <w:shd w:val="clear" w:color="auto" w:fill="8DB3E2"/>
        <w:spacing w:before="0" w:after="0" w:line="240" w:lineRule="auto"/>
        <w:ind w:left="360" w:hanging="360"/>
        <w:rPr>
          <w:rFonts w:eastAsia="Calibri"/>
          <w:b/>
        </w:rPr>
      </w:pPr>
      <w:r w:rsidRPr="001B2458">
        <w:rPr>
          <w:rFonts w:eastAsia="Calibri"/>
          <w:b/>
        </w:rPr>
        <w:t xml:space="preserve"> </w:t>
      </w:r>
      <w:r w:rsidRPr="001D5418">
        <w:rPr>
          <w:rFonts w:eastAsia="Calibri"/>
          <w:b/>
        </w:rPr>
        <w:t>Part I: Schools to Be Supported</w:t>
      </w:r>
    </w:p>
    <w:p w14:paraId="792071CB"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6CBA7DBE" w14:textId="77777777" w:rsidR="001B2458" w:rsidRPr="001B2458" w:rsidRDefault="001B2458" w:rsidP="001B2458">
      <w:pPr>
        <w:spacing w:before="0" w:after="0" w:line="240" w:lineRule="auto"/>
        <w:ind w:left="360" w:hanging="360"/>
        <w:rPr>
          <w:rFonts w:eastAsia="Calibri"/>
          <w:sz w:val="22"/>
        </w:rPr>
      </w:pPr>
    </w:p>
    <w:p w14:paraId="030ECC80" w14:textId="66BDC65B" w:rsidR="00F25E21" w:rsidRDefault="00E13D1C" w:rsidP="001B2458">
      <w:pPr>
        <w:spacing w:before="0" w:after="0" w:line="240" w:lineRule="auto"/>
      </w:pPr>
      <w:r w:rsidRPr="002A7149">
        <w:rPr>
          <w:b/>
          <w:shd w:val="clear" w:color="auto" w:fill="DAB154"/>
        </w:rPr>
        <w:t>Item 1</w:t>
      </w:r>
      <w:r>
        <w:t xml:space="preserve">: </w:t>
      </w:r>
      <w:r w:rsidR="00DE5790">
        <w:t>List of s</w:t>
      </w:r>
      <w:r w:rsidR="00607F12" w:rsidRPr="00E13D1C">
        <w:t>chool</w:t>
      </w:r>
      <w:r w:rsidR="00DE5790">
        <w:t>(</w:t>
      </w:r>
      <w:r w:rsidR="002E3051">
        <w:t>s</w:t>
      </w:r>
      <w:r w:rsidR="00DE5790">
        <w:t>)</w:t>
      </w:r>
      <w:r w:rsidR="00607F12" w:rsidRPr="00E13D1C">
        <w:t xml:space="preserve"> </w:t>
      </w:r>
      <w:r w:rsidR="00C07878" w:rsidRPr="00E13D1C">
        <w:t>to be supported through the district’s turnaround plan</w:t>
      </w:r>
      <w:r w:rsidR="00FF1544" w:rsidRPr="00E13D1C">
        <w:t>.</w:t>
      </w:r>
    </w:p>
    <w:p w14:paraId="64E363F1" w14:textId="77777777" w:rsidR="001B2458" w:rsidRDefault="001B2458" w:rsidP="001B2458">
      <w:pPr>
        <w:spacing w:before="0" w:after="0" w:line="240" w:lineRule="auto"/>
      </w:pPr>
    </w:p>
    <w:tbl>
      <w:tblPr>
        <w:tblStyle w:val="TableGrid"/>
        <w:tblW w:w="10829" w:type="dxa"/>
        <w:jc w:val="center"/>
        <w:tblLook w:val="04A0" w:firstRow="1" w:lastRow="0" w:firstColumn="1" w:lastColumn="0" w:noHBand="0" w:noVBand="1"/>
      </w:tblPr>
      <w:tblGrid>
        <w:gridCol w:w="1975"/>
        <w:gridCol w:w="8854"/>
      </w:tblGrid>
      <w:tr w:rsidR="00DE5790" w:rsidRPr="00A85636" w14:paraId="49BEE3BA" w14:textId="77777777" w:rsidTr="00DE5790">
        <w:trPr>
          <w:trHeight w:val="432"/>
          <w:jc w:val="center"/>
        </w:trPr>
        <w:tc>
          <w:tcPr>
            <w:tcW w:w="1975" w:type="dxa"/>
            <w:shd w:val="clear" w:color="auto" w:fill="C6D9F1"/>
            <w:vAlign w:val="center"/>
          </w:tcPr>
          <w:p w14:paraId="1DDA6D6C" w14:textId="31DC915A" w:rsidR="00DE5790" w:rsidRPr="00A85636" w:rsidRDefault="00DE5790" w:rsidP="00DE5790">
            <w:pPr>
              <w:spacing w:before="0" w:after="0" w:line="240" w:lineRule="auto"/>
              <w:jc w:val="center"/>
              <w:rPr>
                <w:rFonts w:eastAsia="Calibri"/>
                <w:b/>
                <w:sz w:val="22"/>
              </w:rPr>
            </w:pPr>
            <w:r>
              <w:rPr>
                <w:rFonts w:eastAsia="Calibri"/>
                <w:b/>
                <w:sz w:val="22"/>
              </w:rPr>
              <w:t>MSID Number</w:t>
            </w:r>
          </w:p>
        </w:tc>
        <w:tc>
          <w:tcPr>
            <w:tcW w:w="8854" w:type="dxa"/>
            <w:shd w:val="clear" w:color="auto" w:fill="C6D9F1"/>
            <w:vAlign w:val="center"/>
          </w:tcPr>
          <w:p w14:paraId="1CFA4F3F" w14:textId="6F163144" w:rsidR="00DE5790" w:rsidRPr="00A85636" w:rsidRDefault="00DE5790" w:rsidP="00DE5790">
            <w:pPr>
              <w:spacing w:before="0" w:after="0" w:line="240" w:lineRule="auto"/>
              <w:rPr>
                <w:rFonts w:eastAsia="Calibri"/>
                <w:b/>
                <w:sz w:val="22"/>
              </w:rPr>
            </w:pPr>
            <w:r>
              <w:rPr>
                <w:rFonts w:eastAsia="Calibri"/>
                <w:b/>
                <w:sz w:val="22"/>
              </w:rPr>
              <w:t>School Name</w:t>
            </w:r>
          </w:p>
        </w:tc>
      </w:tr>
      <w:tr w:rsidR="00DE5790" w14:paraId="2B018A4C" w14:textId="77777777" w:rsidTr="00DE5790">
        <w:trPr>
          <w:trHeight w:val="432"/>
          <w:jc w:val="center"/>
        </w:trPr>
        <w:tc>
          <w:tcPr>
            <w:tcW w:w="1975" w:type="dxa"/>
            <w:vAlign w:val="center"/>
          </w:tcPr>
          <w:p w14:paraId="3B33271E" w14:textId="77777777" w:rsidR="00DE5790" w:rsidRPr="00DE5790" w:rsidRDefault="00DE5790" w:rsidP="00DE5790">
            <w:pPr>
              <w:spacing w:before="0" w:after="0" w:line="240" w:lineRule="auto"/>
              <w:jc w:val="center"/>
              <w:rPr>
                <w:rFonts w:eastAsia="Calibri"/>
                <w:szCs w:val="24"/>
              </w:rPr>
            </w:pPr>
          </w:p>
        </w:tc>
        <w:tc>
          <w:tcPr>
            <w:tcW w:w="8854" w:type="dxa"/>
            <w:vAlign w:val="center"/>
          </w:tcPr>
          <w:p w14:paraId="3FA7FF7F" w14:textId="77777777" w:rsidR="00DE5790" w:rsidRPr="00DE5790" w:rsidRDefault="00DE5790" w:rsidP="00DE5790">
            <w:pPr>
              <w:spacing w:before="0" w:after="0" w:line="240" w:lineRule="auto"/>
              <w:rPr>
                <w:rFonts w:eastAsia="Calibri"/>
                <w:szCs w:val="24"/>
              </w:rPr>
            </w:pPr>
          </w:p>
        </w:tc>
      </w:tr>
      <w:tr w:rsidR="00DE5790" w14:paraId="04E0114D" w14:textId="77777777" w:rsidTr="00DE5790">
        <w:trPr>
          <w:trHeight w:val="432"/>
          <w:jc w:val="center"/>
        </w:trPr>
        <w:tc>
          <w:tcPr>
            <w:tcW w:w="1975" w:type="dxa"/>
            <w:vAlign w:val="center"/>
          </w:tcPr>
          <w:p w14:paraId="7523534F" w14:textId="77777777" w:rsidR="00DE5790" w:rsidRPr="00DE5790" w:rsidRDefault="00DE5790" w:rsidP="00DE5790">
            <w:pPr>
              <w:spacing w:before="0" w:after="0" w:line="240" w:lineRule="auto"/>
              <w:jc w:val="center"/>
              <w:rPr>
                <w:rFonts w:eastAsia="Calibri"/>
                <w:szCs w:val="24"/>
              </w:rPr>
            </w:pPr>
          </w:p>
        </w:tc>
        <w:tc>
          <w:tcPr>
            <w:tcW w:w="8854" w:type="dxa"/>
            <w:vAlign w:val="center"/>
          </w:tcPr>
          <w:p w14:paraId="31723175" w14:textId="77777777" w:rsidR="00DE5790" w:rsidRPr="00DE5790" w:rsidRDefault="00DE5790" w:rsidP="00DE5790">
            <w:pPr>
              <w:spacing w:before="0" w:after="0" w:line="240" w:lineRule="auto"/>
              <w:rPr>
                <w:rFonts w:eastAsia="Calibri"/>
                <w:szCs w:val="24"/>
              </w:rPr>
            </w:pPr>
          </w:p>
        </w:tc>
      </w:tr>
      <w:tr w:rsidR="00DE5790" w14:paraId="21AFAD36" w14:textId="77777777" w:rsidTr="00DE5790">
        <w:trPr>
          <w:trHeight w:val="432"/>
          <w:jc w:val="center"/>
        </w:trPr>
        <w:tc>
          <w:tcPr>
            <w:tcW w:w="1975" w:type="dxa"/>
            <w:vAlign w:val="center"/>
          </w:tcPr>
          <w:p w14:paraId="23046881" w14:textId="77777777" w:rsidR="00DE5790" w:rsidRPr="00DE5790" w:rsidRDefault="00DE5790" w:rsidP="00DE5790">
            <w:pPr>
              <w:spacing w:before="0" w:after="0" w:line="240" w:lineRule="auto"/>
              <w:jc w:val="center"/>
              <w:rPr>
                <w:rFonts w:eastAsia="Calibri"/>
                <w:szCs w:val="24"/>
              </w:rPr>
            </w:pPr>
          </w:p>
        </w:tc>
        <w:tc>
          <w:tcPr>
            <w:tcW w:w="8854" w:type="dxa"/>
            <w:vAlign w:val="center"/>
          </w:tcPr>
          <w:p w14:paraId="22AEA9AA" w14:textId="77777777" w:rsidR="00DE5790" w:rsidRPr="00DE5790" w:rsidRDefault="00DE5790" w:rsidP="00DE5790">
            <w:pPr>
              <w:spacing w:before="0" w:after="0" w:line="240" w:lineRule="auto"/>
              <w:rPr>
                <w:rFonts w:eastAsia="Calibri"/>
                <w:szCs w:val="24"/>
              </w:rPr>
            </w:pPr>
          </w:p>
        </w:tc>
      </w:tr>
      <w:tr w:rsidR="0020091C" w14:paraId="16F17693" w14:textId="77777777" w:rsidTr="00DE5790">
        <w:trPr>
          <w:trHeight w:val="432"/>
          <w:jc w:val="center"/>
        </w:trPr>
        <w:tc>
          <w:tcPr>
            <w:tcW w:w="1975" w:type="dxa"/>
            <w:vAlign w:val="center"/>
          </w:tcPr>
          <w:p w14:paraId="2E8339AB"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7B481242" w14:textId="77777777" w:rsidR="0020091C" w:rsidRPr="00DE5790" w:rsidRDefault="0020091C" w:rsidP="00DE5790">
            <w:pPr>
              <w:spacing w:before="0" w:after="0" w:line="240" w:lineRule="auto"/>
              <w:rPr>
                <w:rFonts w:eastAsia="Calibri"/>
                <w:szCs w:val="24"/>
              </w:rPr>
            </w:pPr>
          </w:p>
        </w:tc>
      </w:tr>
      <w:tr w:rsidR="0020091C" w14:paraId="2C6DBA5A" w14:textId="77777777" w:rsidTr="00DE5790">
        <w:trPr>
          <w:trHeight w:val="432"/>
          <w:jc w:val="center"/>
        </w:trPr>
        <w:tc>
          <w:tcPr>
            <w:tcW w:w="1975" w:type="dxa"/>
            <w:vAlign w:val="center"/>
          </w:tcPr>
          <w:p w14:paraId="3E8BD319"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152E4DDC" w14:textId="77777777" w:rsidR="0020091C" w:rsidRPr="00DE5790" w:rsidRDefault="0020091C" w:rsidP="00DE5790">
            <w:pPr>
              <w:spacing w:before="0" w:after="0" w:line="240" w:lineRule="auto"/>
              <w:rPr>
                <w:rFonts w:eastAsia="Calibri"/>
                <w:szCs w:val="24"/>
              </w:rPr>
            </w:pPr>
          </w:p>
        </w:tc>
      </w:tr>
      <w:tr w:rsidR="0020091C" w14:paraId="03F6A307" w14:textId="77777777" w:rsidTr="00DE5790">
        <w:trPr>
          <w:trHeight w:val="432"/>
          <w:jc w:val="center"/>
        </w:trPr>
        <w:tc>
          <w:tcPr>
            <w:tcW w:w="1975" w:type="dxa"/>
            <w:vAlign w:val="center"/>
          </w:tcPr>
          <w:p w14:paraId="6B2AED00"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68D30F16" w14:textId="77777777" w:rsidR="0020091C" w:rsidRPr="00DE5790" w:rsidRDefault="0020091C" w:rsidP="00DE5790">
            <w:pPr>
              <w:spacing w:before="0" w:after="0" w:line="240" w:lineRule="auto"/>
              <w:rPr>
                <w:rFonts w:eastAsia="Calibri"/>
                <w:szCs w:val="24"/>
              </w:rPr>
            </w:pPr>
          </w:p>
        </w:tc>
      </w:tr>
      <w:tr w:rsidR="0020091C" w14:paraId="0CFD697A" w14:textId="77777777" w:rsidTr="00DE5790">
        <w:trPr>
          <w:trHeight w:val="432"/>
          <w:jc w:val="center"/>
        </w:trPr>
        <w:tc>
          <w:tcPr>
            <w:tcW w:w="1975" w:type="dxa"/>
            <w:vAlign w:val="center"/>
          </w:tcPr>
          <w:p w14:paraId="457E3B56"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16B731C7" w14:textId="77777777" w:rsidR="0020091C" w:rsidRPr="00DE5790" w:rsidRDefault="0020091C" w:rsidP="00DE5790">
            <w:pPr>
              <w:spacing w:before="0" w:after="0" w:line="240" w:lineRule="auto"/>
              <w:rPr>
                <w:rFonts w:eastAsia="Calibri"/>
                <w:szCs w:val="24"/>
              </w:rPr>
            </w:pPr>
          </w:p>
        </w:tc>
      </w:tr>
      <w:tr w:rsidR="0020091C" w14:paraId="64997208" w14:textId="77777777" w:rsidTr="00DE5790">
        <w:trPr>
          <w:trHeight w:val="432"/>
          <w:jc w:val="center"/>
        </w:trPr>
        <w:tc>
          <w:tcPr>
            <w:tcW w:w="1975" w:type="dxa"/>
            <w:vAlign w:val="center"/>
          </w:tcPr>
          <w:p w14:paraId="5B7BAEE2"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32F10D56" w14:textId="77777777" w:rsidR="0020091C" w:rsidRPr="00DE5790" w:rsidRDefault="0020091C" w:rsidP="00DE5790">
            <w:pPr>
              <w:spacing w:before="0" w:after="0" w:line="240" w:lineRule="auto"/>
              <w:rPr>
                <w:rFonts w:eastAsia="Calibri"/>
                <w:szCs w:val="24"/>
              </w:rPr>
            </w:pPr>
          </w:p>
        </w:tc>
      </w:tr>
      <w:tr w:rsidR="0020091C" w14:paraId="721FFF63" w14:textId="77777777" w:rsidTr="00DE5790">
        <w:trPr>
          <w:trHeight w:val="432"/>
          <w:jc w:val="center"/>
        </w:trPr>
        <w:tc>
          <w:tcPr>
            <w:tcW w:w="1975" w:type="dxa"/>
            <w:vAlign w:val="center"/>
          </w:tcPr>
          <w:p w14:paraId="4EA30723"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5F559AC9" w14:textId="77777777" w:rsidR="0020091C" w:rsidRPr="00DE5790" w:rsidRDefault="0020091C" w:rsidP="00DE5790">
            <w:pPr>
              <w:spacing w:before="0" w:after="0" w:line="240" w:lineRule="auto"/>
              <w:rPr>
                <w:rFonts w:eastAsia="Calibri"/>
                <w:szCs w:val="24"/>
              </w:rPr>
            </w:pPr>
          </w:p>
        </w:tc>
      </w:tr>
      <w:tr w:rsidR="0020091C" w14:paraId="705D8F1D" w14:textId="77777777" w:rsidTr="00DE5790">
        <w:trPr>
          <w:trHeight w:val="432"/>
          <w:jc w:val="center"/>
        </w:trPr>
        <w:tc>
          <w:tcPr>
            <w:tcW w:w="1975" w:type="dxa"/>
            <w:vAlign w:val="center"/>
          </w:tcPr>
          <w:p w14:paraId="6B4A8974"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2588136A" w14:textId="77777777" w:rsidR="0020091C" w:rsidRPr="00DE5790" w:rsidRDefault="0020091C" w:rsidP="00DE5790">
            <w:pPr>
              <w:spacing w:before="0" w:after="0" w:line="240" w:lineRule="auto"/>
              <w:rPr>
                <w:rFonts w:eastAsia="Calibri"/>
                <w:szCs w:val="24"/>
              </w:rPr>
            </w:pPr>
          </w:p>
        </w:tc>
      </w:tr>
    </w:tbl>
    <w:p w14:paraId="6B94AAE9" w14:textId="77777777" w:rsidR="00DE5790" w:rsidRDefault="00DE5790" w:rsidP="00DE5790">
      <w:pPr>
        <w:spacing w:before="0" w:after="0" w:line="240" w:lineRule="auto"/>
      </w:pPr>
    </w:p>
    <w:p w14:paraId="13F1FB07" w14:textId="77777777" w:rsidR="001D5418" w:rsidRPr="001B2458" w:rsidRDefault="001D5418" w:rsidP="001B2458">
      <w:pPr>
        <w:spacing w:before="0" w:after="0" w:line="240" w:lineRule="auto"/>
        <w:ind w:left="360" w:hanging="360"/>
        <w:rPr>
          <w:rFonts w:eastAsia="Calibri"/>
          <w:sz w:val="22"/>
        </w:rPr>
      </w:pPr>
    </w:p>
    <w:p w14:paraId="712340CD"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7079E87D" w14:textId="7B6F63B0" w:rsidR="001B2458" w:rsidRPr="001B2458" w:rsidRDefault="001B2458" w:rsidP="001B2458">
      <w:pPr>
        <w:shd w:val="clear" w:color="auto" w:fill="8DB3E2"/>
        <w:spacing w:before="0" w:after="0" w:line="240" w:lineRule="auto"/>
        <w:ind w:left="360" w:hanging="360"/>
        <w:rPr>
          <w:rFonts w:eastAsia="Calibri"/>
          <w:b/>
        </w:rPr>
      </w:pPr>
      <w:r w:rsidRPr="001B2458">
        <w:rPr>
          <w:rFonts w:eastAsia="Calibri"/>
          <w:b/>
        </w:rPr>
        <w:t xml:space="preserve"> </w:t>
      </w:r>
      <w:r w:rsidRPr="001D5418">
        <w:rPr>
          <w:rFonts w:eastAsia="Calibri"/>
          <w:b/>
        </w:rPr>
        <w:t>Part II: Stakeholder Engagement</w:t>
      </w:r>
    </w:p>
    <w:p w14:paraId="0FD8F288"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15A0EDD9" w14:textId="77777777" w:rsidR="001B2458" w:rsidRPr="001B2458" w:rsidRDefault="001B2458" w:rsidP="001B2458">
      <w:pPr>
        <w:spacing w:before="0" w:after="0" w:line="240" w:lineRule="auto"/>
        <w:ind w:left="360"/>
        <w:rPr>
          <w:rFonts w:eastAsia="Calibri"/>
          <w:sz w:val="22"/>
        </w:rPr>
      </w:pPr>
    </w:p>
    <w:p w14:paraId="59D165FD" w14:textId="77777777" w:rsidR="001B2458" w:rsidRPr="001B2458" w:rsidRDefault="001B2458" w:rsidP="001B2458">
      <w:pPr>
        <w:shd w:val="clear" w:color="auto" w:fill="C6D9F1"/>
        <w:spacing w:before="0" w:after="0" w:line="240" w:lineRule="auto"/>
        <w:ind w:left="360"/>
        <w:rPr>
          <w:rFonts w:eastAsia="Calibri"/>
          <w:sz w:val="5"/>
          <w:szCs w:val="5"/>
        </w:rPr>
      </w:pPr>
    </w:p>
    <w:p w14:paraId="514271AD" w14:textId="0B376378" w:rsidR="001B2458" w:rsidRPr="001B2458" w:rsidRDefault="001B2458" w:rsidP="001B2458">
      <w:pPr>
        <w:shd w:val="clear" w:color="auto" w:fill="C6D9F1"/>
        <w:spacing w:before="0" w:after="0" w:line="240" w:lineRule="auto"/>
        <w:ind w:left="360"/>
        <w:rPr>
          <w:rFonts w:eastAsia="Calibri"/>
          <w:b/>
        </w:rPr>
      </w:pPr>
      <w:r w:rsidRPr="001B2458">
        <w:rPr>
          <w:rFonts w:eastAsia="Calibri"/>
          <w:b/>
        </w:rPr>
        <w:t xml:space="preserve"> </w:t>
      </w:r>
      <w:r w:rsidRPr="00244D70">
        <w:rPr>
          <w:rFonts w:eastAsia="Calibri"/>
          <w:b/>
        </w:rPr>
        <w:t>A. Community Assessment Team</w:t>
      </w:r>
    </w:p>
    <w:p w14:paraId="7D0FE0B9" w14:textId="77777777" w:rsidR="001B2458" w:rsidRPr="001B2458" w:rsidRDefault="001B2458" w:rsidP="001B2458">
      <w:pPr>
        <w:shd w:val="clear" w:color="auto" w:fill="C6D9F1"/>
        <w:spacing w:before="0" w:after="0" w:line="240" w:lineRule="auto"/>
        <w:ind w:left="360"/>
        <w:rPr>
          <w:rFonts w:eastAsia="Calibri"/>
          <w:sz w:val="5"/>
          <w:szCs w:val="5"/>
        </w:rPr>
      </w:pPr>
    </w:p>
    <w:p w14:paraId="652D021B" w14:textId="77777777" w:rsidR="001B2458" w:rsidRPr="001B2458" w:rsidRDefault="001B2458" w:rsidP="001B2458">
      <w:pPr>
        <w:spacing w:before="0" w:after="0" w:line="240" w:lineRule="auto"/>
        <w:ind w:left="360"/>
        <w:rPr>
          <w:rFonts w:eastAsia="Calibri"/>
          <w:sz w:val="20"/>
        </w:rPr>
      </w:pPr>
    </w:p>
    <w:p w14:paraId="19F8B85C" w14:textId="1F22DAC7" w:rsidR="00F25E21" w:rsidRDefault="00E13D1C" w:rsidP="001B2458">
      <w:pPr>
        <w:spacing w:before="0" w:after="0" w:line="240" w:lineRule="auto"/>
        <w:ind w:left="374"/>
        <w:rPr>
          <w:rStyle w:val="Normal1"/>
        </w:rPr>
      </w:pPr>
      <w:r w:rsidRPr="002A7149">
        <w:rPr>
          <w:rStyle w:val="Normal1"/>
          <w:b/>
          <w:shd w:val="clear" w:color="auto" w:fill="DAB154"/>
        </w:rPr>
        <w:t>Item 2</w:t>
      </w:r>
      <w:r>
        <w:rPr>
          <w:rStyle w:val="Normal1"/>
        </w:rPr>
        <w:t xml:space="preserve">: </w:t>
      </w:r>
      <w:r w:rsidR="008A0BDC">
        <w:rPr>
          <w:rStyle w:val="Normal1"/>
        </w:rPr>
        <w:t>D</w:t>
      </w:r>
      <w:r w:rsidR="00323F26">
        <w:rPr>
          <w:rStyle w:val="Normal1"/>
        </w:rPr>
        <w:t>escri</w:t>
      </w:r>
      <w:r w:rsidR="002E3051">
        <w:rPr>
          <w:rStyle w:val="Normal1"/>
        </w:rPr>
        <w:t>ption of</w:t>
      </w:r>
      <w:r w:rsidR="00F25E21" w:rsidRPr="001E63AE">
        <w:rPr>
          <w:rStyle w:val="Normal1"/>
        </w:rPr>
        <w:t xml:space="preserve"> the role of the CAT in reviewing school performance data, determining causes for low performance</w:t>
      </w:r>
      <w:r w:rsidR="002E3051">
        <w:rPr>
          <w:rStyle w:val="Normal1"/>
        </w:rPr>
        <w:t>,</w:t>
      </w:r>
      <w:r w:rsidR="00F25E21" w:rsidRPr="001E63AE">
        <w:rPr>
          <w:rStyle w:val="Normal1"/>
        </w:rPr>
        <w:t xml:space="preserve"> and making recommendations for school improvement.</w:t>
      </w:r>
      <w:r w:rsidR="003E4EC5">
        <w:rPr>
          <w:rStyle w:val="Normal1"/>
        </w:rPr>
        <w:t xml:space="preserve"> Include names of CAT members and list of meetings that were held prior to developing this plan, as well as scheduled meetings that will be held during the implementation period.</w:t>
      </w:r>
    </w:p>
    <w:p w14:paraId="027E0360" w14:textId="77777777" w:rsidR="001B2458" w:rsidRDefault="001B2458" w:rsidP="001B2458">
      <w:pPr>
        <w:spacing w:before="0" w:after="0" w:line="240" w:lineRule="auto"/>
        <w:ind w:left="374"/>
        <w:rPr>
          <w:rStyle w:val="Normal1"/>
        </w:rPr>
      </w:pPr>
    </w:p>
    <w:tbl>
      <w:tblPr>
        <w:tblStyle w:val="TableGrid"/>
        <w:tblW w:w="10440" w:type="dxa"/>
        <w:tblInd w:w="374" w:type="dxa"/>
        <w:tblLook w:val="04A0" w:firstRow="1" w:lastRow="0" w:firstColumn="1" w:lastColumn="0" w:noHBand="0" w:noVBand="1"/>
      </w:tblPr>
      <w:tblGrid>
        <w:gridCol w:w="10440"/>
      </w:tblGrid>
      <w:tr w:rsidR="00B06623" w14:paraId="7DEF7D55" w14:textId="77777777" w:rsidTr="00263BE5">
        <w:trPr>
          <w:trHeight w:val="2880"/>
        </w:trPr>
        <w:tc>
          <w:tcPr>
            <w:tcW w:w="10440" w:type="dxa"/>
          </w:tcPr>
          <w:p w14:paraId="22AF4600" w14:textId="77777777" w:rsidR="008B2291" w:rsidRDefault="008B2291" w:rsidP="008B2291">
            <w:pPr>
              <w:pStyle w:val="NoSpacing"/>
              <w:rPr>
                <w:rStyle w:val="Normal1"/>
              </w:rPr>
            </w:pPr>
          </w:p>
          <w:p w14:paraId="2B051B27" w14:textId="391D364E" w:rsidR="00427039" w:rsidRPr="008B2291" w:rsidRDefault="00427039" w:rsidP="00A36352">
            <w:pPr>
              <w:pStyle w:val="NoSpacing"/>
              <w:rPr>
                <w:rStyle w:val="Normal1"/>
              </w:rPr>
            </w:pPr>
          </w:p>
        </w:tc>
      </w:tr>
    </w:tbl>
    <w:p w14:paraId="26DE63C6" w14:textId="77777777" w:rsidR="001D5418" w:rsidRPr="001B2458" w:rsidRDefault="001D5418" w:rsidP="001D5418">
      <w:pPr>
        <w:spacing w:before="0" w:after="0" w:line="240" w:lineRule="auto"/>
        <w:ind w:left="360"/>
        <w:rPr>
          <w:rFonts w:eastAsia="Calibri"/>
          <w:sz w:val="22"/>
        </w:rPr>
      </w:pPr>
    </w:p>
    <w:p w14:paraId="3CA6780C" w14:textId="7ECC7498" w:rsidR="0020091C" w:rsidRDefault="0020091C">
      <w:pPr>
        <w:spacing w:before="0" w:after="200"/>
        <w:rPr>
          <w:rFonts w:eastAsia="Calibri"/>
          <w:sz w:val="5"/>
          <w:szCs w:val="5"/>
        </w:rPr>
      </w:pPr>
      <w:r>
        <w:rPr>
          <w:rFonts w:eastAsia="Calibri"/>
          <w:sz w:val="5"/>
          <w:szCs w:val="5"/>
        </w:rPr>
        <w:br w:type="page"/>
      </w:r>
    </w:p>
    <w:p w14:paraId="04A1D70B" w14:textId="77777777" w:rsidR="001D5418" w:rsidRPr="001B2458" w:rsidRDefault="001D5418" w:rsidP="001D5418">
      <w:pPr>
        <w:shd w:val="clear" w:color="auto" w:fill="C6D9F1"/>
        <w:spacing w:before="0" w:after="0" w:line="240" w:lineRule="auto"/>
        <w:ind w:left="360"/>
        <w:rPr>
          <w:rFonts w:eastAsia="Calibri"/>
          <w:sz w:val="5"/>
          <w:szCs w:val="5"/>
        </w:rPr>
      </w:pPr>
    </w:p>
    <w:p w14:paraId="59584B62" w14:textId="2FEECACC" w:rsidR="001D5418" w:rsidRPr="001B2458" w:rsidRDefault="001D5418" w:rsidP="001D5418">
      <w:pPr>
        <w:shd w:val="clear" w:color="auto" w:fill="C6D9F1"/>
        <w:spacing w:before="0" w:after="0" w:line="240" w:lineRule="auto"/>
        <w:ind w:left="360"/>
        <w:rPr>
          <w:rFonts w:eastAsia="Calibri"/>
          <w:b/>
        </w:rPr>
      </w:pPr>
      <w:r w:rsidRPr="001B2458">
        <w:rPr>
          <w:rFonts w:eastAsia="Calibri"/>
          <w:b/>
        </w:rPr>
        <w:t xml:space="preserve"> </w:t>
      </w:r>
      <w:r w:rsidR="007C49D9">
        <w:rPr>
          <w:rFonts w:eastAsia="Calibri"/>
          <w:b/>
        </w:rPr>
        <w:t xml:space="preserve">B. Turnaround Option </w:t>
      </w:r>
      <w:r w:rsidRPr="00244D70">
        <w:rPr>
          <w:rFonts w:eastAsia="Calibri"/>
          <w:b/>
        </w:rPr>
        <w:t>Process</w:t>
      </w:r>
    </w:p>
    <w:p w14:paraId="2B50E570" w14:textId="77777777" w:rsidR="001D5418" w:rsidRPr="001B2458" w:rsidRDefault="001D5418" w:rsidP="001D5418">
      <w:pPr>
        <w:shd w:val="clear" w:color="auto" w:fill="C6D9F1"/>
        <w:spacing w:before="0" w:after="0" w:line="240" w:lineRule="auto"/>
        <w:ind w:left="360"/>
        <w:rPr>
          <w:rFonts w:eastAsia="Calibri"/>
          <w:sz w:val="5"/>
          <w:szCs w:val="5"/>
        </w:rPr>
      </w:pPr>
    </w:p>
    <w:p w14:paraId="597ED6AC" w14:textId="77777777" w:rsidR="001D5418" w:rsidRPr="001B2458" w:rsidRDefault="001D5418" w:rsidP="001D5418">
      <w:pPr>
        <w:spacing w:before="0" w:after="0" w:line="240" w:lineRule="auto"/>
        <w:ind w:left="360"/>
        <w:rPr>
          <w:rFonts w:eastAsia="Calibri"/>
          <w:sz w:val="20"/>
        </w:rPr>
      </w:pPr>
    </w:p>
    <w:p w14:paraId="7A6C14FC" w14:textId="318C68D3" w:rsidR="00F25E21" w:rsidRDefault="00E13D1C" w:rsidP="001B2458">
      <w:pPr>
        <w:spacing w:before="0" w:after="0" w:line="240" w:lineRule="auto"/>
        <w:ind w:left="360"/>
        <w:rPr>
          <w:rStyle w:val="Normal1"/>
        </w:rPr>
      </w:pPr>
      <w:r w:rsidRPr="002A7149">
        <w:rPr>
          <w:rStyle w:val="Normal1"/>
          <w:b/>
          <w:shd w:val="clear" w:color="auto" w:fill="DAB154"/>
        </w:rPr>
        <w:t>Item 3</w:t>
      </w:r>
      <w:r>
        <w:rPr>
          <w:rStyle w:val="Normal1"/>
        </w:rPr>
        <w:t xml:space="preserve">: </w:t>
      </w:r>
      <w:r w:rsidR="008A0BDC">
        <w:rPr>
          <w:rStyle w:val="Normal1"/>
        </w:rPr>
        <w:t>Descri</w:t>
      </w:r>
      <w:r w:rsidR="002E3051">
        <w:rPr>
          <w:rStyle w:val="Normal1"/>
        </w:rPr>
        <w:t>ption of the district’s</w:t>
      </w:r>
      <w:r w:rsidR="008A0BDC" w:rsidRPr="001E63AE">
        <w:rPr>
          <w:rStyle w:val="Normal1"/>
        </w:rPr>
        <w:t xml:space="preserve"> </w:t>
      </w:r>
      <w:r w:rsidR="00F25E21" w:rsidRPr="001E63AE">
        <w:rPr>
          <w:rStyle w:val="Normal1"/>
        </w:rPr>
        <w:t xml:space="preserve">efforts to engage and involve stakeholders in </w:t>
      </w:r>
      <w:r w:rsidR="007C49D9">
        <w:rPr>
          <w:rStyle w:val="Normal1"/>
        </w:rPr>
        <w:t xml:space="preserve">the turnaround option </w:t>
      </w:r>
      <w:r w:rsidR="00F25E21" w:rsidRPr="001E63AE">
        <w:rPr>
          <w:rStyle w:val="Normal1"/>
        </w:rPr>
        <w:t>process.</w:t>
      </w:r>
    </w:p>
    <w:p w14:paraId="37541FCA" w14:textId="77777777" w:rsidR="001B2458" w:rsidRDefault="001B2458" w:rsidP="001B2458">
      <w:pPr>
        <w:spacing w:before="0" w:after="0" w:line="240" w:lineRule="auto"/>
        <w:ind w:left="360"/>
        <w:rPr>
          <w:rStyle w:val="Normal1"/>
        </w:rPr>
      </w:pPr>
    </w:p>
    <w:tbl>
      <w:tblPr>
        <w:tblStyle w:val="TableGrid"/>
        <w:tblW w:w="10440" w:type="dxa"/>
        <w:tblInd w:w="360" w:type="dxa"/>
        <w:tblLook w:val="04A0" w:firstRow="1" w:lastRow="0" w:firstColumn="1" w:lastColumn="0" w:noHBand="0" w:noVBand="1"/>
      </w:tblPr>
      <w:tblGrid>
        <w:gridCol w:w="10440"/>
      </w:tblGrid>
      <w:tr w:rsidR="00B06623" w14:paraId="7A0CF727" w14:textId="77777777" w:rsidTr="00263BE5">
        <w:trPr>
          <w:trHeight w:val="2880"/>
        </w:trPr>
        <w:tc>
          <w:tcPr>
            <w:tcW w:w="10440" w:type="dxa"/>
          </w:tcPr>
          <w:p w14:paraId="65650BBA" w14:textId="77777777" w:rsidR="00427039" w:rsidRDefault="00427039" w:rsidP="00427039">
            <w:pPr>
              <w:pStyle w:val="NoSpacing"/>
            </w:pPr>
          </w:p>
          <w:p w14:paraId="0D3D0C49" w14:textId="77777777" w:rsidR="008B2291" w:rsidRPr="005E5289" w:rsidRDefault="008B2291" w:rsidP="00A36352">
            <w:pPr>
              <w:pStyle w:val="NoSpacing"/>
              <w:rPr>
                <w:rStyle w:val="Normal1"/>
              </w:rPr>
            </w:pPr>
          </w:p>
        </w:tc>
      </w:tr>
    </w:tbl>
    <w:p w14:paraId="750E1358" w14:textId="698E2235" w:rsidR="002E3051" w:rsidRDefault="002E3051" w:rsidP="001B2458">
      <w:pPr>
        <w:spacing w:before="0" w:after="0" w:line="240" w:lineRule="auto"/>
        <w:rPr>
          <w:rFonts w:eastAsiaTheme="majorEastAsia"/>
          <w:b/>
          <w:bCs/>
          <w:szCs w:val="24"/>
        </w:rPr>
      </w:pPr>
    </w:p>
    <w:p w14:paraId="0CC34085" w14:textId="77777777" w:rsidR="00DE5790" w:rsidRPr="00DE5790" w:rsidRDefault="00DE5790" w:rsidP="001B2458">
      <w:pPr>
        <w:spacing w:before="0" w:after="0" w:line="240" w:lineRule="auto"/>
        <w:rPr>
          <w:rFonts w:eastAsiaTheme="majorEastAsia"/>
          <w:b/>
          <w:bCs/>
          <w:szCs w:val="24"/>
        </w:rPr>
      </w:pPr>
    </w:p>
    <w:p w14:paraId="3313114F" w14:textId="77777777" w:rsidR="000700F3" w:rsidRPr="001B2458" w:rsidRDefault="000700F3" w:rsidP="000700F3">
      <w:pPr>
        <w:shd w:val="clear" w:color="auto" w:fill="8DB3E2"/>
        <w:spacing w:before="0" w:after="0" w:line="240" w:lineRule="auto"/>
        <w:ind w:left="360" w:hanging="360"/>
        <w:rPr>
          <w:rFonts w:eastAsia="Calibri"/>
          <w:sz w:val="5"/>
          <w:szCs w:val="5"/>
        </w:rPr>
      </w:pPr>
    </w:p>
    <w:p w14:paraId="7D8BC243" w14:textId="47E60F95" w:rsidR="000700F3" w:rsidRPr="001B2458" w:rsidRDefault="000700F3" w:rsidP="000700F3">
      <w:pPr>
        <w:shd w:val="clear" w:color="auto" w:fill="8DB3E2"/>
        <w:spacing w:before="0" w:after="0" w:line="240" w:lineRule="auto"/>
        <w:ind w:left="360" w:hanging="360"/>
        <w:rPr>
          <w:rFonts w:eastAsia="Calibri"/>
          <w:b/>
        </w:rPr>
      </w:pPr>
      <w:r w:rsidRPr="001B2458">
        <w:rPr>
          <w:rFonts w:eastAsia="Calibri"/>
          <w:b/>
        </w:rPr>
        <w:t xml:space="preserve"> </w:t>
      </w:r>
      <w:r w:rsidRPr="001D5418">
        <w:rPr>
          <w:rFonts w:eastAsia="Calibri"/>
          <w:b/>
        </w:rPr>
        <w:t xml:space="preserve">Part </w:t>
      </w:r>
      <w:r>
        <w:rPr>
          <w:rFonts w:eastAsia="Calibri"/>
          <w:b/>
        </w:rPr>
        <w:t>I</w:t>
      </w:r>
      <w:r w:rsidRPr="001D5418">
        <w:rPr>
          <w:rFonts w:eastAsia="Calibri"/>
          <w:b/>
        </w:rPr>
        <w:t xml:space="preserve">II: </w:t>
      </w:r>
      <w:r>
        <w:rPr>
          <w:rFonts w:eastAsia="Calibri"/>
          <w:b/>
        </w:rPr>
        <w:t>Turnaround Option Selection</w:t>
      </w:r>
    </w:p>
    <w:p w14:paraId="75A877E0" w14:textId="77777777" w:rsidR="000700F3" w:rsidRPr="001B2458" w:rsidRDefault="000700F3" w:rsidP="000700F3">
      <w:pPr>
        <w:shd w:val="clear" w:color="auto" w:fill="8DB3E2"/>
        <w:spacing w:before="0" w:after="0" w:line="240" w:lineRule="auto"/>
        <w:ind w:left="360" w:hanging="360"/>
        <w:rPr>
          <w:rFonts w:eastAsia="Calibri"/>
          <w:sz w:val="5"/>
          <w:szCs w:val="5"/>
        </w:rPr>
      </w:pPr>
    </w:p>
    <w:p w14:paraId="5B0BD02C" w14:textId="77777777" w:rsidR="000700F3" w:rsidRDefault="000700F3" w:rsidP="00244D70">
      <w:pPr>
        <w:spacing w:before="0" w:after="0" w:line="240" w:lineRule="auto"/>
        <w:rPr>
          <w:rFonts w:eastAsia="Calibri"/>
          <w:sz w:val="22"/>
        </w:rPr>
      </w:pPr>
    </w:p>
    <w:p w14:paraId="14084787" w14:textId="5BC0393F" w:rsidR="00F70C52" w:rsidRDefault="00F70C52" w:rsidP="00F70C52">
      <w:pPr>
        <w:pStyle w:val="ListParagraph"/>
        <w:spacing w:before="0" w:after="0" w:line="240" w:lineRule="auto"/>
        <w:ind w:left="0"/>
        <w:rPr>
          <w:rStyle w:val="Normal1"/>
        </w:rPr>
      </w:pPr>
      <w:r w:rsidRPr="002A7149">
        <w:rPr>
          <w:rStyle w:val="Normal1"/>
          <w:b/>
          <w:shd w:val="clear" w:color="auto" w:fill="DAB154"/>
        </w:rPr>
        <w:t xml:space="preserve">Item </w:t>
      </w:r>
      <w:r>
        <w:rPr>
          <w:rStyle w:val="Normal1"/>
          <w:b/>
          <w:shd w:val="clear" w:color="auto" w:fill="DAB154"/>
        </w:rPr>
        <w:t>4</w:t>
      </w:r>
      <w:r>
        <w:rPr>
          <w:rStyle w:val="Normal1"/>
        </w:rPr>
        <w:t>: T</w:t>
      </w:r>
      <w:r w:rsidRPr="00E13D1C">
        <w:rPr>
          <w:rStyle w:val="Normal1"/>
        </w:rPr>
        <w:t>urnaround option</w:t>
      </w:r>
      <w:r>
        <w:rPr>
          <w:rStyle w:val="Normal1"/>
        </w:rPr>
        <w:t>(s) selected by the district</w:t>
      </w:r>
      <w:r w:rsidRPr="00E13D1C">
        <w:rPr>
          <w:rStyle w:val="Normal1"/>
        </w:rPr>
        <w:t xml:space="preserve"> based upon </w:t>
      </w:r>
      <w:r>
        <w:rPr>
          <w:rStyle w:val="Normal1"/>
        </w:rPr>
        <w:t>each</w:t>
      </w:r>
      <w:r w:rsidRPr="00E13D1C">
        <w:rPr>
          <w:rStyle w:val="Normal1"/>
        </w:rPr>
        <w:t xml:space="preserve"> school’s needs assessment.</w:t>
      </w:r>
      <w:r w:rsidR="003E4EC5">
        <w:rPr>
          <w:rStyle w:val="Normal1"/>
        </w:rPr>
        <w:t xml:space="preserve"> </w:t>
      </w:r>
    </w:p>
    <w:p w14:paraId="44E68D1C" w14:textId="1CB7CA7A" w:rsidR="003E4EC5" w:rsidRDefault="003E4EC5" w:rsidP="00F70C52">
      <w:pPr>
        <w:pStyle w:val="ListParagraph"/>
        <w:spacing w:before="0" w:after="0" w:line="240" w:lineRule="auto"/>
        <w:ind w:left="0"/>
        <w:rPr>
          <w:rStyle w:val="Normal1"/>
        </w:rPr>
      </w:pPr>
      <w:r w:rsidRPr="003E4EC5">
        <w:rPr>
          <w:rStyle w:val="Normal1"/>
          <w:b/>
        </w:rPr>
        <w:t>DMT</w:t>
      </w:r>
      <w:r>
        <w:rPr>
          <w:rStyle w:val="Normal1"/>
        </w:rPr>
        <w:t xml:space="preserve">=District-managed turnaround; </w:t>
      </w:r>
      <w:r w:rsidRPr="003E4EC5">
        <w:rPr>
          <w:rStyle w:val="Normal1"/>
          <w:b/>
        </w:rPr>
        <w:t>RE</w:t>
      </w:r>
      <w:r>
        <w:rPr>
          <w:rStyle w:val="Normal1"/>
        </w:rPr>
        <w:t xml:space="preserve">=Reassign students to another school and monitor the progress of each reassigned student (This option may include closure of the school.); </w:t>
      </w:r>
      <w:r w:rsidRPr="00C60DE4">
        <w:rPr>
          <w:rStyle w:val="Normal1"/>
          <w:b/>
        </w:rPr>
        <w:t>CH</w:t>
      </w:r>
      <w:r>
        <w:rPr>
          <w:rStyle w:val="Normal1"/>
        </w:rPr>
        <w:t xml:space="preserve">=Close the school and reopen the school as one or more charter schools, each with a governing board that has a demonstrated record of effectiveness; </w:t>
      </w:r>
      <w:r w:rsidRPr="00C60DE4">
        <w:rPr>
          <w:rStyle w:val="Normal1"/>
          <w:b/>
        </w:rPr>
        <w:t>EO</w:t>
      </w:r>
      <w:r>
        <w:rPr>
          <w:rStyle w:val="Normal1"/>
        </w:rPr>
        <w:t xml:space="preserve">=Contract with an outside entity that has a demonstrated </w:t>
      </w:r>
      <w:r w:rsidR="00C60DE4">
        <w:rPr>
          <w:rStyle w:val="Normal1"/>
        </w:rPr>
        <w:t>record of effectiveness to operate the school. (This option may include a district-managed charter school.)</w:t>
      </w:r>
    </w:p>
    <w:p w14:paraId="1CACC309" w14:textId="77777777" w:rsidR="00F70C52" w:rsidRDefault="00F70C52" w:rsidP="00F70C52">
      <w:pPr>
        <w:spacing w:before="0" w:after="0" w:line="240" w:lineRule="auto"/>
        <w:rPr>
          <w:rFonts w:eastAsia="Calibri"/>
          <w:sz w:val="22"/>
        </w:rPr>
      </w:pPr>
    </w:p>
    <w:tbl>
      <w:tblPr>
        <w:tblStyle w:val="TableGrid"/>
        <w:tblW w:w="7203" w:type="dxa"/>
        <w:jc w:val="center"/>
        <w:tblLook w:val="04A0" w:firstRow="1" w:lastRow="0" w:firstColumn="1" w:lastColumn="0" w:noHBand="0" w:noVBand="1"/>
      </w:tblPr>
      <w:tblGrid>
        <w:gridCol w:w="4313"/>
        <w:gridCol w:w="730"/>
        <w:gridCol w:w="720"/>
        <w:gridCol w:w="720"/>
        <w:gridCol w:w="720"/>
      </w:tblGrid>
      <w:tr w:rsidR="003E4EC5" w:rsidRPr="00A85636" w14:paraId="139A0198" w14:textId="77777777" w:rsidTr="003E4EC5">
        <w:trPr>
          <w:trHeight w:val="432"/>
          <w:jc w:val="center"/>
        </w:trPr>
        <w:tc>
          <w:tcPr>
            <w:tcW w:w="4313" w:type="dxa"/>
            <w:shd w:val="clear" w:color="auto" w:fill="C6D9F1"/>
            <w:vAlign w:val="center"/>
          </w:tcPr>
          <w:p w14:paraId="361918EB" w14:textId="77777777" w:rsidR="003E4EC5" w:rsidRPr="00A85636" w:rsidRDefault="003E4EC5" w:rsidP="00C57B56">
            <w:pPr>
              <w:spacing w:before="0" w:after="0" w:line="240" w:lineRule="auto"/>
              <w:rPr>
                <w:rFonts w:eastAsia="Calibri"/>
                <w:b/>
                <w:sz w:val="22"/>
              </w:rPr>
            </w:pPr>
            <w:r w:rsidRPr="00A85636">
              <w:rPr>
                <w:rFonts w:eastAsia="Calibri"/>
                <w:b/>
                <w:sz w:val="22"/>
              </w:rPr>
              <w:t>School Name</w:t>
            </w:r>
          </w:p>
        </w:tc>
        <w:tc>
          <w:tcPr>
            <w:tcW w:w="730" w:type="dxa"/>
            <w:shd w:val="clear" w:color="auto" w:fill="C6D9F1"/>
            <w:vAlign w:val="center"/>
          </w:tcPr>
          <w:p w14:paraId="7BDDB799" w14:textId="77777777" w:rsidR="003E4EC5" w:rsidRPr="00A85636" w:rsidRDefault="003E4EC5" w:rsidP="00C57B56">
            <w:pPr>
              <w:spacing w:before="0" w:after="0" w:line="240" w:lineRule="auto"/>
              <w:jc w:val="center"/>
              <w:rPr>
                <w:rFonts w:eastAsia="Calibri"/>
                <w:b/>
                <w:sz w:val="22"/>
              </w:rPr>
            </w:pPr>
            <w:r w:rsidRPr="00A85636">
              <w:rPr>
                <w:rFonts w:eastAsia="Calibri"/>
                <w:b/>
                <w:sz w:val="22"/>
              </w:rPr>
              <w:t>DMT</w:t>
            </w:r>
          </w:p>
        </w:tc>
        <w:tc>
          <w:tcPr>
            <w:tcW w:w="720" w:type="dxa"/>
            <w:shd w:val="clear" w:color="auto" w:fill="C6D9F1"/>
            <w:vAlign w:val="center"/>
          </w:tcPr>
          <w:p w14:paraId="03D96CAF" w14:textId="1C815D4B" w:rsidR="003E4EC5" w:rsidRPr="00A85636" w:rsidRDefault="003E4EC5" w:rsidP="00F70C52">
            <w:pPr>
              <w:spacing w:before="0" w:after="0" w:line="240" w:lineRule="auto"/>
              <w:jc w:val="center"/>
              <w:rPr>
                <w:rFonts w:eastAsia="Calibri"/>
                <w:b/>
                <w:sz w:val="22"/>
              </w:rPr>
            </w:pPr>
            <w:r>
              <w:rPr>
                <w:rFonts w:eastAsia="Calibri"/>
                <w:b/>
                <w:sz w:val="22"/>
              </w:rPr>
              <w:t>RE</w:t>
            </w:r>
          </w:p>
        </w:tc>
        <w:tc>
          <w:tcPr>
            <w:tcW w:w="720" w:type="dxa"/>
            <w:shd w:val="clear" w:color="auto" w:fill="C6D9F1"/>
            <w:vAlign w:val="center"/>
          </w:tcPr>
          <w:p w14:paraId="472B320B" w14:textId="01F112E7" w:rsidR="003E4EC5" w:rsidRPr="00A85636" w:rsidRDefault="003E4EC5" w:rsidP="00F70C52">
            <w:pPr>
              <w:spacing w:before="0" w:after="0" w:line="240" w:lineRule="auto"/>
              <w:jc w:val="center"/>
              <w:rPr>
                <w:rFonts w:eastAsia="Calibri"/>
                <w:b/>
                <w:sz w:val="22"/>
              </w:rPr>
            </w:pPr>
            <w:r w:rsidRPr="00A85636">
              <w:rPr>
                <w:rFonts w:eastAsia="Calibri"/>
                <w:b/>
                <w:sz w:val="22"/>
              </w:rPr>
              <w:t>CH</w:t>
            </w:r>
          </w:p>
        </w:tc>
        <w:tc>
          <w:tcPr>
            <w:tcW w:w="720" w:type="dxa"/>
            <w:shd w:val="clear" w:color="auto" w:fill="C6D9F1"/>
            <w:vAlign w:val="center"/>
          </w:tcPr>
          <w:p w14:paraId="5F2B99E0" w14:textId="77777777" w:rsidR="003E4EC5" w:rsidRPr="00A85636" w:rsidRDefault="003E4EC5" w:rsidP="00C57B56">
            <w:pPr>
              <w:spacing w:before="0" w:after="0" w:line="240" w:lineRule="auto"/>
              <w:jc w:val="center"/>
              <w:rPr>
                <w:rFonts w:eastAsia="Calibri"/>
                <w:b/>
                <w:sz w:val="22"/>
              </w:rPr>
            </w:pPr>
            <w:r w:rsidRPr="00A85636">
              <w:rPr>
                <w:rFonts w:eastAsia="Calibri"/>
                <w:b/>
                <w:sz w:val="22"/>
              </w:rPr>
              <w:t>EO</w:t>
            </w:r>
          </w:p>
        </w:tc>
      </w:tr>
      <w:tr w:rsidR="003E4EC5" w14:paraId="2549A5A1" w14:textId="77777777" w:rsidTr="003E4EC5">
        <w:trPr>
          <w:trHeight w:val="432"/>
          <w:jc w:val="center"/>
        </w:trPr>
        <w:tc>
          <w:tcPr>
            <w:tcW w:w="4313" w:type="dxa"/>
            <w:vAlign w:val="center"/>
          </w:tcPr>
          <w:p w14:paraId="163BDEE4" w14:textId="77777777" w:rsidR="003E4EC5" w:rsidRPr="00DE5790" w:rsidRDefault="003E4EC5" w:rsidP="00C57B56">
            <w:pPr>
              <w:spacing w:before="0" w:after="0" w:line="240" w:lineRule="auto"/>
              <w:rPr>
                <w:rFonts w:eastAsia="Calibri"/>
                <w:szCs w:val="24"/>
              </w:rPr>
            </w:pPr>
          </w:p>
        </w:tc>
        <w:tc>
          <w:tcPr>
            <w:tcW w:w="730" w:type="dxa"/>
            <w:vAlign w:val="center"/>
          </w:tcPr>
          <w:p w14:paraId="11E28CEC"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3B45072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22F958A"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688C871" w14:textId="77777777" w:rsidR="003E4EC5" w:rsidRPr="00DE5790" w:rsidRDefault="003E4EC5" w:rsidP="00C57B56">
            <w:pPr>
              <w:spacing w:before="0" w:after="0" w:line="240" w:lineRule="auto"/>
              <w:jc w:val="center"/>
              <w:rPr>
                <w:rFonts w:eastAsia="Calibri"/>
                <w:szCs w:val="24"/>
              </w:rPr>
            </w:pPr>
          </w:p>
        </w:tc>
      </w:tr>
      <w:tr w:rsidR="003E4EC5" w14:paraId="29DA9398" w14:textId="77777777" w:rsidTr="003E4EC5">
        <w:trPr>
          <w:trHeight w:val="432"/>
          <w:jc w:val="center"/>
        </w:trPr>
        <w:tc>
          <w:tcPr>
            <w:tcW w:w="4313" w:type="dxa"/>
            <w:vAlign w:val="center"/>
          </w:tcPr>
          <w:p w14:paraId="1563C7F7" w14:textId="77777777" w:rsidR="003E4EC5" w:rsidRPr="00DE5790" w:rsidRDefault="003E4EC5" w:rsidP="00C57B56">
            <w:pPr>
              <w:spacing w:before="0" w:after="0" w:line="240" w:lineRule="auto"/>
              <w:rPr>
                <w:rFonts w:eastAsia="Calibri"/>
                <w:szCs w:val="24"/>
              </w:rPr>
            </w:pPr>
          </w:p>
        </w:tc>
        <w:tc>
          <w:tcPr>
            <w:tcW w:w="730" w:type="dxa"/>
            <w:vAlign w:val="center"/>
          </w:tcPr>
          <w:p w14:paraId="2FFB043B"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4BDE196F"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2282948A"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0689241D" w14:textId="77777777" w:rsidR="003E4EC5" w:rsidRPr="00DE5790" w:rsidRDefault="003E4EC5" w:rsidP="00C57B56">
            <w:pPr>
              <w:spacing w:before="0" w:after="0" w:line="240" w:lineRule="auto"/>
              <w:jc w:val="center"/>
              <w:rPr>
                <w:rFonts w:eastAsia="Calibri"/>
                <w:szCs w:val="24"/>
              </w:rPr>
            </w:pPr>
          </w:p>
        </w:tc>
      </w:tr>
      <w:tr w:rsidR="003E4EC5" w14:paraId="65C62D80" w14:textId="77777777" w:rsidTr="003E4EC5">
        <w:trPr>
          <w:trHeight w:val="432"/>
          <w:jc w:val="center"/>
        </w:trPr>
        <w:tc>
          <w:tcPr>
            <w:tcW w:w="4313" w:type="dxa"/>
            <w:vAlign w:val="center"/>
          </w:tcPr>
          <w:p w14:paraId="031E4D38" w14:textId="77777777" w:rsidR="003E4EC5" w:rsidRPr="00DE5790" w:rsidRDefault="003E4EC5" w:rsidP="00C57B56">
            <w:pPr>
              <w:spacing w:before="0" w:after="0" w:line="240" w:lineRule="auto"/>
              <w:rPr>
                <w:rFonts w:eastAsia="Calibri"/>
                <w:szCs w:val="24"/>
              </w:rPr>
            </w:pPr>
          </w:p>
        </w:tc>
        <w:tc>
          <w:tcPr>
            <w:tcW w:w="730" w:type="dxa"/>
            <w:vAlign w:val="center"/>
          </w:tcPr>
          <w:p w14:paraId="3C84FE9D"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528996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1915F5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102F6BB" w14:textId="77777777" w:rsidR="003E4EC5" w:rsidRPr="00DE5790" w:rsidRDefault="003E4EC5" w:rsidP="00C57B56">
            <w:pPr>
              <w:spacing w:before="0" w:after="0" w:line="240" w:lineRule="auto"/>
              <w:jc w:val="center"/>
              <w:rPr>
                <w:rFonts w:eastAsia="Calibri"/>
                <w:szCs w:val="24"/>
              </w:rPr>
            </w:pPr>
          </w:p>
        </w:tc>
      </w:tr>
      <w:tr w:rsidR="003E4EC5" w14:paraId="750D991C" w14:textId="77777777" w:rsidTr="003E4EC5">
        <w:trPr>
          <w:trHeight w:val="432"/>
          <w:jc w:val="center"/>
        </w:trPr>
        <w:tc>
          <w:tcPr>
            <w:tcW w:w="4313" w:type="dxa"/>
            <w:vAlign w:val="center"/>
          </w:tcPr>
          <w:p w14:paraId="198F85AB" w14:textId="77777777" w:rsidR="003E4EC5" w:rsidRPr="00DE5790" w:rsidRDefault="003E4EC5" w:rsidP="00C57B56">
            <w:pPr>
              <w:spacing w:before="0" w:after="0" w:line="240" w:lineRule="auto"/>
              <w:rPr>
                <w:rFonts w:eastAsia="Calibri"/>
                <w:szCs w:val="24"/>
              </w:rPr>
            </w:pPr>
          </w:p>
        </w:tc>
        <w:tc>
          <w:tcPr>
            <w:tcW w:w="730" w:type="dxa"/>
            <w:vAlign w:val="center"/>
          </w:tcPr>
          <w:p w14:paraId="3207BB00"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D9DCC9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9BE6B4F"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7927A736" w14:textId="77777777" w:rsidR="003E4EC5" w:rsidRPr="00DE5790" w:rsidRDefault="003E4EC5" w:rsidP="00C57B56">
            <w:pPr>
              <w:spacing w:before="0" w:after="0" w:line="240" w:lineRule="auto"/>
              <w:jc w:val="center"/>
              <w:rPr>
                <w:rFonts w:eastAsia="Calibri"/>
                <w:szCs w:val="24"/>
              </w:rPr>
            </w:pPr>
          </w:p>
        </w:tc>
      </w:tr>
      <w:tr w:rsidR="003E4EC5" w14:paraId="1037B224" w14:textId="77777777" w:rsidTr="003E4EC5">
        <w:trPr>
          <w:trHeight w:val="432"/>
          <w:jc w:val="center"/>
        </w:trPr>
        <w:tc>
          <w:tcPr>
            <w:tcW w:w="4313" w:type="dxa"/>
            <w:vAlign w:val="center"/>
          </w:tcPr>
          <w:p w14:paraId="23688F31" w14:textId="77777777" w:rsidR="003E4EC5" w:rsidRPr="00DE5790" w:rsidRDefault="003E4EC5" w:rsidP="00C57B56">
            <w:pPr>
              <w:spacing w:before="0" w:after="0" w:line="240" w:lineRule="auto"/>
              <w:rPr>
                <w:rFonts w:eastAsia="Calibri"/>
                <w:szCs w:val="24"/>
              </w:rPr>
            </w:pPr>
          </w:p>
        </w:tc>
        <w:tc>
          <w:tcPr>
            <w:tcW w:w="730" w:type="dxa"/>
            <w:vAlign w:val="center"/>
          </w:tcPr>
          <w:p w14:paraId="7D4A04CB"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BA6D037"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98E9A2E"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EBDCC80" w14:textId="77777777" w:rsidR="003E4EC5" w:rsidRPr="00DE5790" w:rsidRDefault="003E4EC5" w:rsidP="00C57B56">
            <w:pPr>
              <w:spacing w:before="0" w:after="0" w:line="240" w:lineRule="auto"/>
              <w:jc w:val="center"/>
              <w:rPr>
                <w:rFonts w:eastAsia="Calibri"/>
                <w:szCs w:val="24"/>
              </w:rPr>
            </w:pPr>
          </w:p>
        </w:tc>
      </w:tr>
      <w:tr w:rsidR="003E4EC5" w14:paraId="126E7738" w14:textId="77777777" w:rsidTr="003E4EC5">
        <w:trPr>
          <w:trHeight w:val="432"/>
          <w:jc w:val="center"/>
        </w:trPr>
        <w:tc>
          <w:tcPr>
            <w:tcW w:w="4313" w:type="dxa"/>
            <w:vAlign w:val="center"/>
          </w:tcPr>
          <w:p w14:paraId="4E0297DB" w14:textId="77777777" w:rsidR="003E4EC5" w:rsidRPr="00DE5790" w:rsidRDefault="003E4EC5" w:rsidP="00C57B56">
            <w:pPr>
              <w:spacing w:before="0" w:after="0" w:line="240" w:lineRule="auto"/>
              <w:rPr>
                <w:rFonts w:eastAsia="Calibri"/>
                <w:szCs w:val="24"/>
              </w:rPr>
            </w:pPr>
          </w:p>
        </w:tc>
        <w:tc>
          <w:tcPr>
            <w:tcW w:w="730" w:type="dxa"/>
            <w:vAlign w:val="center"/>
          </w:tcPr>
          <w:p w14:paraId="54887E28"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35C96F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217E0FC"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491F154A" w14:textId="77777777" w:rsidR="003E4EC5" w:rsidRPr="00DE5790" w:rsidRDefault="003E4EC5" w:rsidP="00C57B56">
            <w:pPr>
              <w:spacing w:before="0" w:after="0" w:line="240" w:lineRule="auto"/>
              <w:jc w:val="center"/>
              <w:rPr>
                <w:rFonts w:eastAsia="Calibri"/>
                <w:szCs w:val="24"/>
              </w:rPr>
            </w:pPr>
          </w:p>
        </w:tc>
      </w:tr>
      <w:tr w:rsidR="003E4EC5" w14:paraId="191EED9D" w14:textId="77777777" w:rsidTr="003E4EC5">
        <w:trPr>
          <w:trHeight w:val="432"/>
          <w:jc w:val="center"/>
        </w:trPr>
        <w:tc>
          <w:tcPr>
            <w:tcW w:w="4313" w:type="dxa"/>
            <w:vAlign w:val="center"/>
          </w:tcPr>
          <w:p w14:paraId="7394E621" w14:textId="77777777" w:rsidR="003E4EC5" w:rsidRPr="00DE5790" w:rsidRDefault="003E4EC5" w:rsidP="00C57B56">
            <w:pPr>
              <w:spacing w:before="0" w:after="0" w:line="240" w:lineRule="auto"/>
              <w:rPr>
                <w:rFonts w:eastAsia="Calibri"/>
                <w:szCs w:val="24"/>
              </w:rPr>
            </w:pPr>
          </w:p>
        </w:tc>
        <w:tc>
          <w:tcPr>
            <w:tcW w:w="730" w:type="dxa"/>
            <w:vAlign w:val="center"/>
          </w:tcPr>
          <w:p w14:paraId="324D6930"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EC9312D"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77063E9"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DB5D64E" w14:textId="77777777" w:rsidR="003E4EC5" w:rsidRPr="00DE5790" w:rsidRDefault="003E4EC5" w:rsidP="00C57B56">
            <w:pPr>
              <w:spacing w:before="0" w:after="0" w:line="240" w:lineRule="auto"/>
              <w:jc w:val="center"/>
              <w:rPr>
                <w:rFonts w:eastAsia="Calibri"/>
                <w:szCs w:val="24"/>
              </w:rPr>
            </w:pPr>
          </w:p>
        </w:tc>
      </w:tr>
      <w:tr w:rsidR="003E4EC5" w14:paraId="7D282022" w14:textId="77777777" w:rsidTr="003E4EC5">
        <w:trPr>
          <w:trHeight w:val="432"/>
          <w:jc w:val="center"/>
        </w:trPr>
        <w:tc>
          <w:tcPr>
            <w:tcW w:w="4313" w:type="dxa"/>
            <w:vAlign w:val="center"/>
          </w:tcPr>
          <w:p w14:paraId="14157347" w14:textId="77777777" w:rsidR="003E4EC5" w:rsidRPr="00DE5790" w:rsidRDefault="003E4EC5" w:rsidP="00C57B56">
            <w:pPr>
              <w:spacing w:before="0" w:after="0" w:line="240" w:lineRule="auto"/>
              <w:rPr>
                <w:rFonts w:eastAsia="Calibri"/>
                <w:szCs w:val="24"/>
              </w:rPr>
            </w:pPr>
          </w:p>
        </w:tc>
        <w:tc>
          <w:tcPr>
            <w:tcW w:w="730" w:type="dxa"/>
            <w:vAlign w:val="center"/>
          </w:tcPr>
          <w:p w14:paraId="15F42790"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29E7EB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256F8C7E"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436D9417" w14:textId="77777777" w:rsidR="003E4EC5" w:rsidRPr="00DE5790" w:rsidRDefault="003E4EC5" w:rsidP="00C57B56">
            <w:pPr>
              <w:spacing w:before="0" w:after="0" w:line="240" w:lineRule="auto"/>
              <w:jc w:val="center"/>
              <w:rPr>
                <w:rFonts w:eastAsia="Calibri"/>
                <w:szCs w:val="24"/>
              </w:rPr>
            </w:pPr>
          </w:p>
        </w:tc>
      </w:tr>
      <w:tr w:rsidR="003E4EC5" w14:paraId="0606CD5C" w14:textId="77777777" w:rsidTr="003E4EC5">
        <w:trPr>
          <w:trHeight w:val="432"/>
          <w:jc w:val="center"/>
        </w:trPr>
        <w:tc>
          <w:tcPr>
            <w:tcW w:w="4313" w:type="dxa"/>
            <w:vAlign w:val="center"/>
          </w:tcPr>
          <w:p w14:paraId="63899C5F" w14:textId="77777777" w:rsidR="003E4EC5" w:rsidRPr="00DE5790" w:rsidRDefault="003E4EC5" w:rsidP="00C57B56">
            <w:pPr>
              <w:spacing w:before="0" w:after="0" w:line="240" w:lineRule="auto"/>
              <w:rPr>
                <w:rFonts w:eastAsia="Calibri"/>
                <w:szCs w:val="24"/>
              </w:rPr>
            </w:pPr>
          </w:p>
        </w:tc>
        <w:tc>
          <w:tcPr>
            <w:tcW w:w="730" w:type="dxa"/>
            <w:vAlign w:val="center"/>
          </w:tcPr>
          <w:p w14:paraId="3140D6E2"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F8064EF"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BACED9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4232EEA" w14:textId="77777777" w:rsidR="003E4EC5" w:rsidRPr="00DE5790" w:rsidRDefault="003E4EC5" w:rsidP="00C57B56">
            <w:pPr>
              <w:spacing w:before="0" w:after="0" w:line="240" w:lineRule="auto"/>
              <w:jc w:val="center"/>
              <w:rPr>
                <w:rFonts w:eastAsia="Calibri"/>
                <w:szCs w:val="24"/>
              </w:rPr>
            </w:pPr>
          </w:p>
        </w:tc>
      </w:tr>
      <w:tr w:rsidR="003E4EC5" w14:paraId="19E6BC8E" w14:textId="77777777" w:rsidTr="003E4EC5">
        <w:trPr>
          <w:trHeight w:val="432"/>
          <w:jc w:val="center"/>
        </w:trPr>
        <w:tc>
          <w:tcPr>
            <w:tcW w:w="4313" w:type="dxa"/>
            <w:vAlign w:val="center"/>
          </w:tcPr>
          <w:p w14:paraId="415CF3AD" w14:textId="77777777" w:rsidR="003E4EC5" w:rsidRPr="00DE5790" w:rsidRDefault="003E4EC5" w:rsidP="00C57B56">
            <w:pPr>
              <w:spacing w:before="0" w:after="0" w:line="240" w:lineRule="auto"/>
              <w:rPr>
                <w:rFonts w:eastAsia="Calibri"/>
                <w:szCs w:val="24"/>
              </w:rPr>
            </w:pPr>
          </w:p>
        </w:tc>
        <w:tc>
          <w:tcPr>
            <w:tcW w:w="730" w:type="dxa"/>
            <w:vAlign w:val="center"/>
          </w:tcPr>
          <w:p w14:paraId="25FD1C4D"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7A33716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2291E4BE"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2011794" w14:textId="77777777" w:rsidR="003E4EC5" w:rsidRPr="00DE5790" w:rsidRDefault="003E4EC5" w:rsidP="00C57B56">
            <w:pPr>
              <w:spacing w:before="0" w:after="0" w:line="240" w:lineRule="auto"/>
              <w:jc w:val="center"/>
              <w:rPr>
                <w:rFonts w:eastAsia="Calibri"/>
                <w:szCs w:val="24"/>
              </w:rPr>
            </w:pPr>
          </w:p>
        </w:tc>
      </w:tr>
    </w:tbl>
    <w:p w14:paraId="65DC6CAD" w14:textId="77777777" w:rsidR="002102E1" w:rsidRDefault="002102E1" w:rsidP="001B2458">
      <w:pPr>
        <w:spacing w:before="0" w:after="0" w:line="240" w:lineRule="auto"/>
      </w:pPr>
    </w:p>
    <w:p w14:paraId="3869A598" w14:textId="4FC38328" w:rsidR="0020091C" w:rsidRDefault="0020091C">
      <w:pPr>
        <w:spacing w:before="0" w:after="200"/>
        <w:rPr>
          <w:rFonts w:eastAsia="Calibri"/>
          <w:sz w:val="5"/>
          <w:szCs w:val="5"/>
        </w:rPr>
      </w:pPr>
      <w:r>
        <w:rPr>
          <w:rFonts w:eastAsia="Calibri"/>
          <w:sz w:val="5"/>
          <w:szCs w:val="5"/>
        </w:rPr>
        <w:br w:type="page"/>
      </w:r>
    </w:p>
    <w:p w14:paraId="1A8B7E49" w14:textId="77777777" w:rsidR="002102E1" w:rsidRPr="001B2458" w:rsidRDefault="002102E1" w:rsidP="002102E1">
      <w:pPr>
        <w:shd w:val="clear" w:color="auto" w:fill="8DB3E2"/>
        <w:spacing w:before="0" w:after="0" w:line="240" w:lineRule="auto"/>
        <w:ind w:left="360" w:hanging="360"/>
        <w:rPr>
          <w:rFonts w:eastAsia="Calibri"/>
          <w:sz w:val="5"/>
          <w:szCs w:val="5"/>
        </w:rPr>
      </w:pPr>
    </w:p>
    <w:p w14:paraId="48029308" w14:textId="2A4C8BD2" w:rsidR="002102E1" w:rsidRPr="001B2458" w:rsidRDefault="002102E1" w:rsidP="002102E1">
      <w:pPr>
        <w:shd w:val="clear" w:color="auto" w:fill="8DB3E2"/>
        <w:spacing w:before="0" w:after="0" w:line="240" w:lineRule="auto"/>
        <w:ind w:left="360" w:hanging="360"/>
        <w:rPr>
          <w:rFonts w:eastAsia="Calibri"/>
          <w:b/>
          <w:szCs w:val="24"/>
        </w:rPr>
      </w:pPr>
      <w:r w:rsidRPr="001B2458">
        <w:rPr>
          <w:rFonts w:eastAsia="Calibri"/>
          <w:b/>
          <w:szCs w:val="24"/>
        </w:rPr>
        <w:t xml:space="preserve"> </w:t>
      </w:r>
      <w:r w:rsidRPr="0037588A">
        <w:rPr>
          <w:rFonts w:eastAsia="Calibri"/>
          <w:b/>
          <w:szCs w:val="24"/>
        </w:rPr>
        <w:t xml:space="preserve">Part IV: </w:t>
      </w:r>
      <w:r w:rsidR="00244D70" w:rsidRPr="0037588A">
        <w:rPr>
          <w:rFonts w:eastAsia="Calibri"/>
          <w:b/>
          <w:szCs w:val="24"/>
        </w:rPr>
        <w:t>Acknowledgements</w:t>
      </w:r>
    </w:p>
    <w:p w14:paraId="25CF7971" w14:textId="77777777" w:rsidR="002102E1" w:rsidRPr="001B2458" w:rsidRDefault="002102E1" w:rsidP="002102E1">
      <w:pPr>
        <w:shd w:val="clear" w:color="auto" w:fill="8DB3E2"/>
        <w:spacing w:before="0" w:after="0" w:line="240" w:lineRule="auto"/>
        <w:ind w:left="360" w:hanging="360"/>
        <w:rPr>
          <w:rFonts w:eastAsia="Calibri"/>
          <w:sz w:val="5"/>
          <w:szCs w:val="5"/>
        </w:rPr>
      </w:pPr>
    </w:p>
    <w:p w14:paraId="2372AE3B" w14:textId="77777777" w:rsidR="002102E1" w:rsidRPr="002A0114" w:rsidRDefault="002102E1" w:rsidP="00244D70">
      <w:pPr>
        <w:spacing w:before="0" w:after="0" w:line="240" w:lineRule="auto"/>
        <w:rPr>
          <w:rFonts w:eastAsia="Calibri"/>
          <w:sz w:val="22"/>
        </w:rPr>
      </w:pPr>
    </w:p>
    <w:p w14:paraId="0192E089" w14:textId="77777777" w:rsidR="002102E1" w:rsidRPr="001B2458" w:rsidRDefault="002102E1" w:rsidP="002102E1">
      <w:pPr>
        <w:shd w:val="clear" w:color="auto" w:fill="C6D9F1"/>
        <w:spacing w:before="0" w:after="0" w:line="240" w:lineRule="auto"/>
        <w:ind w:left="360"/>
        <w:rPr>
          <w:rFonts w:eastAsia="Calibri"/>
          <w:sz w:val="5"/>
          <w:szCs w:val="5"/>
        </w:rPr>
      </w:pPr>
    </w:p>
    <w:p w14:paraId="7ABC85BD" w14:textId="74B1B62D" w:rsidR="002102E1" w:rsidRPr="001B2458" w:rsidRDefault="002102E1" w:rsidP="002102E1">
      <w:pPr>
        <w:shd w:val="clear" w:color="auto" w:fill="C6D9F1"/>
        <w:spacing w:before="0" w:after="0" w:line="240" w:lineRule="auto"/>
        <w:ind w:left="360"/>
        <w:rPr>
          <w:rFonts w:eastAsia="Calibri"/>
          <w:b/>
        </w:rPr>
      </w:pPr>
      <w:r w:rsidRPr="001B2458">
        <w:rPr>
          <w:rFonts w:eastAsia="Calibri"/>
          <w:b/>
        </w:rPr>
        <w:t xml:space="preserve"> </w:t>
      </w:r>
      <w:r w:rsidR="00DE52C5">
        <w:rPr>
          <w:rFonts w:eastAsia="Calibri"/>
          <w:b/>
        </w:rPr>
        <w:t>1</w:t>
      </w:r>
      <w:r w:rsidRPr="0037588A">
        <w:rPr>
          <w:rFonts w:eastAsia="Calibri"/>
          <w:b/>
        </w:rPr>
        <w:t xml:space="preserve">. </w:t>
      </w:r>
      <w:r w:rsidR="00CC6987">
        <w:rPr>
          <w:rFonts w:eastAsia="Calibri"/>
          <w:b/>
        </w:rPr>
        <w:t>District-Managed Turnaround</w:t>
      </w:r>
      <w:r w:rsidR="00DE5790">
        <w:rPr>
          <w:rFonts w:eastAsia="Calibri"/>
          <w:b/>
        </w:rPr>
        <w:t xml:space="preserve"> (DMT)</w:t>
      </w:r>
    </w:p>
    <w:p w14:paraId="2D6396AD" w14:textId="77777777" w:rsidR="002102E1" w:rsidRPr="001B2458" w:rsidRDefault="002102E1" w:rsidP="002102E1">
      <w:pPr>
        <w:shd w:val="clear" w:color="auto" w:fill="C6D9F1"/>
        <w:spacing w:before="0" w:after="0" w:line="240" w:lineRule="auto"/>
        <w:ind w:left="360"/>
        <w:rPr>
          <w:rFonts w:eastAsia="Calibri"/>
          <w:sz w:val="5"/>
          <w:szCs w:val="5"/>
        </w:rPr>
      </w:pPr>
    </w:p>
    <w:p w14:paraId="60984955" w14:textId="77777777" w:rsidR="002102E1" w:rsidRPr="00CC6987" w:rsidRDefault="002102E1" w:rsidP="002102E1">
      <w:pPr>
        <w:spacing w:before="0" w:after="0" w:line="240" w:lineRule="auto"/>
        <w:ind w:left="360"/>
        <w:rPr>
          <w:rFonts w:eastAsia="Calibri"/>
          <w:sz w:val="20"/>
        </w:rPr>
      </w:pPr>
    </w:p>
    <w:p w14:paraId="612F6E0E" w14:textId="77777777" w:rsidR="00F61730" w:rsidRDefault="00F61730" w:rsidP="00F61730">
      <w:pPr>
        <w:spacing w:before="0" w:after="0" w:line="240" w:lineRule="auto"/>
        <w:ind w:left="360"/>
        <w:rPr>
          <w:rFonts w:eastAsia="Calibri"/>
          <w:sz w:val="20"/>
        </w:rPr>
      </w:pPr>
      <w:r>
        <w:t>By selecting this option for a school and submitting this form, t</w:t>
      </w:r>
      <w:r w:rsidRPr="008A2F25">
        <w:t xml:space="preserve">he district </w:t>
      </w:r>
      <w:r>
        <w:t>agrees to the following.</w:t>
      </w:r>
    </w:p>
    <w:p w14:paraId="531F29A9" w14:textId="77777777" w:rsidR="00CC6987" w:rsidRDefault="00CC6987" w:rsidP="002102E1">
      <w:pPr>
        <w:spacing w:before="0" w:after="0" w:line="240" w:lineRule="auto"/>
        <w:ind w:left="360"/>
        <w:rPr>
          <w:rFonts w:eastAsia="Calibri"/>
        </w:rPr>
      </w:pPr>
    </w:p>
    <w:p w14:paraId="025DAB6F" w14:textId="77777777" w:rsidR="00CC6987" w:rsidRPr="00CC6987" w:rsidRDefault="00CC6987" w:rsidP="00CC6987">
      <w:pPr>
        <w:shd w:val="clear" w:color="auto" w:fill="E7CC91"/>
        <w:spacing w:before="0" w:after="0" w:line="240" w:lineRule="auto"/>
        <w:ind w:left="720"/>
        <w:rPr>
          <w:rFonts w:eastAsia="Calibri"/>
          <w:sz w:val="5"/>
          <w:szCs w:val="5"/>
        </w:rPr>
      </w:pPr>
    </w:p>
    <w:p w14:paraId="5E866B35" w14:textId="33745B0E"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Assurance 1: District Leadership Team</w:t>
      </w:r>
    </w:p>
    <w:p w14:paraId="545FBFD4" w14:textId="77777777" w:rsidR="00CC6987" w:rsidRPr="00CC6987" w:rsidRDefault="00CC6987" w:rsidP="00CC6987">
      <w:pPr>
        <w:shd w:val="clear" w:color="auto" w:fill="E7CC91"/>
        <w:spacing w:before="0" w:after="0" w:line="240" w:lineRule="auto"/>
        <w:ind w:left="720"/>
        <w:rPr>
          <w:rFonts w:eastAsia="Calibri"/>
          <w:sz w:val="5"/>
          <w:szCs w:val="5"/>
        </w:rPr>
      </w:pPr>
    </w:p>
    <w:p w14:paraId="65CBBEB3" w14:textId="77777777" w:rsidR="00CC6987" w:rsidRPr="001B2458" w:rsidRDefault="00CC6987" w:rsidP="00CC6987">
      <w:pPr>
        <w:spacing w:before="0" w:after="0" w:line="240" w:lineRule="auto"/>
        <w:ind w:left="720"/>
        <w:rPr>
          <w:rFonts w:eastAsia="Calibri"/>
          <w:sz w:val="20"/>
        </w:rPr>
      </w:pPr>
    </w:p>
    <w:p w14:paraId="634196C1" w14:textId="352B433B" w:rsidR="0037588A" w:rsidRDefault="0037588A" w:rsidP="0037588A">
      <w:pPr>
        <w:pStyle w:val="ListParagraph"/>
        <w:spacing w:before="0" w:after="0" w:line="240" w:lineRule="auto"/>
        <w:contextualSpacing w:val="0"/>
      </w:pPr>
      <w:r w:rsidRPr="008A2F25">
        <w:t xml:space="preserve">The district shall ensure the district-based leadership team includes the superintendent; associate superintendents of curriculum; general and special education leaders; curriculum specialists; behavior specialists; student services personnel; human resources directors; professional development leaders; and specialists in other areas relevant to the school, such as assessment, English language learners and gifted learners. </w:t>
      </w:r>
    </w:p>
    <w:p w14:paraId="66415C60" w14:textId="77777777" w:rsidR="0037588A" w:rsidRDefault="0037588A" w:rsidP="0037588A">
      <w:pPr>
        <w:pStyle w:val="ListParagraph"/>
        <w:spacing w:before="0" w:after="0" w:line="240" w:lineRule="auto"/>
        <w:contextualSpacing w:val="0"/>
      </w:pPr>
    </w:p>
    <w:p w14:paraId="33CF3174" w14:textId="77777777" w:rsidR="00CC6987" w:rsidRPr="00CC6987" w:rsidRDefault="00CC6987" w:rsidP="00CC6987">
      <w:pPr>
        <w:shd w:val="clear" w:color="auto" w:fill="E7CC91"/>
        <w:spacing w:before="0" w:after="0" w:line="240" w:lineRule="auto"/>
        <w:ind w:left="720"/>
        <w:rPr>
          <w:rFonts w:eastAsia="Calibri"/>
          <w:sz w:val="5"/>
          <w:szCs w:val="5"/>
        </w:rPr>
      </w:pPr>
    </w:p>
    <w:p w14:paraId="2EA905AF" w14:textId="5B837FAA"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2</w:t>
      </w:r>
      <w:r w:rsidRPr="00CC6987">
        <w:rPr>
          <w:rFonts w:eastAsia="Calibri"/>
          <w:b/>
        </w:rPr>
        <w:t xml:space="preserve">: District </w:t>
      </w:r>
      <w:r>
        <w:rPr>
          <w:rFonts w:eastAsia="Calibri"/>
          <w:b/>
        </w:rPr>
        <w:t>Support and Policies</w:t>
      </w:r>
    </w:p>
    <w:p w14:paraId="254BDC8C" w14:textId="77777777" w:rsidR="00CC6987" w:rsidRPr="00CC6987" w:rsidRDefault="00CC6987" w:rsidP="00CC6987">
      <w:pPr>
        <w:shd w:val="clear" w:color="auto" w:fill="E7CC91"/>
        <w:spacing w:before="0" w:after="0" w:line="240" w:lineRule="auto"/>
        <w:ind w:left="720"/>
        <w:rPr>
          <w:rFonts w:eastAsia="Calibri"/>
          <w:sz w:val="5"/>
          <w:szCs w:val="5"/>
        </w:rPr>
      </w:pPr>
    </w:p>
    <w:p w14:paraId="6A58B5C2" w14:textId="77777777" w:rsidR="00CC6987" w:rsidRPr="001B2458" w:rsidRDefault="00CC6987" w:rsidP="00CC6987">
      <w:pPr>
        <w:spacing w:before="0" w:after="0" w:line="240" w:lineRule="auto"/>
        <w:ind w:left="720"/>
        <w:rPr>
          <w:rFonts w:eastAsia="Calibri"/>
          <w:sz w:val="20"/>
        </w:rPr>
      </w:pPr>
    </w:p>
    <w:p w14:paraId="32F4E3CF" w14:textId="7F295CB6" w:rsidR="0037588A" w:rsidRDefault="0037588A" w:rsidP="0037588A">
      <w:pPr>
        <w:pStyle w:val="ListParagraph"/>
        <w:spacing w:before="0" w:after="0" w:line="240" w:lineRule="auto"/>
        <w:contextualSpacing w:val="0"/>
      </w:pPr>
      <w:r w:rsidRPr="008A2F25">
        <w:t xml:space="preserve">The district leadership team shall develop, support and facilitate the implementation of policies and procedures that guide the school-based leadership team and provide direct support systems. </w:t>
      </w:r>
    </w:p>
    <w:p w14:paraId="77D4518A" w14:textId="77777777" w:rsidR="0037588A" w:rsidRDefault="0037588A" w:rsidP="0037588A">
      <w:pPr>
        <w:pStyle w:val="ListParagraph"/>
        <w:spacing w:before="0" w:after="0" w:line="240" w:lineRule="auto"/>
        <w:contextualSpacing w:val="0"/>
      </w:pPr>
    </w:p>
    <w:p w14:paraId="31B54F04" w14:textId="77777777" w:rsidR="00CC6987" w:rsidRPr="00CC6987" w:rsidRDefault="00CC6987" w:rsidP="00CC6987">
      <w:pPr>
        <w:shd w:val="clear" w:color="auto" w:fill="E7CC91"/>
        <w:spacing w:before="0" w:after="0" w:line="240" w:lineRule="auto"/>
        <w:ind w:left="720"/>
        <w:rPr>
          <w:rFonts w:eastAsia="Calibri"/>
          <w:sz w:val="5"/>
          <w:szCs w:val="5"/>
        </w:rPr>
      </w:pPr>
    </w:p>
    <w:p w14:paraId="13A50D1F" w14:textId="5758BFBC"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3</w:t>
      </w:r>
      <w:r w:rsidRPr="00CC6987">
        <w:rPr>
          <w:rFonts w:eastAsia="Calibri"/>
          <w:b/>
        </w:rPr>
        <w:t xml:space="preserve">: District </w:t>
      </w:r>
      <w:r w:rsidR="00DE52C5">
        <w:rPr>
          <w:rFonts w:eastAsia="Calibri"/>
          <w:b/>
        </w:rPr>
        <w:t>Governance Structure</w:t>
      </w:r>
    </w:p>
    <w:p w14:paraId="3DF51F60" w14:textId="77777777" w:rsidR="00CC6987" w:rsidRPr="00CC6987" w:rsidRDefault="00CC6987" w:rsidP="00CC6987">
      <w:pPr>
        <w:shd w:val="clear" w:color="auto" w:fill="E7CC91"/>
        <w:spacing w:before="0" w:after="0" w:line="240" w:lineRule="auto"/>
        <w:ind w:left="720"/>
        <w:rPr>
          <w:rFonts w:eastAsia="Calibri"/>
          <w:sz w:val="5"/>
          <w:szCs w:val="5"/>
        </w:rPr>
      </w:pPr>
    </w:p>
    <w:p w14:paraId="7FC179CB" w14:textId="77777777" w:rsidR="00CC6987" w:rsidRPr="001B2458" w:rsidRDefault="00CC6987" w:rsidP="00CC6987">
      <w:pPr>
        <w:spacing w:before="0" w:after="0" w:line="240" w:lineRule="auto"/>
        <w:ind w:left="720"/>
        <w:rPr>
          <w:rFonts w:eastAsia="Calibri"/>
          <w:sz w:val="20"/>
        </w:rPr>
      </w:pPr>
    </w:p>
    <w:p w14:paraId="541A12BC" w14:textId="74786772" w:rsidR="00263BE5" w:rsidRDefault="0037588A" w:rsidP="00263BE5">
      <w:pPr>
        <w:pStyle w:val="ListParagraph"/>
        <w:spacing w:before="0" w:after="0" w:line="240" w:lineRule="auto"/>
        <w:contextualSpacing w:val="0"/>
      </w:pPr>
      <w:r w:rsidRPr="008A2F25">
        <w:t xml:space="preserve">The district shall adopt a new governance structure for the school, which may include, but is not limited to, requiring the </w:t>
      </w:r>
      <w:r>
        <w:t>principal</w:t>
      </w:r>
      <w:r w:rsidRPr="008A2F25">
        <w:t xml:space="preserve"> to report to a “turnaround office” </w:t>
      </w:r>
      <w:r>
        <w:t>or</w:t>
      </w:r>
      <w:r w:rsidRPr="008A2F25">
        <w:t xml:space="preserve"> “turnaround lead” at the district level who reports directly to the superintendent. </w:t>
      </w:r>
    </w:p>
    <w:p w14:paraId="4A2571B5" w14:textId="77777777" w:rsidR="0020091C" w:rsidRDefault="0020091C" w:rsidP="00263BE5">
      <w:pPr>
        <w:pStyle w:val="ListParagraph"/>
        <w:spacing w:before="0" w:after="0" w:line="240" w:lineRule="auto"/>
        <w:contextualSpacing w:val="0"/>
      </w:pPr>
    </w:p>
    <w:p w14:paraId="2E694005" w14:textId="77777777" w:rsidR="00CC6987" w:rsidRPr="00CC6987" w:rsidRDefault="00CC6987" w:rsidP="00CC6987">
      <w:pPr>
        <w:shd w:val="clear" w:color="auto" w:fill="E7CC91"/>
        <w:spacing w:before="0" w:after="0" w:line="240" w:lineRule="auto"/>
        <w:ind w:left="720"/>
        <w:rPr>
          <w:rFonts w:eastAsia="Calibri"/>
          <w:sz w:val="5"/>
          <w:szCs w:val="5"/>
        </w:rPr>
      </w:pPr>
    </w:p>
    <w:p w14:paraId="16C9BC49" w14:textId="0E8F761F"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4</w:t>
      </w:r>
      <w:r w:rsidRPr="00CC6987">
        <w:rPr>
          <w:rFonts w:eastAsia="Calibri"/>
          <w:b/>
        </w:rPr>
        <w:t xml:space="preserve">: </w:t>
      </w:r>
      <w:r>
        <w:rPr>
          <w:rFonts w:eastAsia="Calibri"/>
          <w:b/>
        </w:rPr>
        <w:t>Operational Flexibility</w:t>
      </w:r>
    </w:p>
    <w:p w14:paraId="54490666" w14:textId="77777777" w:rsidR="00CC6987" w:rsidRPr="00CC6987" w:rsidRDefault="00CC6987" w:rsidP="00CC6987">
      <w:pPr>
        <w:shd w:val="clear" w:color="auto" w:fill="E7CC91"/>
        <w:spacing w:before="0" w:after="0" w:line="240" w:lineRule="auto"/>
        <w:ind w:left="720"/>
        <w:rPr>
          <w:rFonts w:eastAsia="Calibri"/>
          <w:sz w:val="5"/>
          <w:szCs w:val="5"/>
        </w:rPr>
      </w:pPr>
    </w:p>
    <w:p w14:paraId="108754A5" w14:textId="77777777" w:rsidR="00CC6987" w:rsidRPr="001B2458" w:rsidRDefault="00CC6987" w:rsidP="00CC6987">
      <w:pPr>
        <w:spacing w:before="0" w:after="0" w:line="240" w:lineRule="auto"/>
        <w:ind w:left="720"/>
        <w:rPr>
          <w:rFonts w:eastAsia="Calibri"/>
          <w:sz w:val="20"/>
        </w:rPr>
      </w:pPr>
    </w:p>
    <w:p w14:paraId="4F8BE648" w14:textId="647516AC" w:rsidR="0062202C" w:rsidRDefault="0037588A" w:rsidP="0037588A">
      <w:pPr>
        <w:pStyle w:val="ListParagraph"/>
        <w:spacing w:before="0" w:after="0" w:line="240" w:lineRule="auto"/>
        <w:contextualSpacing w:val="0"/>
      </w:pPr>
      <w:r w:rsidRPr="008A2F25">
        <w:t xml:space="preserve">The district shall give the school sufficient operating flexibility in areas such as staffing, scheduling and budgeting, to fully implement a comprehensive approach to substantially improve student achievement outcomes and increase graduation rates in high schools. </w:t>
      </w:r>
    </w:p>
    <w:p w14:paraId="7AF3AC2F" w14:textId="77777777" w:rsidR="0062202C" w:rsidRDefault="0062202C">
      <w:pPr>
        <w:spacing w:before="0" w:after="200"/>
      </w:pPr>
      <w:r>
        <w:br w:type="page"/>
      </w:r>
    </w:p>
    <w:p w14:paraId="62E38D1A" w14:textId="77777777" w:rsidR="00CC6987" w:rsidRPr="00CC6987" w:rsidRDefault="00CC6987" w:rsidP="00CC6987">
      <w:pPr>
        <w:shd w:val="clear" w:color="auto" w:fill="E7CC91"/>
        <w:spacing w:before="0" w:after="0" w:line="240" w:lineRule="auto"/>
        <w:ind w:left="720"/>
        <w:rPr>
          <w:rFonts w:eastAsia="Calibri"/>
          <w:sz w:val="5"/>
          <w:szCs w:val="5"/>
        </w:rPr>
      </w:pPr>
    </w:p>
    <w:p w14:paraId="4EA91668" w14:textId="0AABD317"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5</w:t>
      </w:r>
      <w:r w:rsidRPr="00CC6987">
        <w:rPr>
          <w:rFonts w:eastAsia="Calibri"/>
          <w:b/>
        </w:rPr>
        <w:t xml:space="preserve">: </w:t>
      </w:r>
      <w:r>
        <w:rPr>
          <w:rFonts w:eastAsia="Calibri"/>
          <w:b/>
        </w:rPr>
        <w:t>Instructional Staff</w:t>
      </w:r>
    </w:p>
    <w:p w14:paraId="47CD6634" w14:textId="77777777" w:rsidR="00CC6987" w:rsidRPr="00CC6987" w:rsidRDefault="00CC6987" w:rsidP="00CC6987">
      <w:pPr>
        <w:shd w:val="clear" w:color="auto" w:fill="E7CC91"/>
        <w:spacing w:before="0" w:after="0" w:line="240" w:lineRule="auto"/>
        <w:ind w:left="720"/>
        <w:rPr>
          <w:rFonts w:eastAsia="Calibri"/>
          <w:sz w:val="5"/>
          <w:szCs w:val="5"/>
        </w:rPr>
      </w:pPr>
    </w:p>
    <w:p w14:paraId="2DD6AB3D" w14:textId="77777777" w:rsidR="00CC6987" w:rsidRPr="001B2458" w:rsidRDefault="00CC6987" w:rsidP="00CC6987">
      <w:pPr>
        <w:spacing w:before="0" w:after="0" w:line="240" w:lineRule="auto"/>
        <w:ind w:left="720"/>
        <w:rPr>
          <w:rFonts w:eastAsia="Calibri"/>
          <w:sz w:val="20"/>
        </w:rPr>
      </w:pPr>
    </w:p>
    <w:p w14:paraId="6B3BCC2B" w14:textId="77777777" w:rsidR="0062202C" w:rsidRDefault="0037588A" w:rsidP="0062202C">
      <w:pPr>
        <w:spacing w:before="0" w:after="0"/>
        <w:ind w:left="1080"/>
      </w:pPr>
      <w:r w:rsidRPr="008A2F25">
        <w:t>The district shall employ a reliable system to reassign or replace the majority of the instructional staff whose students’ failure to improve can be attributed to the faculty</w:t>
      </w:r>
      <w:r w:rsidR="00CC6987">
        <w:t xml:space="preserve">, and </w:t>
      </w:r>
      <w:r w:rsidRPr="008A2F25">
        <w:t xml:space="preserve">ensure teachers are not rehired at the school, unless they are </w:t>
      </w:r>
      <w:r w:rsidRPr="00DF4324">
        <w:t>effective or highly effective instructors, as defined in the district’s approved evaluation system, pursuant to section 1012.34</w:t>
      </w:r>
      <w:r>
        <w:t>, F.S</w:t>
      </w:r>
      <w:r w:rsidRPr="008A2F25">
        <w:t xml:space="preserve">. </w:t>
      </w:r>
    </w:p>
    <w:p w14:paraId="5C3ECFAE" w14:textId="77777777" w:rsidR="0062202C" w:rsidRDefault="0062202C" w:rsidP="0062202C">
      <w:pPr>
        <w:spacing w:before="0" w:after="0"/>
        <w:ind w:left="1080"/>
      </w:pPr>
    </w:p>
    <w:p w14:paraId="314B088D" w14:textId="75ECE68B" w:rsidR="0062202C" w:rsidRDefault="0062202C" w:rsidP="0062202C">
      <w:pPr>
        <w:spacing w:before="0" w:after="0"/>
        <w:ind w:left="1080"/>
        <w:rPr>
          <w:rFonts w:eastAsia="Calibri"/>
        </w:rPr>
      </w:pPr>
      <w:r>
        <w:t xml:space="preserve">Additionally, </w:t>
      </w:r>
      <w:r w:rsidRPr="00C21A91">
        <w:rPr>
          <w:bCs/>
          <w:iCs/>
        </w:rPr>
        <w:t xml:space="preserve">pursuant to </w:t>
      </w:r>
      <w:r w:rsidR="006E0077">
        <w:rPr>
          <w:bCs/>
          <w:iCs/>
        </w:rPr>
        <w:t>s</w:t>
      </w:r>
      <w:r w:rsidRPr="00C21A91">
        <w:rPr>
          <w:bCs/>
          <w:iCs/>
        </w:rPr>
        <w:t>ection 1</w:t>
      </w:r>
      <w:r w:rsidR="006E0077">
        <w:rPr>
          <w:bCs/>
          <w:iCs/>
        </w:rPr>
        <w:t>012.2315(2)(a), F.S.</w:t>
      </w:r>
      <w:r>
        <w:rPr>
          <w:bCs/>
          <w:iCs/>
        </w:rPr>
        <w:t xml:space="preserve">, </w:t>
      </w:r>
      <w:r>
        <w:t>t</w:t>
      </w:r>
      <w:r w:rsidRPr="00C21A91">
        <w:rPr>
          <w:bCs/>
          <w:iCs/>
        </w:rPr>
        <w:t xml:space="preserve">he district </w:t>
      </w:r>
      <w:r>
        <w:rPr>
          <w:bCs/>
          <w:iCs/>
        </w:rPr>
        <w:t xml:space="preserve">must ensure that the percentage of </w:t>
      </w:r>
      <w:r w:rsidRPr="00C21A91">
        <w:rPr>
          <w:bCs/>
          <w:iCs/>
        </w:rPr>
        <w:t>temporarily certified teachers, teachers in need of improvement, or out-of-field teachers assign</w:t>
      </w:r>
      <w:r>
        <w:rPr>
          <w:bCs/>
          <w:iCs/>
        </w:rPr>
        <w:t>ed to its</w:t>
      </w:r>
      <w:r w:rsidRPr="00C21A91">
        <w:rPr>
          <w:bCs/>
          <w:iCs/>
        </w:rPr>
        <w:t xml:space="preserve"> Focus or Priority schools </w:t>
      </w:r>
      <w:r>
        <w:rPr>
          <w:bCs/>
          <w:iCs/>
        </w:rPr>
        <w:t xml:space="preserve">is not </w:t>
      </w:r>
      <w:r w:rsidRPr="00C21A91">
        <w:rPr>
          <w:bCs/>
          <w:iCs/>
        </w:rPr>
        <w:t xml:space="preserve">higher </w:t>
      </w:r>
      <w:r>
        <w:rPr>
          <w:bCs/>
          <w:iCs/>
        </w:rPr>
        <w:t xml:space="preserve">than the </w:t>
      </w:r>
      <w:r w:rsidRPr="00C21A91">
        <w:rPr>
          <w:bCs/>
          <w:iCs/>
        </w:rPr>
        <w:t>district average</w:t>
      </w:r>
      <w:r>
        <w:rPr>
          <w:bCs/>
          <w:iCs/>
        </w:rPr>
        <w:t>.</w:t>
      </w:r>
      <w:r w:rsidRPr="00C21A91">
        <w:rPr>
          <w:bCs/>
          <w:iCs/>
        </w:rPr>
        <w:t xml:space="preserve"> </w:t>
      </w:r>
      <w:r w:rsidRPr="00563D9B">
        <w:t xml:space="preserve">As such, the turnaround plan should include the most recent three-year aggregated VAM classification data (i.e., </w:t>
      </w:r>
      <w:r w:rsidRPr="00563D9B">
        <w:rPr>
          <w:i/>
        </w:rPr>
        <w:t xml:space="preserve">highly effective, effective, needs improvement, </w:t>
      </w:r>
      <w:r w:rsidRPr="00563D9B">
        <w:t xml:space="preserve">and </w:t>
      </w:r>
      <w:r w:rsidRPr="00563D9B">
        <w:rPr>
          <w:i/>
        </w:rPr>
        <w:t>unsatisfactory</w:t>
      </w:r>
      <w:r w:rsidRPr="00563D9B">
        <w:t xml:space="preserve">) for each turnaround school and the district, as well as specific actions the district has taken or plans to take to recruit teachers with VAM classifications of </w:t>
      </w:r>
      <w:r w:rsidRPr="00563D9B">
        <w:rPr>
          <w:i/>
        </w:rPr>
        <w:t>highly effective</w:t>
      </w:r>
      <w:r w:rsidRPr="00563D9B">
        <w:t xml:space="preserve"> and </w:t>
      </w:r>
      <w:r w:rsidRPr="00563D9B">
        <w:rPr>
          <w:i/>
        </w:rPr>
        <w:t>effective</w:t>
      </w:r>
      <w:r w:rsidRPr="00563D9B">
        <w:t xml:space="preserve"> to the turnaround schools, and to reassign teachers with classifications of </w:t>
      </w:r>
      <w:r w:rsidRPr="00563D9B">
        <w:rPr>
          <w:i/>
        </w:rPr>
        <w:t>needs improvement</w:t>
      </w:r>
      <w:r w:rsidRPr="00563D9B">
        <w:t xml:space="preserve"> and </w:t>
      </w:r>
      <w:r w:rsidRPr="00563D9B">
        <w:rPr>
          <w:i/>
        </w:rPr>
        <w:t>unsatisfactory</w:t>
      </w:r>
      <w:r w:rsidRPr="00563D9B">
        <w:t>.</w:t>
      </w:r>
    </w:p>
    <w:p w14:paraId="10EE0056" w14:textId="77777777" w:rsidR="0062202C" w:rsidRDefault="0062202C" w:rsidP="0062202C">
      <w:pPr>
        <w:spacing w:before="0" w:after="0"/>
        <w:ind w:left="1080"/>
        <w:rPr>
          <w:rFonts w:eastAsia="Calibri"/>
        </w:rPr>
      </w:pPr>
    </w:p>
    <w:p w14:paraId="20EAEAB7" w14:textId="52879AE7" w:rsidR="0037588A" w:rsidRPr="0062202C" w:rsidRDefault="0062202C" w:rsidP="0062202C">
      <w:pPr>
        <w:spacing w:before="0" w:after="0"/>
        <w:ind w:left="1080"/>
        <w:rPr>
          <w:rFonts w:eastAsia="Calibri"/>
        </w:rPr>
      </w:pPr>
      <w:r w:rsidRPr="0062202C">
        <w:rPr>
          <w:b/>
        </w:rPr>
        <w:t>The district shall provide the department by September 1 a memorandum of understanding (MOU) negotiated pursuant to 1001.42(2</w:t>
      </w:r>
      <w:r w:rsidR="004965A0">
        <w:rPr>
          <w:b/>
        </w:rPr>
        <w:t>1</w:t>
      </w:r>
      <w:bookmarkStart w:id="0" w:name="_GoBack"/>
      <w:bookmarkEnd w:id="0"/>
      <w:r w:rsidRPr="0062202C">
        <w:rPr>
          <w:b/>
        </w:rPr>
        <w:t>), F.S.</w:t>
      </w:r>
    </w:p>
    <w:p w14:paraId="64999CB2" w14:textId="4D6CA888" w:rsidR="002102E1" w:rsidRDefault="002102E1" w:rsidP="0037588A">
      <w:pPr>
        <w:spacing w:before="0" w:after="0" w:line="240" w:lineRule="auto"/>
        <w:ind w:left="720"/>
      </w:pPr>
    </w:p>
    <w:p w14:paraId="6EF198F0" w14:textId="77777777" w:rsidR="00243BF2" w:rsidRPr="00CC6987" w:rsidRDefault="00243BF2" w:rsidP="00243BF2">
      <w:pPr>
        <w:shd w:val="clear" w:color="auto" w:fill="E7CC91"/>
        <w:spacing w:before="0" w:after="0" w:line="240" w:lineRule="auto"/>
        <w:ind w:left="720"/>
        <w:rPr>
          <w:rFonts w:eastAsia="Calibri"/>
          <w:sz w:val="5"/>
          <w:szCs w:val="5"/>
        </w:rPr>
      </w:pPr>
    </w:p>
    <w:p w14:paraId="2DB15B73" w14:textId="6FF9C37B" w:rsidR="00243BF2" w:rsidRPr="00CC6987" w:rsidRDefault="00243BF2" w:rsidP="00243BF2">
      <w:pPr>
        <w:shd w:val="clear" w:color="auto" w:fill="E7CC91"/>
        <w:spacing w:before="0" w:after="0" w:line="240" w:lineRule="auto"/>
        <w:ind w:left="720"/>
        <w:rPr>
          <w:rFonts w:eastAsia="Calibri"/>
          <w:b/>
        </w:rPr>
      </w:pPr>
      <w:r>
        <w:rPr>
          <w:rFonts w:eastAsia="Calibri"/>
          <w:b/>
        </w:rPr>
        <w:t xml:space="preserve"> Assurance 6: Addressing Areas of Focus</w:t>
      </w:r>
    </w:p>
    <w:p w14:paraId="080E1EDA" w14:textId="77777777" w:rsidR="00243BF2" w:rsidRPr="00CC6987" w:rsidRDefault="00243BF2" w:rsidP="00243BF2">
      <w:pPr>
        <w:shd w:val="clear" w:color="auto" w:fill="E7CC91"/>
        <w:spacing w:before="0" w:after="0" w:line="240" w:lineRule="auto"/>
        <w:ind w:left="720"/>
        <w:rPr>
          <w:rFonts w:eastAsia="Calibri"/>
          <w:sz w:val="5"/>
          <w:szCs w:val="5"/>
        </w:rPr>
      </w:pPr>
    </w:p>
    <w:p w14:paraId="20C23D08" w14:textId="77777777" w:rsidR="00243BF2" w:rsidRPr="001B2458" w:rsidRDefault="00243BF2" w:rsidP="00243BF2">
      <w:pPr>
        <w:spacing w:before="0" w:after="0" w:line="240" w:lineRule="auto"/>
        <w:ind w:left="720"/>
        <w:rPr>
          <w:rFonts w:eastAsia="Calibri"/>
          <w:sz w:val="20"/>
        </w:rPr>
      </w:pPr>
    </w:p>
    <w:p w14:paraId="7EAD4FB7" w14:textId="25C4EE54" w:rsidR="00243BF2" w:rsidRPr="008F27A0" w:rsidRDefault="00243BF2" w:rsidP="00243BF2">
      <w:pPr>
        <w:spacing w:before="0" w:after="0" w:line="240" w:lineRule="auto"/>
        <w:ind w:left="720"/>
      </w:pPr>
      <w:r>
        <w:t>The district shall address</w:t>
      </w:r>
      <w:r w:rsidRPr="008F27A0">
        <w:t xml:space="preserve"> one or more of the following Areas of Focus </w:t>
      </w:r>
      <w:r w:rsidR="002A0114">
        <w:t>in the turnaround plan</w:t>
      </w:r>
      <w:r w:rsidRPr="008F27A0">
        <w:t>.</w:t>
      </w:r>
    </w:p>
    <w:p w14:paraId="2DEAF459" w14:textId="77777777" w:rsidR="00BA210D" w:rsidRDefault="00BA210D" w:rsidP="001F66C4">
      <w:pPr>
        <w:pStyle w:val="NoSpacing"/>
        <w:ind w:left="1080"/>
        <w:rPr>
          <w:szCs w:val="24"/>
        </w:rPr>
      </w:pPr>
    </w:p>
    <w:p w14:paraId="0CD4A928" w14:textId="77777777" w:rsidR="001F66C4" w:rsidRPr="00CC6987" w:rsidRDefault="001F66C4" w:rsidP="001F66C4">
      <w:pPr>
        <w:shd w:val="clear" w:color="auto" w:fill="DAE7F6"/>
        <w:spacing w:before="0" w:after="0" w:line="240" w:lineRule="auto"/>
        <w:ind w:left="1080"/>
        <w:rPr>
          <w:rFonts w:eastAsia="Calibri"/>
          <w:sz w:val="5"/>
          <w:szCs w:val="5"/>
        </w:rPr>
      </w:pPr>
    </w:p>
    <w:p w14:paraId="556A283D" w14:textId="5FAA85E4"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1: Assessments</w:t>
      </w:r>
    </w:p>
    <w:p w14:paraId="64969BA7" w14:textId="77777777" w:rsidR="001F66C4" w:rsidRPr="00CC6987" w:rsidRDefault="001F66C4" w:rsidP="001F66C4">
      <w:pPr>
        <w:shd w:val="clear" w:color="auto" w:fill="DAE7F6"/>
        <w:spacing w:before="0" w:after="0" w:line="240" w:lineRule="auto"/>
        <w:ind w:left="1080"/>
        <w:rPr>
          <w:rFonts w:eastAsia="Calibri"/>
          <w:sz w:val="5"/>
          <w:szCs w:val="5"/>
        </w:rPr>
      </w:pPr>
    </w:p>
    <w:p w14:paraId="00DE3A4D" w14:textId="77777777" w:rsidR="001F66C4" w:rsidRPr="001F66C4" w:rsidRDefault="001F66C4" w:rsidP="001F66C4">
      <w:pPr>
        <w:spacing w:before="0" w:after="0" w:line="240" w:lineRule="auto"/>
        <w:ind w:left="1080"/>
        <w:rPr>
          <w:rFonts w:eastAsia="Calibri"/>
          <w:sz w:val="12"/>
        </w:rPr>
      </w:pPr>
    </w:p>
    <w:p w14:paraId="5380AB88" w14:textId="5921C76F" w:rsidR="00243BF2" w:rsidRPr="00BA210D" w:rsidRDefault="00243BF2" w:rsidP="001F66C4">
      <w:pPr>
        <w:pStyle w:val="NoSpacing"/>
        <w:ind w:left="1080"/>
        <w:rPr>
          <w:szCs w:val="24"/>
        </w:rPr>
      </w:pPr>
      <w:r w:rsidRPr="00BA210D">
        <w:rPr>
          <w:szCs w:val="24"/>
        </w:rPr>
        <w:t>The district shall identify progress monitoring and summative assessments that will be used in the school, the administration frequency of each, how the data will be analyzed, and how changes in instruction will be implemented and monitored. The district shall describe the specific training and follow-up that will be provided to support the implementation of a comprehensive, data-based, problem-solving framework.</w:t>
      </w:r>
    </w:p>
    <w:p w14:paraId="7A3C2C50" w14:textId="77777777" w:rsidR="001F66C4" w:rsidRDefault="001F66C4" w:rsidP="001F66C4">
      <w:pPr>
        <w:pStyle w:val="NoSpacing"/>
        <w:ind w:left="1080"/>
        <w:rPr>
          <w:szCs w:val="24"/>
        </w:rPr>
      </w:pPr>
    </w:p>
    <w:p w14:paraId="717CE99A" w14:textId="77777777" w:rsidR="001F66C4" w:rsidRPr="00CC6987" w:rsidRDefault="001F66C4" w:rsidP="001F66C4">
      <w:pPr>
        <w:shd w:val="clear" w:color="auto" w:fill="DAE7F6"/>
        <w:spacing w:before="0" w:after="0" w:line="240" w:lineRule="auto"/>
        <w:ind w:left="1080"/>
        <w:rPr>
          <w:rFonts w:eastAsia="Calibri"/>
          <w:sz w:val="5"/>
          <w:szCs w:val="5"/>
        </w:rPr>
      </w:pPr>
    </w:p>
    <w:p w14:paraId="601AB28D" w14:textId="2CCD88D5"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2: Instructional Programs</w:t>
      </w:r>
    </w:p>
    <w:p w14:paraId="7B40C3EE" w14:textId="77777777" w:rsidR="001F66C4" w:rsidRPr="00CC6987" w:rsidRDefault="001F66C4" w:rsidP="001F66C4">
      <w:pPr>
        <w:shd w:val="clear" w:color="auto" w:fill="DAE7F6"/>
        <w:spacing w:before="0" w:after="0" w:line="240" w:lineRule="auto"/>
        <w:ind w:left="1080"/>
        <w:rPr>
          <w:rFonts w:eastAsia="Calibri"/>
          <w:sz w:val="5"/>
          <w:szCs w:val="5"/>
        </w:rPr>
      </w:pPr>
    </w:p>
    <w:p w14:paraId="7EA97333" w14:textId="77777777" w:rsidR="001F66C4" w:rsidRPr="001F66C4" w:rsidRDefault="001F66C4" w:rsidP="001F66C4">
      <w:pPr>
        <w:spacing w:before="0" w:after="0" w:line="240" w:lineRule="auto"/>
        <w:ind w:left="1080"/>
        <w:rPr>
          <w:rFonts w:eastAsia="Calibri"/>
          <w:sz w:val="12"/>
        </w:rPr>
      </w:pPr>
    </w:p>
    <w:p w14:paraId="06A62648" w14:textId="43C1F226" w:rsidR="00243BF2" w:rsidRPr="00BA210D" w:rsidRDefault="00243BF2" w:rsidP="001F66C4">
      <w:pPr>
        <w:pStyle w:val="NoSpacing"/>
        <w:ind w:left="1080"/>
        <w:rPr>
          <w:szCs w:val="24"/>
        </w:rPr>
      </w:pPr>
      <w:r w:rsidRPr="00BA210D">
        <w:rPr>
          <w:szCs w:val="24"/>
        </w:rPr>
        <w:t>The district shall identify the new or revised instructional programs for reading, writing, mathematics and science; the research base that shows it to be effective with high-poverty, at-risk students; and how they are different from the previous programs.</w:t>
      </w:r>
      <w:r w:rsidR="00641CC4">
        <w:rPr>
          <w:szCs w:val="24"/>
        </w:rPr>
        <w:t xml:space="preserve"> The district shall demonstrate alignment across grade levels to improve background knowledge in social studies, science, and the arts.</w:t>
      </w:r>
    </w:p>
    <w:p w14:paraId="45B5618A" w14:textId="77777777" w:rsidR="001F66C4" w:rsidRDefault="001F66C4" w:rsidP="001F66C4">
      <w:pPr>
        <w:pStyle w:val="NoSpacing"/>
        <w:ind w:left="1080"/>
        <w:rPr>
          <w:szCs w:val="24"/>
        </w:rPr>
      </w:pPr>
    </w:p>
    <w:p w14:paraId="5A6BC844" w14:textId="77777777" w:rsidR="001F66C4" w:rsidRPr="00CC6987" w:rsidRDefault="001F66C4" w:rsidP="001F66C4">
      <w:pPr>
        <w:shd w:val="clear" w:color="auto" w:fill="DAE7F6"/>
        <w:spacing w:before="0" w:after="0" w:line="240" w:lineRule="auto"/>
        <w:ind w:left="1080"/>
        <w:rPr>
          <w:rFonts w:eastAsia="Calibri"/>
          <w:sz w:val="5"/>
          <w:szCs w:val="5"/>
        </w:rPr>
      </w:pPr>
    </w:p>
    <w:p w14:paraId="73EED070" w14:textId="26711C9E"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3: Differentiated Instruction</w:t>
      </w:r>
    </w:p>
    <w:p w14:paraId="2BBF3C92" w14:textId="77777777" w:rsidR="001F66C4" w:rsidRPr="00CC6987" w:rsidRDefault="001F66C4" w:rsidP="001F66C4">
      <w:pPr>
        <w:shd w:val="clear" w:color="auto" w:fill="DAE7F6"/>
        <w:spacing w:before="0" w:after="0" w:line="240" w:lineRule="auto"/>
        <w:ind w:left="1080"/>
        <w:rPr>
          <w:rFonts w:eastAsia="Calibri"/>
          <w:sz w:val="5"/>
          <w:szCs w:val="5"/>
        </w:rPr>
      </w:pPr>
    </w:p>
    <w:p w14:paraId="62836575" w14:textId="77777777" w:rsidR="001F66C4" w:rsidRPr="001F66C4" w:rsidRDefault="001F66C4" w:rsidP="001F66C4">
      <w:pPr>
        <w:spacing w:before="0" w:after="0" w:line="240" w:lineRule="auto"/>
        <w:ind w:left="1080"/>
        <w:rPr>
          <w:rFonts w:eastAsia="Calibri"/>
          <w:sz w:val="12"/>
        </w:rPr>
      </w:pPr>
    </w:p>
    <w:p w14:paraId="2A0B4B0E" w14:textId="1E48C01C" w:rsidR="0062202C" w:rsidRDefault="00243BF2" w:rsidP="001F66C4">
      <w:pPr>
        <w:pStyle w:val="NoSpacing"/>
        <w:ind w:left="1080"/>
        <w:rPr>
          <w:szCs w:val="24"/>
        </w:rPr>
      </w:pPr>
      <w:r w:rsidRPr="00BA210D">
        <w:rPr>
          <w:szCs w:val="24"/>
        </w:rPr>
        <w:t>The district shall ensure instruction is differentiated to meet the individual needs of students. Strategies for push-in, pull-out or individual instruction shall be included in the plan.</w:t>
      </w:r>
    </w:p>
    <w:p w14:paraId="67FEA738" w14:textId="77777777" w:rsidR="0062202C" w:rsidRDefault="0062202C">
      <w:pPr>
        <w:spacing w:before="0" w:after="200"/>
        <w:rPr>
          <w:rFonts w:cstheme="minorBidi"/>
          <w:szCs w:val="24"/>
        </w:rPr>
      </w:pPr>
      <w:r>
        <w:rPr>
          <w:szCs w:val="24"/>
        </w:rPr>
        <w:br w:type="page"/>
      </w:r>
    </w:p>
    <w:p w14:paraId="172C6C70" w14:textId="77777777" w:rsidR="00243BF2" w:rsidRPr="00BA210D" w:rsidRDefault="00243BF2" w:rsidP="001F66C4">
      <w:pPr>
        <w:pStyle w:val="NoSpacing"/>
        <w:ind w:left="1080"/>
        <w:rPr>
          <w:szCs w:val="24"/>
        </w:rPr>
      </w:pPr>
    </w:p>
    <w:p w14:paraId="65D83116" w14:textId="77777777" w:rsidR="001F66C4" w:rsidRDefault="001F66C4" w:rsidP="001F66C4">
      <w:pPr>
        <w:pStyle w:val="NoSpacing"/>
        <w:ind w:left="1080"/>
        <w:rPr>
          <w:szCs w:val="24"/>
        </w:rPr>
      </w:pPr>
    </w:p>
    <w:p w14:paraId="31E0154D" w14:textId="77777777" w:rsidR="001F66C4" w:rsidRPr="00CC6987" w:rsidRDefault="001F66C4" w:rsidP="001F66C4">
      <w:pPr>
        <w:shd w:val="clear" w:color="auto" w:fill="DAE7F6"/>
        <w:spacing w:before="0" w:after="0" w:line="240" w:lineRule="auto"/>
        <w:ind w:left="1080"/>
        <w:rPr>
          <w:rFonts w:eastAsia="Calibri"/>
          <w:sz w:val="5"/>
          <w:szCs w:val="5"/>
        </w:rPr>
      </w:pPr>
    </w:p>
    <w:p w14:paraId="7C9DEB8F" w14:textId="0BEAEFAD"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w:t>
      </w:r>
      <w:r w:rsidR="00537718">
        <w:rPr>
          <w:rFonts w:eastAsia="Calibri"/>
          <w:b/>
        </w:rPr>
        <w:t>4</w:t>
      </w:r>
      <w:r>
        <w:rPr>
          <w:rFonts w:eastAsia="Calibri"/>
          <w:b/>
        </w:rPr>
        <w:t>: School Leadership</w:t>
      </w:r>
    </w:p>
    <w:p w14:paraId="5162BCD1" w14:textId="77777777" w:rsidR="001F66C4" w:rsidRPr="00CC6987" w:rsidRDefault="001F66C4" w:rsidP="001F66C4">
      <w:pPr>
        <w:shd w:val="clear" w:color="auto" w:fill="DAE7F6"/>
        <w:spacing w:before="0" w:after="0" w:line="240" w:lineRule="auto"/>
        <w:ind w:left="1080"/>
        <w:rPr>
          <w:rFonts w:eastAsia="Calibri"/>
          <w:sz w:val="5"/>
          <w:szCs w:val="5"/>
        </w:rPr>
      </w:pPr>
    </w:p>
    <w:p w14:paraId="53F27F1B" w14:textId="77777777" w:rsidR="001F66C4" w:rsidRPr="001F66C4" w:rsidRDefault="001F66C4" w:rsidP="001F66C4">
      <w:pPr>
        <w:spacing w:before="0" w:after="0" w:line="240" w:lineRule="auto"/>
        <w:ind w:left="1080"/>
        <w:rPr>
          <w:rFonts w:eastAsia="Calibri"/>
          <w:sz w:val="12"/>
        </w:rPr>
      </w:pPr>
    </w:p>
    <w:p w14:paraId="713AF725" w14:textId="1D80FAA6" w:rsidR="00243BF2" w:rsidRPr="00BA210D" w:rsidRDefault="00243BF2" w:rsidP="001F66C4">
      <w:pPr>
        <w:pStyle w:val="NoSpacing"/>
        <w:ind w:left="1080"/>
        <w:rPr>
          <w:szCs w:val="24"/>
        </w:rPr>
      </w:pPr>
      <w:r w:rsidRPr="00BA210D">
        <w:rPr>
          <w:szCs w:val="24"/>
        </w:rPr>
        <w:t>The district shall conduct a comprehensive search to replace the principal, assistant principal(s) and instructional coach(es).</w:t>
      </w:r>
    </w:p>
    <w:p w14:paraId="2FF456FA" w14:textId="77777777" w:rsidR="002F72C3" w:rsidRDefault="002F72C3" w:rsidP="001F66C4">
      <w:pPr>
        <w:pStyle w:val="NoSpacing"/>
        <w:ind w:left="1080"/>
        <w:rPr>
          <w:szCs w:val="24"/>
        </w:rPr>
      </w:pPr>
    </w:p>
    <w:p w14:paraId="27D0D30D" w14:textId="77777777" w:rsidR="001F66C4" w:rsidRPr="00CC6987" w:rsidRDefault="001F66C4" w:rsidP="001F66C4">
      <w:pPr>
        <w:shd w:val="clear" w:color="auto" w:fill="DAE7F6"/>
        <w:spacing w:before="0" w:after="0" w:line="240" w:lineRule="auto"/>
        <w:ind w:left="1080"/>
        <w:rPr>
          <w:rFonts w:eastAsia="Calibri"/>
          <w:sz w:val="5"/>
          <w:szCs w:val="5"/>
        </w:rPr>
      </w:pPr>
    </w:p>
    <w:p w14:paraId="113D664D" w14:textId="549BB3DF"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w:t>
      </w:r>
      <w:r w:rsidR="00537718">
        <w:rPr>
          <w:rFonts w:eastAsia="Calibri"/>
          <w:b/>
        </w:rPr>
        <w:t>5</w:t>
      </w:r>
      <w:r>
        <w:rPr>
          <w:rFonts w:eastAsia="Calibri"/>
          <w:b/>
        </w:rPr>
        <w:t>: Increased Learning Time</w:t>
      </w:r>
    </w:p>
    <w:p w14:paraId="7B8A63DF" w14:textId="77777777" w:rsidR="001F66C4" w:rsidRPr="00CC6987" w:rsidRDefault="001F66C4" w:rsidP="001F66C4">
      <w:pPr>
        <w:shd w:val="clear" w:color="auto" w:fill="DAE7F6"/>
        <w:spacing w:before="0" w:after="0" w:line="240" w:lineRule="auto"/>
        <w:ind w:left="1080"/>
        <w:rPr>
          <w:rFonts w:eastAsia="Calibri"/>
          <w:sz w:val="5"/>
          <w:szCs w:val="5"/>
        </w:rPr>
      </w:pPr>
    </w:p>
    <w:p w14:paraId="0726624B" w14:textId="77777777" w:rsidR="001F66C4" w:rsidRPr="001F66C4" w:rsidRDefault="001F66C4" w:rsidP="001F66C4">
      <w:pPr>
        <w:spacing w:before="0" w:after="0" w:line="240" w:lineRule="auto"/>
        <w:ind w:left="1080"/>
        <w:rPr>
          <w:rFonts w:eastAsia="Calibri"/>
          <w:sz w:val="12"/>
        </w:rPr>
      </w:pPr>
    </w:p>
    <w:p w14:paraId="553AA35C" w14:textId="1987F8CF" w:rsidR="008B2291" w:rsidRDefault="00243BF2" w:rsidP="00263BE5">
      <w:pPr>
        <w:pStyle w:val="NoSpacing"/>
        <w:ind w:left="1080"/>
        <w:rPr>
          <w:szCs w:val="24"/>
        </w:rPr>
      </w:pPr>
      <w:r w:rsidRPr="00263BE5">
        <w:rPr>
          <w:szCs w:val="24"/>
        </w:rPr>
        <w:t xml:space="preserve">The district shall increase learning time in the school, as defined in Rule 6A-1.099811(2)(m), F.A.C., by a total of 300 hours annually; at least 60 percent of time shall support all students (e.g., extended day, week, or year) and up to 40 percent of time may be provided through targeted services (e.g., before school, after school, weekend and summer). </w:t>
      </w:r>
    </w:p>
    <w:p w14:paraId="4E485C91" w14:textId="77777777" w:rsidR="002B4621" w:rsidRDefault="002B4621" w:rsidP="00263BE5">
      <w:pPr>
        <w:pStyle w:val="NoSpacing"/>
        <w:ind w:left="1080"/>
        <w:rPr>
          <w:szCs w:val="24"/>
        </w:rPr>
      </w:pPr>
    </w:p>
    <w:p w14:paraId="49140EAD" w14:textId="701B9480" w:rsidR="002B4621" w:rsidRDefault="002B4621" w:rsidP="006E0077">
      <w:pPr>
        <w:shd w:val="clear" w:color="auto" w:fill="DBE5F1" w:themeFill="accent1" w:themeFillTint="33"/>
        <w:ind w:left="1080"/>
        <w:rPr>
          <w:b/>
        </w:rPr>
      </w:pPr>
      <w:r w:rsidRPr="002B4621">
        <w:rPr>
          <w:b/>
        </w:rPr>
        <w:t>Area of Focus 6: Identification, Recruitment, Retention, and Rewarding of Instructional Personnel</w:t>
      </w:r>
    </w:p>
    <w:p w14:paraId="2DFC689C" w14:textId="46A68356" w:rsidR="0062202C" w:rsidRPr="0062202C" w:rsidRDefault="0062202C" w:rsidP="0062202C">
      <w:pPr>
        <w:pStyle w:val="NoSpacing"/>
        <w:spacing w:line="276" w:lineRule="auto"/>
        <w:ind w:left="1080"/>
        <w:rPr>
          <w:bCs/>
        </w:rPr>
      </w:pPr>
      <w:r>
        <w:t xml:space="preserve">The district shall develop structures and systems to ensure the school has effective educators </w:t>
      </w:r>
      <w:r>
        <w:rPr>
          <w:bCs/>
        </w:rPr>
        <w:t>capable of improving student achievement, including the following: r</w:t>
      </w:r>
      <w:r>
        <w:t>ecruitment and retention incentives; memorandums of understanding (MOUs) regarding incentive pay and/or reassignment of teachers based on data; priority in hiring; professional development and coaching support provided by the district.</w:t>
      </w:r>
    </w:p>
    <w:p w14:paraId="5B6295D9" w14:textId="77777777" w:rsidR="002B4621" w:rsidRDefault="002B4621" w:rsidP="00263BE5">
      <w:pPr>
        <w:pStyle w:val="NoSpacing"/>
        <w:ind w:left="1080"/>
        <w:rPr>
          <w:szCs w:val="24"/>
        </w:rPr>
      </w:pPr>
    </w:p>
    <w:p w14:paraId="1060DEB1" w14:textId="77777777" w:rsidR="0020091C" w:rsidRPr="00263BE5" w:rsidRDefault="0020091C" w:rsidP="00263BE5">
      <w:pPr>
        <w:pStyle w:val="NoSpacing"/>
        <w:ind w:left="1080"/>
        <w:rPr>
          <w:rFonts w:eastAsia="Calibri"/>
          <w:szCs w:val="24"/>
        </w:rPr>
      </w:pPr>
    </w:p>
    <w:p w14:paraId="46C1FD9C" w14:textId="6F4BD655" w:rsidR="0020091C" w:rsidRDefault="0020091C">
      <w:pPr>
        <w:spacing w:before="0" w:after="200"/>
        <w:rPr>
          <w:rFonts w:eastAsia="Calibri"/>
          <w:sz w:val="5"/>
          <w:szCs w:val="5"/>
        </w:rPr>
      </w:pPr>
      <w:r>
        <w:rPr>
          <w:rFonts w:eastAsia="Calibri"/>
          <w:sz w:val="5"/>
          <w:szCs w:val="5"/>
        </w:rPr>
        <w:br w:type="page"/>
      </w:r>
    </w:p>
    <w:p w14:paraId="4B6A7742" w14:textId="77777777" w:rsidR="00DE52C5" w:rsidRPr="001B2458" w:rsidRDefault="00DE52C5" w:rsidP="00DE52C5">
      <w:pPr>
        <w:shd w:val="clear" w:color="auto" w:fill="C6D9F1"/>
        <w:spacing w:before="0" w:after="0" w:line="240" w:lineRule="auto"/>
        <w:ind w:left="360"/>
        <w:rPr>
          <w:rFonts w:eastAsia="Calibri"/>
          <w:sz w:val="5"/>
          <w:szCs w:val="5"/>
        </w:rPr>
      </w:pPr>
    </w:p>
    <w:p w14:paraId="4599F4B6" w14:textId="234B5F61" w:rsidR="00DE52C5" w:rsidRPr="001B2458" w:rsidRDefault="00DE52C5" w:rsidP="00DE52C5">
      <w:pPr>
        <w:shd w:val="clear" w:color="auto" w:fill="C6D9F1"/>
        <w:spacing w:before="0" w:after="0" w:line="240" w:lineRule="auto"/>
        <w:ind w:left="360"/>
        <w:rPr>
          <w:rFonts w:eastAsia="Calibri"/>
          <w:b/>
        </w:rPr>
      </w:pPr>
      <w:r w:rsidRPr="001B2458">
        <w:rPr>
          <w:rFonts w:eastAsia="Calibri"/>
          <w:b/>
        </w:rPr>
        <w:t xml:space="preserve"> </w:t>
      </w:r>
      <w:r>
        <w:rPr>
          <w:rFonts w:eastAsia="Calibri"/>
          <w:b/>
        </w:rPr>
        <w:t>2</w:t>
      </w:r>
      <w:r w:rsidRPr="0037588A">
        <w:rPr>
          <w:rFonts w:eastAsia="Calibri"/>
          <w:b/>
        </w:rPr>
        <w:t xml:space="preserve">. </w:t>
      </w:r>
      <w:r w:rsidR="00936227">
        <w:rPr>
          <w:rFonts w:eastAsia="Calibri"/>
          <w:b/>
        </w:rPr>
        <w:t>Reassign (RE)</w:t>
      </w:r>
    </w:p>
    <w:p w14:paraId="3E4DC05C" w14:textId="77777777" w:rsidR="00DE52C5" w:rsidRPr="001B2458" w:rsidRDefault="00DE52C5" w:rsidP="00DE52C5">
      <w:pPr>
        <w:shd w:val="clear" w:color="auto" w:fill="C6D9F1"/>
        <w:spacing w:before="0" w:after="0" w:line="240" w:lineRule="auto"/>
        <w:ind w:left="360"/>
        <w:rPr>
          <w:rFonts w:eastAsia="Calibri"/>
          <w:sz w:val="5"/>
          <w:szCs w:val="5"/>
        </w:rPr>
      </w:pPr>
    </w:p>
    <w:p w14:paraId="47D965E2" w14:textId="77777777" w:rsidR="00DE52C5" w:rsidRPr="00CC6987" w:rsidRDefault="00DE52C5" w:rsidP="00DE52C5">
      <w:pPr>
        <w:spacing w:before="0" w:after="0" w:line="240" w:lineRule="auto"/>
        <w:ind w:left="360"/>
        <w:rPr>
          <w:rFonts w:eastAsia="Calibri"/>
          <w:sz w:val="20"/>
        </w:rPr>
      </w:pPr>
    </w:p>
    <w:p w14:paraId="7A266E7B" w14:textId="537D8B04" w:rsidR="00DE52C5" w:rsidRDefault="00DE52C5" w:rsidP="00DE52C5">
      <w:pPr>
        <w:spacing w:before="0" w:after="0" w:line="240" w:lineRule="auto"/>
        <w:ind w:left="360"/>
        <w:rPr>
          <w:rFonts w:eastAsia="Calibri"/>
          <w:sz w:val="20"/>
        </w:rPr>
      </w:pPr>
      <w:r>
        <w:t xml:space="preserve">By selecting this option </w:t>
      </w:r>
      <w:r w:rsidR="00F61730">
        <w:t xml:space="preserve">for a school </w:t>
      </w:r>
      <w:r>
        <w:t>and submitting this form, t</w:t>
      </w:r>
      <w:r w:rsidRPr="008A2F25">
        <w:t xml:space="preserve">he district </w:t>
      </w:r>
      <w:r>
        <w:t>agrees to the following.</w:t>
      </w:r>
    </w:p>
    <w:p w14:paraId="2F696DA7" w14:textId="77777777" w:rsidR="00DE52C5" w:rsidRDefault="00DE52C5" w:rsidP="00DE52C5">
      <w:pPr>
        <w:spacing w:before="0" w:after="0" w:line="240" w:lineRule="auto"/>
        <w:ind w:left="360"/>
        <w:rPr>
          <w:rFonts w:eastAsia="Calibri"/>
        </w:rPr>
      </w:pPr>
    </w:p>
    <w:p w14:paraId="7AA07B01" w14:textId="77777777" w:rsidR="00DE52C5" w:rsidRPr="00CC6987" w:rsidRDefault="00DE52C5" w:rsidP="00DE52C5">
      <w:pPr>
        <w:shd w:val="clear" w:color="auto" w:fill="E7CC91"/>
        <w:spacing w:before="0" w:after="0" w:line="240" w:lineRule="auto"/>
        <w:ind w:left="720"/>
        <w:rPr>
          <w:rFonts w:eastAsia="Calibri"/>
          <w:sz w:val="5"/>
          <w:szCs w:val="5"/>
        </w:rPr>
      </w:pPr>
    </w:p>
    <w:p w14:paraId="799BBF4F" w14:textId="7CEE478F" w:rsidR="00DE52C5" w:rsidRPr="00CC6987" w:rsidRDefault="00DE52C5" w:rsidP="00DE52C5">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rFonts w:eastAsia="Calibri"/>
          <w:b/>
        </w:rPr>
        <w:t>Clos</w:t>
      </w:r>
      <w:r w:rsidR="002512A6">
        <w:rPr>
          <w:rFonts w:eastAsia="Calibri"/>
          <w:b/>
        </w:rPr>
        <w:t>e</w:t>
      </w:r>
      <w:r>
        <w:rPr>
          <w:rFonts w:eastAsia="Calibri"/>
          <w:b/>
        </w:rPr>
        <w:t xml:space="preserve"> and Reassign</w:t>
      </w:r>
      <w:r w:rsidR="002512A6">
        <w:rPr>
          <w:rFonts w:eastAsia="Calibri"/>
          <w:b/>
        </w:rPr>
        <w:t xml:space="preserve"> Students</w:t>
      </w:r>
    </w:p>
    <w:p w14:paraId="670733E8" w14:textId="77777777" w:rsidR="00DE52C5" w:rsidRPr="00CC6987" w:rsidRDefault="00DE52C5" w:rsidP="00DE52C5">
      <w:pPr>
        <w:shd w:val="clear" w:color="auto" w:fill="E7CC91"/>
        <w:spacing w:before="0" w:after="0" w:line="240" w:lineRule="auto"/>
        <w:ind w:left="720"/>
        <w:rPr>
          <w:rFonts w:eastAsia="Calibri"/>
          <w:sz w:val="5"/>
          <w:szCs w:val="5"/>
        </w:rPr>
      </w:pPr>
    </w:p>
    <w:p w14:paraId="1A5F2F03" w14:textId="77777777" w:rsidR="00DE52C5" w:rsidRPr="001B2458" w:rsidRDefault="00DE52C5" w:rsidP="00DE52C5">
      <w:pPr>
        <w:spacing w:before="0" w:after="0" w:line="240" w:lineRule="auto"/>
        <w:ind w:left="720"/>
        <w:rPr>
          <w:rFonts w:eastAsia="Calibri"/>
          <w:sz w:val="20"/>
        </w:rPr>
      </w:pPr>
    </w:p>
    <w:p w14:paraId="324FA4B5" w14:textId="3A8B6F2F" w:rsidR="00DE52C5" w:rsidRPr="008A2F25" w:rsidRDefault="00DE52C5" w:rsidP="00DE52C5">
      <w:pPr>
        <w:pStyle w:val="ListParagraph"/>
        <w:spacing w:before="0" w:after="0" w:line="240" w:lineRule="auto"/>
        <w:contextualSpacing w:val="0"/>
      </w:pPr>
      <w:r w:rsidRPr="008A2F25">
        <w:t xml:space="preserve">The district shall close the school and reassign students to higher-performing schools in the district. </w:t>
      </w:r>
    </w:p>
    <w:p w14:paraId="6D4F42BC" w14:textId="77777777" w:rsidR="00DE52C5" w:rsidRDefault="00DE52C5" w:rsidP="00DE52C5">
      <w:pPr>
        <w:pStyle w:val="ListParagraph"/>
        <w:spacing w:before="0" w:after="0" w:line="240" w:lineRule="auto"/>
        <w:contextualSpacing w:val="0"/>
      </w:pPr>
    </w:p>
    <w:p w14:paraId="44C3F20B" w14:textId="77777777" w:rsidR="00DE52C5" w:rsidRPr="00CC6987" w:rsidRDefault="00DE52C5" w:rsidP="00DE52C5">
      <w:pPr>
        <w:shd w:val="clear" w:color="auto" w:fill="E7CC91"/>
        <w:spacing w:before="0" w:after="0" w:line="240" w:lineRule="auto"/>
        <w:ind w:left="720"/>
        <w:rPr>
          <w:rFonts w:eastAsia="Calibri"/>
          <w:sz w:val="5"/>
          <w:szCs w:val="5"/>
        </w:rPr>
      </w:pPr>
    </w:p>
    <w:p w14:paraId="2C296258" w14:textId="3BB55B30" w:rsidR="00DE52C5" w:rsidRPr="00CC6987" w:rsidRDefault="00DE52C5" w:rsidP="00DE52C5">
      <w:pPr>
        <w:shd w:val="clear" w:color="auto" w:fill="E7CC91"/>
        <w:spacing w:before="0" w:after="0" w:line="240" w:lineRule="auto"/>
        <w:ind w:left="720"/>
        <w:rPr>
          <w:rFonts w:eastAsia="Calibri"/>
          <w:b/>
        </w:rPr>
      </w:pPr>
      <w:r>
        <w:rPr>
          <w:rFonts w:eastAsia="Calibri"/>
          <w:b/>
        </w:rPr>
        <w:t xml:space="preserve"> Assurance 2</w:t>
      </w:r>
      <w:r w:rsidRPr="00CC6987">
        <w:rPr>
          <w:rFonts w:eastAsia="Calibri"/>
          <w:b/>
        </w:rPr>
        <w:t xml:space="preserve">: </w:t>
      </w:r>
      <w:r w:rsidR="002512A6">
        <w:rPr>
          <w:rFonts w:eastAsia="Calibri"/>
          <w:b/>
        </w:rPr>
        <w:t>Monitoring Reassigned Students</w:t>
      </w:r>
    </w:p>
    <w:p w14:paraId="4AAE9559" w14:textId="77777777" w:rsidR="00DE52C5" w:rsidRPr="00CC6987" w:rsidRDefault="00DE52C5" w:rsidP="00DE52C5">
      <w:pPr>
        <w:shd w:val="clear" w:color="auto" w:fill="E7CC91"/>
        <w:spacing w:before="0" w:after="0" w:line="240" w:lineRule="auto"/>
        <w:ind w:left="720"/>
        <w:rPr>
          <w:rFonts w:eastAsia="Calibri"/>
          <w:sz w:val="5"/>
          <w:szCs w:val="5"/>
        </w:rPr>
      </w:pPr>
    </w:p>
    <w:p w14:paraId="26A446D5" w14:textId="77777777" w:rsidR="00DE52C5" w:rsidRPr="001B2458" w:rsidRDefault="00DE52C5" w:rsidP="00DE52C5">
      <w:pPr>
        <w:spacing w:before="0" w:after="0" w:line="240" w:lineRule="auto"/>
        <w:ind w:left="720"/>
        <w:rPr>
          <w:rFonts w:eastAsia="Calibri"/>
          <w:sz w:val="20"/>
        </w:rPr>
      </w:pPr>
    </w:p>
    <w:p w14:paraId="0D32B4D0" w14:textId="77777777" w:rsidR="00DE52C5" w:rsidRDefault="00DE52C5" w:rsidP="00DE52C5">
      <w:pPr>
        <w:pStyle w:val="ListParagraph"/>
        <w:spacing w:before="0" w:after="0" w:line="240" w:lineRule="auto"/>
        <w:contextualSpacing w:val="0"/>
      </w:pPr>
      <w:r w:rsidRPr="008A2F25">
        <w:t>The district shall monitor the reassigned students and report their progress to the department for three years.</w:t>
      </w:r>
    </w:p>
    <w:p w14:paraId="509B56DD" w14:textId="77777777" w:rsidR="00DE52C5" w:rsidRDefault="00DE52C5" w:rsidP="002102E1">
      <w:pPr>
        <w:spacing w:before="0" w:after="0" w:line="240" w:lineRule="auto"/>
        <w:ind w:left="360"/>
      </w:pPr>
    </w:p>
    <w:p w14:paraId="5F27C475" w14:textId="77777777" w:rsidR="002512A6" w:rsidRPr="001B2458" w:rsidRDefault="002512A6" w:rsidP="002512A6">
      <w:pPr>
        <w:shd w:val="clear" w:color="auto" w:fill="C6D9F1"/>
        <w:spacing w:before="0" w:after="0" w:line="240" w:lineRule="auto"/>
        <w:ind w:left="360"/>
        <w:rPr>
          <w:rFonts w:eastAsia="Calibri"/>
          <w:sz w:val="5"/>
          <w:szCs w:val="5"/>
        </w:rPr>
      </w:pPr>
    </w:p>
    <w:p w14:paraId="13A8A4F5" w14:textId="22326A28" w:rsidR="002512A6" w:rsidRPr="001B2458" w:rsidRDefault="002512A6" w:rsidP="002512A6">
      <w:pPr>
        <w:shd w:val="clear" w:color="auto" w:fill="C6D9F1"/>
        <w:spacing w:before="0" w:after="0" w:line="240" w:lineRule="auto"/>
        <w:ind w:left="360"/>
        <w:rPr>
          <w:rFonts w:eastAsia="Calibri"/>
          <w:b/>
        </w:rPr>
      </w:pPr>
      <w:r w:rsidRPr="001B2458">
        <w:rPr>
          <w:rFonts w:eastAsia="Calibri"/>
          <w:b/>
        </w:rPr>
        <w:t xml:space="preserve"> </w:t>
      </w:r>
      <w:r>
        <w:rPr>
          <w:rFonts w:eastAsia="Calibri"/>
          <w:b/>
        </w:rPr>
        <w:t>3</w:t>
      </w:r>
      <w:r w:rsidRPr="0037588A">
        <w:rPr>
          <w:rFonts w:eastAsia="Calibri"/>
          <w:b/>
        </w:rPr>
        <w:t xml:space="preserve">. </w:t>
      </w:r>
      <w:r>
        <w:rPr>
          <w:rFonts w:eastAsia="Calibri"/>
          <w:b/>
        </w:rPr>
        <w:t>Charter</w:t>
      </w:r>
      <w:r w:rsidR="00DE5790">
        <w:rPr>
          <w:rFonts w:eastAsia="Calibri"/>
          <w:b/>
        </w:rPr>
        <w:t xml:space="preserve"> (CH)</w:t>
      </w:r>
    </w:p>
    <w:p w14:paraId="47CD066C" w14:textId="0AC8B4D9" w:rsidR="002512A6" w:rsidRPr="001B2458" w:rsidRDefault="002512A6" w:rsidP="002512A6">
      <w:pPr>
        <w:shd w:val="clear" w:color="auto" w:fill="C6D9F1"/>
        <w:spacing w:before="0" w:after="0" w:line="240" w:lineRule="auto"/>
        <w:ind w:left="360"/>
        <w:rPr>
          <w:rFonts w:eastAsia="Calibri"/>
          <w:sz w:val="5"/>
          <w:szCs w:val="5"/>
        </w:rPr>
      </w:pPr>
    </w:p>
    <w:p w14:paraId="1F7C38A6" w14:textId="77777777" w:rsidR="002512A6" w:rsidRPr="00CC6987" w:rsidRDefault="002512A6" w:rsidP="002512A6">
      <w:pPr>
        <w:spacing w:before="0" w:after="0" w:line="240" w:lineRule="auto"/>
        <w:ind w:left="360"/>
        <w:rPr>
          <w:rFonts w:eastAsia="Calibri"/>
          <w:sz w:val="20"/>
        </w:rPr>
      </w:pPr>
    </w:p>
    <w:p w14:paraId="739DE793" w14:textId="77777777" w:rsidR="00F61730" w:rsidRDefault="00F61730" w:rsidP="00F61730">
      <w:pPr>
        <w:spacing w:before="0" w:after="0" w:line="240" w:lineRule="auto"/>
        <w:ind w:left="360"/>
        <w:rPr>
          <w:rFonts w:eastAsia="Calibri"/>
          <w:sz w:val="20"/>
        </w:rPr>
      </w:pPr>
      <w:r>
        <w:t>By selecting this option for a school and submitting this form, t</w:t>
      </w:r>
      <w:r w:rsidRPr="008A2F25">
        <w:t xml:space="preserve">he district </w:t>
      </w:r>
      <w:r>
        <w:t>agrees to the following.</w:t>
      </w:r>
    </w:p>
    <w:p w14:paraId="44F8817F" w14:textId="77777777" w:rsidR="002512A6" w:rsidRDefault="002512A6" w:rsidP="002512A6">
      <w:pPr>
        <w:spacing w:before="0" w:after="0" w:line="240" w:lineRule="auto"/>
        <w:ind w:left="360"/>
        <w:rPr>
          <w:rFonts w:eastAsia="Calibri"/>
        </w:rPr>
      </w:pPr>
    </w:p>
    <w:p w14:paraId="0C8CBB62" w14:textId="77777777" w:rsidR="002512A6" w:rsidRPr="00CC6987" w:rsidRDefault="002512A6" w:rsidP="002512A6">
      <w:pPr>
        <w:shd w:val="clear" w:color="auto" w:fill="E7CC91"/>
        <w:spacing w:before="0" w:after="0" w:line="240" w:lineRule="auto"/>
        <w:ind w:left="720"/>
        <w:rPr>
          <w:rFonts w:eastAsia="Calibri"/>
          <w:sz w:val="5"/>
          <w:szCs w:val="5"/>
        </w:rPr>
      </w:pPr>
    </w:p>
    <w:p w14:paraId="0DFD54B4" w14:textId="45CA102F"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rFonts w:eastAsia="Calibri"/>
          <w:b/>
        </w:rPr>
        <w:t>Close and Reopen School</w:t>
      </w:r>
    </w:p>
    <w:p w14:paraId="4AA73669" w14:textId="77777777" w:rsidR="002512A6" w:rsidRPr="00CC6987" w:rsidRDefault="002512A6" w:rsidP="002512A6">
      <w:pPr>
        <w:shd w:val="clear" w:color="auto" w:fill="E7CC91"/>
        <w:spacing w:before="0" w:after="0" w:line="240" w:lineRule="auto"/>
        <w:ind w:left="720"/>
        <w:rPr>
          <w:rFonts w:eastAsia="Calibri"/>
          <w:sz w:val="5"/>
          <w:szCs w:val="5"/>
        </w:rPr>
      </w:pPr>
    </w:p>
    <w:p w14:paraId="323E8D1D" w14:textId="77777777" w:rsidR="002512A6" w:rsidRPr="001B2458" w:rsidRDefault="002512A6" w:rsidP="002512A6">
      <w:pPr>
        <w:spacing w:before="0" w:after="0" w:line="240" w:lineRule="auto"/>
        <w:ind w:left="720"/>
        <w:rPr>
          <w:rFonts w:eastAsia="Calibri"/>
          <w:sz w:val="20"/>
        </w:rPr>
      </w:pPr>
    </w:p>
    <w:p w14:paraId="7B48267C" w14:textId="35D88CEC" w:rsidR="002512A6" w:rsidRPr="008A2F25" w:rsidRDefault="002512A6" w:rsidP="002512A6">
      <w:pPr>
        <w:pStyle w:val="ListParagraph"/>
        <w:spacing w:before="0" w:after="0" w:line="240" w:lineRule="auto"/>
        <w:contextualSpacing w:val="0"/>
      </w:pPr>
      <w:r w:rsidRPr="008A2F25">
        <w:t xml:space="preserve">The district shall close the school and reopen as a charter or multiple charters, in accordance with section 1002.33, </w:t>
      </w:r>
      <w:r>
        <w:t>F.S</w:t>
      </w:r>
      <w:r w:rsidRPr="008A2F25">
        <w:t xml:space="preserve">. </w:t>
      </w:r>
    </w:p>
    <w:p w14:paraId="5BF9B33F" w14:textId="77777777" w:rsidR="002512A6" w:rsidRDefault="002512A6" w:rsidP="002512A6">
      <w:pPr>
        <w:pStyle w:val="ListParagraph"/>
        <w:spacing w:before="0" w:after="0" w:line="240" w:lineRule="auto"/>
        <w:contextualSpacing w:val="0"/>
      </w:pPr>
    </w:p>
    <w:p w14:paraId="24B86814" w14:textId="77777777" w:rsidR="002512A6" w:rsidRPr="00CC6987" w:rsidRDefault="002512A6" w:rsidP="002512A6">
      <w:pPr>
        <w:shd w:val="clear" w:color="auto" w:fill="E7CC91"/>
        <w:spacing w:before="0" w:after="0" w:line="240" w:lineRule="auto"/>
        <w:ind w:left="720"/>
        <w:rPr>
          <w:rFonts w:eastAsia="Calibri"/>
          <w:sz w:val="5"/>
          <w:szCs w:val="5"/>
        </w:rPr>
      </w:pPr>
    </w:p>
    <w:p w14:paraId="517D993D" w14:textId="01323E13" w:rsidR="002512A6" w:rsidRPr="002512A6" w:rsidRDefault="002512A6" w:rsidP="002512A6">
      <w:pPr>
        <w:shd w:val="clear" w:color="auto" w:fill="E7CC91"/>
        <w:spacing w:before="0" w:after="0" w:line="240" w:lineRule="auto"/>
        <w:ind w:left="720"/>
        <w:rPr>
          <w:rFonts w:eastAsia="Calibri"/>
          <w:b/>
        </w:rPr>
      </w:pPr>
      <w:r w:rsidRPr="002512A6">
        <w:rPr>
          <w:rFonts w:eastAsia="Calibri"/>
          <w:b/>
        </w:rPr>
        <w:t xml:space="preserve"> Assurance 2: </w:t>
      </w:r>
      <w:r>
        <w:rPr>
          <w:b/>
        </w:rPr>
        <w:t>C</w:t>
      </w:r>
      <w:r w:rsidRPr="002512A6">
        <w:rPr>
          <w:b/>
        </w:rPr>
        <w:t>ontract</w:t>
      </w:r>
      <w:r>
        <w:rPr>
          <w:b/>
        </w:rPr>
        <w:t>ing</w:t>
      </w:r>
      <w:r w:rsidRPr="002512A6">
        <w:rPr>
          <w:b/>
        </w:rPr>
        <w:t xml:space="preserve"> with </w:t>
      </w:r>
      <w:r>
        <w:rPr>
          <w:b/>
        </w:rPr>
        <w:t>C</w:t>
      </w:r>
      <w:r w:rsidRPr="002512A6">
        <w:rPr>
          <w:b/>
        </w:rPr>
        <w:t xml:space="preserve">harter </w:t>
      </w:r>
      <w:r>
        <w:rPr>
          <w:b/>
        </w:rPr>
        <w:t>O</w:t>
      </w:r>
      <w:r w:rsidRPr="002512A6">
        <w:rPr>
          <w:b/>
        </w:rPr>
        <w:t>rganization</w:t>
      </w:r>
    </w:p>
    <w:p w14:paraId="5A6C880F" w14:textId="77777777" w:rsidR="002512A6" w:rsidRPr="00CC6987" w:rsidRDefault="002512A6" w:rsidP="002512A6">
      <w:pPr>
        <w:shd w:val="clear" w:color="auto" w:fill="E7CC91"/>
        <w:spacing w:before="0" w:after="0" w:line="240" w:lineRule="auto"/>
        <w:ind w:left="720"/>
        <w:rPr>
          <w:rFonts w:eastAsia="Calibri"/>
          <w:sz w:val="5"/>
          <w:szCs w:val="5"/>
        </w:rPr>
      </w:pPr>
    </w:p>
    <w:p w14:paraId="10AC8B8E" w14:textId="77777777" w:rsidR="002512A6" w:rsidRPr="001B2458" w:rsidRDefault="002512A6" w:rsidP="002512A6">
      <w:pPr>
        <w:spacing w:before="0" w:after="0" w:line="240" w:lineRule="auto"/>
        <w:ind w:left="720"/>
        <w:rPr>
          <w:rFonts w:eastAsia="Calibri"/>
          <w:sz w:val="20"/>
        </w:rPr>
      </w:pPr>
    </w:p>
    <w:p w14:paraId="10F3CDE5" w14:textId="77777777" w:rsidR="002512A6" w:rsidRPr="008A2F25" w:rsidRDefault="002512A6" w:rsidP="002512A6">
      <w:pPr>
        <w:pStyle w:val="ListParagraph"/>
        <w:spacing w:before="0" w:after="0" w:line="240" w:lineRule="auto"/>
        <w:contextualSpacing w:val="0"/>
      </w:pPr>
      <w:r w:rsidRPr="008A2F25">
        <w:t>The district shall enter into a contract with the charter organization following established district policies and procedures for contracting with external providers.</w:t>
      </w:r>
    </w:p>
    <w:p w14:paraId="155E5FD1" w14:textId="77777777" w:rsidR="002512A6" w:rsidRDefault="002512A6" w:rsidP="002512A6">
      <w:pPr>
        <w:pStyle w:val="ListParagraph"/>
        <w:spacing w:before="0" w:after="0" w:line="240" w:lineRule="auto"/>
        <w:contextualSpacing w:val="0"/>
      </w:pPr>
    </w:p>
    <w:p w14:paraId="467293D6" w14:textId="77777777" w:rsidR="002512A6" w:rsidRPr="00CC6987" w:rsidRDefault="002512A6" w:rsidP="002512A6">
      <w:pPr>
        <w:shd w:val="clear" w:color="auto" w:fill="E7CC91"/>
        <w:spacing w:before="0" w:after="0" w:line="240" w:lineRule="auto"/>
        <w:ind w:left="720"/>
        <w:rPr>
          <w:rFonts w:eastAsia="Calibri"/>
          <w:sz w:val="5"/>
          <w:szCs w:val="5"/>
        </w:rPr>
      </w:pPr>
    </w:p>
    <w:p w14:paraId="349E5CFF" w14:textId="45F8D8AE"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Assurance 3</w:t>
      </w:r>
      <w:r w:rsidRPr="00CC6987">
        <w:rPr>
          <w:rFonts w:eastAsia="Calibri"/>
          <w:b/>
        </w:rPr>
        <w:t xml:space="preserve">: </w:t>
      </w:r>
      <w:r w:rsidR="00897256">
        <w:rPr>
          <w:rFonts w:eastAsia="Calibri"/>
          <w:b/>
        </w:rPr>
        <w:t>Selecting a Successful Organization</w:t>
      </w:r>
    </w:p>
    <w:p w14:paraId="3A627DD3" w14:textId="77777777" w:rsidR="002512A6" w:rsidRPr="00CC6987" w:rsidRDefault="002512A6" w:rsidP="002512A6">
      <w:pPr>
        <w:shd w:val="clear" w:color="auto" w:fill="E7CC91"/>
        <w:spacing w:before="0" w:after="0" w:line="240" w:lineRule="auto"/>
        <w:ind w:left="720"/>
        <w:rPr>
          <w:rFonts w:eastAsia="Calibri"/>
          <w:sz w:val="5"/>
          <w:szCs w:val="5"/>
        </w:rPr>
      </w:pPr>
    </w:p>
    <w:p w14:paraId="6F81E3A9" w14:textId="77777777" w:rsidR="002512A6" w:rsidRPr="001B2458" w:rsidRDefault="002512A6" w:rsidP="002512A6">
      <w:pPr>
        <w:spacing w:before="0" w:after="0" w:line="240" w:lineRule="auto"/>
        <w:ind w:left="720"/>
        <w:rPr>
          <w:rFonts w:eastAsia="Calibri"/>
          <w:sz w:val="20"/>
        </w:rPr>
      </w:pPr>
    </w:p>
    <w:p w14:paraId="37587221" w14:textId="77777777" w:rsidR="002512A6" w:rsidRPr="008A2F25" w:rsidRDefault="002512A6" w:rsidP="002512A6">
      <w:pPr>
        <w:pStyle w:val="ListParagraph"/>
        <w:spacing w:before="0" w:after="0" w:line="240" w:lineRule="auto"/>
        <w:contextualSpacing w:val="0"/>
      </w:pPr>
      <w:r w:rsidRPr="008A2F25">
        <w:t>The district shall select a charter organization that has a successful record of providing support to high-poverty, low-performing schools, and provide evidence of its success.</w:t>
      </w:r>
    </w:p>
    <w:p w14:paraId="608E85ED" w14:textId="77777777" w:rsidR="002512A6" w:rsidRDefault="002512A6" w:rsidP="002512A6">
      <w:pPr>
        <w:pStyle w:val="ListParagraph"/>
        <w:spacing w:before="0" w:after="0" w:line="240" w:lineRule="auto"/>
        <w:contextualSpacing w:val="0"/>
      </w:pPr>
    </w:p>
    <w:p w14:paraId="72BDE2E2" w14:textId="77777777" w:rsidR="002512A6" w:rsidRPr="00CC6987" w:rsidRDefault="002512A6" w:rsidP="002512A6">
      <w:pPr>
        <w:shd w:val="clear" w:color="auto" w:fill="E7CC91"/>
        <w:spacing w:before="0" w:after="0" w:line="240" w:lineRule="auto"/>
        <w:ind w:left="720"/>
        <w:rPr>
          <w:rFonts w:eastAsia="Calibri"/>
          <w:sz w:val="5"/>
          <w:szCs w:val="5"/>
        </w:rPr>
      </w:pPr>
    </w:p>
    <w:p w14:paraId="79B5DD2D" w14:textId="226152A2"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4</w:t>
      </w:r>
      <w:r w:rsidRPr="00CC6987">
        <w:rPr>
          <w:rFonts w:eastAsia="Calibri"/>
          <w:b/>
        </w:rPr>
        <w:t xml:space="preserve">: </w:t>
      </w:r>
      <w:r>
        <w:rPr>
          <w:rFonts w:eastAsia="Calibri"/>
          <w:b/>
        </w:rPr>
        <w:t>Instructional Staff</w:t>
      </w:r>
    </w:p>
    <w:p w14:paraId="50F308E6" w14:textId="77777777" w:rsidR="002512A6" w:rsidRPr="00CC6987" w:rsidRDefault="002512A6" w:rsidP="002512A6">
      <w:pPr>
        <w:shd w:val="clear" w:color="auto" w:fill="E7CC91"/>
        <w:spacing w:before="0" w:after="0" w:line="240" w:lineRule="auto"/>
        <w:ind w:left="720"/>
        <w:rPr>
          <w:rFonts w:eastAsia="Calibri"/>
          <w:sz w:val="5"/>
          <w:szCs w:val="5"/>
        </w:rPr>
      </w:pPr>
    </w:p>
    <w:p w14:paraId="16A93BA5" w14:textId="77777777" w:rsidR="002512A6" w:rsidRPr="001B2458" w:rsidRDefault="002512A6" w:rsidP="002512A6">
      <w:pPr>
        <w:spacing w:before="0" w:after="0" w:line="240" w:lineRule="auto"/>
        <w:ind w:left="720"/>
        <w:rPr>
          <w:rFonts w:eastAsia="Calibri"/>
          <w:sz w:val="20"/>
        </w:rPr>
      </w:pPr>
    </w:p>
    <w:p w14:paraId="62302565" w14:textId="12D799E2" w:rsidR="002512A6" w:rsidRDefault="002512A6" w:rsidP="002512A6">
      <w:pPr>
        <w:pStyle w:val="ListParagraph"/>
        <w:spacing w:before="0" w:after="0" w:line="240" w:lineRule="auto"/>
        <w:contextualSpacing w:val="0"/>
      </w:pPr>
      <w:r w:rsidRPr="008A2F25">
        <w:t xml:space="preserve">The district shall ensure teachers are not rehired at the school, unless they are </w:t>
      </w:r>
      <w:r w:rsidRPr="00DF4324">
        <w:t xml:space="preserve">effective or highly effective instructors, as defined in the district’s approved evaluation system, pursuant to section 1012.34, </w:t>
      </w:r>
      <w:r>
        <w:t>F.S</w:t>
      </w:r>
      <w:r w:rsidRPr="00DF4324">
        <w:t>.</w:t>
      </w:r>
      <w:r w:rsidRPr="008A2F25">
        <w:t xml:space="preserve"> </w:t>
      </w:r>
    </w:p>
    <w:p w14:paraId="2B3A2B8D" w14:textId="77777777" w:rsidR="00897256" w:rsidRDefault="00897256" w:rsidP="00897256">
      <w:pPr>
        <w:spacing w:before="0" w:after="0" w:line="240" w:lineRule="auto"/>
        <w:ind w:left="360"/>
      </w:pPr>
    </w:p>
    <w:p w14:paraId="71A59A5C" w14:textId="4963EC40" w:rsidR="008B2291" w:rsidRPr="008B2291" w:rsidRDefault="008B2291">
      <w:pPr>
        <w:spacing w:before="0" w:after="200"/>
        <w:rPr>
          <w:rFonts w:eastAsia="Calibri"/>
          <w:szCs w:val="24"/>
        </w:rPr>
      </w:pPr>
      <w:r w:rsidRPr="008B2291">
        <w:rPr>
          <w:rFonts w:eastAsia="Calibri"/>
          <w:szCs w:val="24"/>
        </w:rPr>
        <w:br w:type="page"/>
      </w:r>
    </w:p>
    <w:p w14:paraId="196B34F6" w14:textId="77777777" w:rsidR="00897256" w:rsidRPr="001B2458" w:rsidRDefault="00897256" w:rsidP="00897256">
      <w:pPr>
        <w:shd w:val="clear" w:color="auto" w:fill="C6D9F1"/>
        <w:spacing w:before="0" w:after="0" w:line="240" w:lineRule="auto"/>
        <w:ind w:left="360"/>
        <w:rPr>
          <w:rFonts w:eastAsia="Calibri"/>
          <w:sz w:val="5"/>
          <w:szCs w:val="5"/>
        </w:rPr>
      </w:pPr>
    </w:p>
    <w:p w14:paraId="791FA8F7" w14:textId="7A31F0C2" w:rsidR="00897256" w:rsidRPr="001B2458" w:rsidRDefault="00897256" w:rsidP="00897256">
      <w:pPr>
        <w:shd w:val="clear" w:color="auto" w:fill="C6D9F1"/>
        <w:spacing w:before="0" w:after="0" w:line="240" w:lineRule="auto"/>
        <w:ind w:left="360"/>
        <w:rPr>
          <w:rFonts w:eastAsia="Calibri"/>
          <w:b/>
        </w:rPr>
      </w:pPr>
      <w:r w:rsidRPr="001B2458">
        <w:rPr>
          <w:rFonts w:eastAsia="Calibri"/>
          <w:b/>
        </w:rPr>
        <w:t xml:space="preserve"> </w:t>
      </w:r>
      <w:r>
        <w:rPr>
          <w:rFonts w:eastAsia="Calibri"/>
          <w:b/>
        </w:rPr>
        <w:t>4</w:t>
      </w:r>
      <w:r w:rsidRPr="0037588A">
        <w:rPr>
          <w:rFonts w:eastAsia="Calibri"/>
          <w:b/>
        </w:rPr>
        <w:t xml:space="preserve">. </w:t>
      </w:r>
      <w:r>
        <w:rPr>
          <w:rFonts w:eastAsia="Calibri"/>
          <w:b/>
        </w:rPr>
        <w:t>External Operator</w:t>
      </w:r>
      <w:r w:rsidR="00DE5790">
        <w:rPr>
          <w:rFonts w:eastAsia="Calibri"/>
          <w:b/>
        </w:rPr>
        <w:t xml:space="preserve"> (EO)</w:t>
      </w:r>
      <w:r w:rsidR="0037584C">
        <w:rPr>
          <w:rFonts w:eastAsia="Calibri"/>
          <w:b/>
        </w:rPr>
        <w:t xml:space="preserve"> [may include District-Managed Charter School]</w:t>
      </w:r>
    </w:p>
    <w:p w14:paraId="4EA1FB26" w14:textId="77777777" w:rsidR="00897256" w:rsidRPr="001B2458" w:rsidRDefault="00897256" w:rsidP="00897256">
      <w:pPr>
        <w:shd w:val="clear" w:color="auto" w:fill="C6D9F1"/>
        <w:spacing w:before="0" w:after="0" w:line="240" w:lineRule="auto"/>
        <w:ind w:left="360"/>
        <w:rPr>
          <w:rFonts w:eastAsia="Calibri"/>
          <w:sz w:val="5"/>
          <w:szCs w:val="5"/>
        </w:rPr>
      </w:pPr>
    </w:p>
    <w:p w14:paraId="372CBE8A" w14:textId="77777777" w:rsidR="00897256" w:rsidRPr="00CC6987" w:rsidRDefault="00897256" w:rsidP="00897256">
      <w:pPr>
        <w:spacing w:before="0" w:after="0" w:line="240" w:lineRule="auto"/>
        <w:ind w:left="360"/>
        <w:rPr>
          <w:rFonts w:eastAsia="Calibri"/>
          <w:sz w:val="20"/>
        </w:rPr>
      </w:pPr>
    </w:p>
    <w:p w14:paraId="0BC9E01A" w14:textId="77777777" w:rsidR="00F61730" w:rsidRDefault="00F61730" w:rsidP="00F61730">
      <w:pPr>
        <w:spacing w:before="0" w:after="0" w:line="240" w:lineRule="auto"/>
        <w:ind w:left="360"/>
        <w:rPr>
          <w:rFonts w:eastAsia="Calibri"/>
          <w:sz w:val="20"/>
        </w:rPr>
      </w:pPr>
      <w:r>
        <w:t>By selecting this option for a school and submitting this form, t</w:t>
      </w:r>
      <w:r w:rsidRPr="008A2F25">
        <w:t xml:space="preserve">he district </w:t>
      </w:r>
      <w:r>
        <w:t>agrees to the following.</w:t>
      </w:r>
    </w:p>
    <w:p w14:paraId="0E276BBE" w14:textId="77777777" w:rsidR="00897256" w:rsidRDefault="00897256" w:rsidP="00897256">
      <w:pPr>
        <w:spacing w:before="0" w:after="0" w:line="240" w:lineRule="auto"/>
        <w:ind w:left="360"/>
        <w:rPr>
          <w:rFonts w:eastAsia="Calibri"/>
        </w:rPr>
      </w:pPr>
    </w:p>
    <w:p w14:paraId="195D135F" w14:textId="77777777" w:rsidR="00897256" w:rsidRPr="00CC6987" w:rsidRDefault="00897256" w:rsidP="00897256">
      <w:pPr>
        <w:shd w:val="clear" w:color="auto" w:fill="E7CC91"/>
        <w:spacing w:before="0" w:after="0" w:line="240" w:lineRule="auto"/>
        <w:ind w:left="720"/>
        <w:rPr>
          <w:rFonts w:eastAsia="Calibri"/>
          <w:sz w:val="5"/>
          <w:szCs w:val="5"/>
        </w:rPr>
      </w:pPr>
    </w:p>
    <w:p w14:paraId="22BCD198" w14:textId="14E03D39" w:rsidR="00897256" w:rsidRPr="00CC6987" w:rsidRDefault="00897256" w:rsidP="0089725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b/>
        </w:rPr>
        <w:t>C</w:t>
      </w:r>
      <w:r w:rsidRPr="002512A6">
        <w:rPr>
          <w:b/>
        </w:rPr>
        <w:t>ontract</w:t>
      </w:r>
      <w:r>
        <w:rPr>
          <w:b/>
        </w:rPr>
        <w:t>ing</w:t>
      </w:r>
      <w:r w:rsidRPr="002512A6">
        <w:rPr>
          <w:b/>
        </w:rPr>
        <w:t xml:space="preserve"> with </w:t>
      </w:r>
      <w:r>
        <w:rPr>
          <w:b/>
        </w:rPr>
        <w:t>External</w:t>
      </w:r>
      <w:r w:rsidRPr="002512A6">
        <w:rPr>
          <w:b/>
        </w:rPr>
        <w:t xml:space="preserve"> </w:t>
      </w:r>
      <w:r>
        <w:rPr>
          <w:b/>
        </w:rPr>
        <w:t>O</w:t>
      </w:r>
      <w:r w:rsidRPr="002512A6">
        <w:rPr>
          <w:b/>
        </w:rPr>
        <w:t>rganization</w:t>
      </w:r>
    </w:p>
    <w:p w14:paraId="40C182E5" w14:textId="77777777" w:rsidR="00897256" w:rsidRPr="00CC6987" w:rsidRDefault="00897256" w:rsidP="00897256">
      <w:pPr>
        <w:shd w:val="clear" w:color="auto" w:fill="E7CC91"/>
        <w:spacing w:before="0" w:after="0" w:line="240" w:lineRule="auto"/>
        <w:ind w:left="720"/>
        <w:rPr>
          <w:rFonts w:eastAsia="Calibri"/>
          <w:sz w:val="5"/>
          <w:szCs w:val="5"/>
        </w:rPr>
      </w:pPr>
    </w:p>
    <w:p w14:paraId="5AC75A64" w14:textId="77777777" w:rsidR="00897256" w:rsidRPr="001B2458" w:rsidRDefault="00897256" w:rsidP="00897256">
      <w:pPr>
        <w:spacing w:before="0" w:after="0" w:line="240" w:lineRule="auto"/>
        <w:ind w:left="720"/>
        <w:rPr>
          <w:rFonts w:eastAsia="Calibri"/>
          <w:sz w:val="20"/>
        </w:rPr>
      </w:pPr>
    </w:p>
    <w:p w14:paraId="4C2CC4C7" w14:textId="1CAA2B72" w:rsidR="00897256" w:rsidRDefault="00897256" w:rsidP="00897256">
      <w:pPr>
        <w:pStyle w:val="ListParagraph"/>
        <w:spacing w:before="0" w:after="0" w:line="240" w:lineRule="auto"/>
        <w:contextualSpacing w:val="0"/>
      </w:pPr>
      <w:r w:rsidRPr="00CF3020">
        <w:t xml:space="preserve">The district shall enter into a contract with a school turnaround or </w:t>
      </w:r>
      <w:r w:rsidR="00F61730">
        <w:t>e</w:t>
      </w:r>
      <w:r w:rsidRPr="00CF3020">
        <w:t xml:space="preserve">ducation </w:t>
      </w:r>
      <w:r w:rsidR="00F61730">
        <w:t>management o</w:t>
      </w:r>
      <w:r w:rsidRPr="00CF3020">
        <w:t>rganization to operate the school, following established district policies and procedures for contracting with external providers.</w:t>
      </w:r>
      <w:r w:rsidR="001905DD">
        <w:t xml:space="preserve"> </w:t>
      </w:r>
    </w:p>
    <w:p w14:paraId="6C85D304" w14:textId="77777777" w:rsidR="00897256" w:rsidRPr="00CF3020" w:rsidRDefault="00897256" w:rsidP="00897256">
      <w:pPr>
        <w:pStyle w:val="ListParagraph"/>
        <w:spacing w:before="0" w:after="0" w:line="240" w:lineRule="auto"/>
        <w:contextualSpacing w:val="0"/>
      </w:pPr>
    </w:p>
    <w:p w14:paraId="64FD40A7" w14:textId="77777777" w:rsidR="00897256" w:rsidRPr="00CC6987" w:rsidRDefault="00897256" w:rsidP="00897256">
      <w:pPr>
        <w:shd w:val="clear" w:color="auto" w:fill="E7CC91"/>
        <w:spacing w:before="0" w:after="0" w:line="240" w:lineRule="auto"/>
        <w:ind w:left="720"/>
        <w:rPr>
          <w:rFonts w:eastAsia="Calibri"/>
          <w:sz w:val="5"/>
          <w:szCs w:val="5"/>
        </w:rPr>
      </w:pPr>
    </w:p>
    <w:p w14:paraId="62A63EC7" w14:textId="16AD9B5D" w:rsidR="00897256" w:rsidRPr="00CC6987" w:rsidRDefault="00897256" w:rsidP="0089725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2</w:t>
      </w:r>
      <w:r w:rsidRPr="00CC6987">
        <w:rPr>
          <w:rFonts w:eastAsia="Calibri"/>
          <w:b/>
        </w:rPr>
        <w:t xml:space="preserve">: </w:t>
      </w:r>
      <w:r>
        <w:rPr>
          <w:rFonts w:eastAsia="Calibri"/>
          <w:b/>
        </w:rPr>
        <w:t>Selecting a Successful Organization</w:t>
      </w:r>
    </w:p>
    <w:p w14:paraId="1EC338A7" w14:textId="77777777" w:rsidR="00897256" w:rsidRPr="00CC6987" w:rsidRDefault="00897256" w:rsidP="00897256">
      <w:pPr>
        <w:shd w:val="clear" w:color="auto" w:fill="E7CC91"/>
        <w:spacing w:before="0" w:after="0" w:line="240" w:lineRule="auto"/>
        <w:ind w:left="720"/>
        <w:rPr>
          <w:rFonts w:eastAsia="Calibri"/>
          <w:sz w:val="5"/>
          <w:szCs w:val="5"/>
        </w:rPr>
      </w:pPr>
    </w:p>
    <w:p w14:paraId="426128C6" w14:textId="77777777" w:rsidR="00897256" w:rsidRPr="001B2458" w:rsidRDefault="00897256" w:rsidP="00897256">
      <w:pPr>
        <w:spacing w:before="0" w:after="0" w:line="240" w:lineRule="auto"/>
        <w:ind w:left="720"/>
        <w:rPr>
          <w:rFonts w:eastAsia="Calibri"/>
          <w:sz w:val="20"/>
        </w:rPr>
      </w:pPr>
    </w:p>
    <w:p w14:paraId="2466000F" w14:textId="7587934D" w:rsidR="00897256" w:rsidRDefault="00897256" w:rsidP="00897256">
      <w:pPr>
        <w:pStyle w:val="ListParagraph"/>
        <w:spacing w:before="0" w:after="0" w:line="240" w:lineRule="auto"/>
        <w:contextualSpacing w:val="0"/>
      </w:pPr>
      <w:r w:rsidRPr="00CF3020">
        <w:t>The district shall select an organization with a successful record of providing support to high-poverty, low-performing schools, and shall provide evidence of its qualifications</w:t>
      </w:r>
      <w:r w:rsidR="00936227">
        <w:t xml:space="preserve"> to the department</w:t>
      </w:r>
      <w:r w:rsidRPr="00CF3020">
        <w:t xml:space="preserve">. </w:t>
      </w:r>
    </w:p>
    <w:p w14:paraId="781D07E7" w14:textId="77777777" w:rsidR="00897256" w:rsidRPr="00CF3020" w:rsidRDefault="00897256" w:rsidP="00897256">
      <w:pPr>
        <w:pStyle w:val="ListParagraph"/>
        <w:spacing w:before="0" w:after="0" w:line="240" w:lineRule="auto"/>
        <w:contextualSpacing w:val="0"/>
      </w:pPr>
    </w:p>
    <w:p w14:paraId="0CC51B90" w14:textId="77777777" w:rsidR="00897256" w:rsidRPr="00CC6987" w:rsidRDefault="00897256" w:rsidP="00897256">
      <w:pPr>
        <w:shd w:val="clear" w:color="auto" w:fill="E7CC91"/>
        <w:spacing w:before="0" w:after="0" w:line="240" w:lineRule="auto"/>
        <w:ind w:left="720"/>
        <w:rPr>
          <w:rFonts w:eastAsia="Calibri"/>
          <w:sz w:val="5"/>
          <w:szCs w:val="5"/>
        </w:rPr>
      </w:pPr>
    </w:p>
    <w:p w14:paraId="00BF137F" w14:textId="11334B21" w:rsidR="00897256" w:rsidRPr="00CC6987" w:rsidRDefault="00897256" w:rsidP="00897256">
      <w:pPr>
        <w:shd w:val="clear" w:color="auto" w:fill="E7CC91"/>
        <w:spacing w:before="0" w:after="0" w:line="240" w:lineRule="auto"/>
        <w:ind w:left="720"/>
        <w:rPr>
          <w:rFonts w:eastAsia="Calibri"/>
          <w:b/>
        </w:rPr>
      </w:pPr>
      <w:r>
        <w:rPr>
          <w:rFonts w:eastAsia="Calibri"/>
          <w:b/>
        </w:rPr>
        <w:t xml:space="preserve"> Assurance 3</w:t>
      </w:r>
      <w:r w:rsidRPr="00CC6987">
        <w:rPr>
          <w:rFonts w:eastAsia="Calibri"/>
          <w:b/>
        </w:rPr>
        <w:t xml:space="preserve">: </w:t>
      </w:r>
      <w:r>
        <w:rPr>
          <w:rFonts w:eastAsia="Calibri"/>
          <w:b/>
        </w:rPr>
        <w:t>Instructional Staff</w:t>
      </w:r>
    </w:p>
    <w:p w14:paraId="3D5B9ABF" w14:textId="77777777" w:rsidR="00897256" w:rsidRPr="00CC6987" w:rsidRDefault="00897256" w:rsidP="00897256">
      <w:pPr>
        <w:shd w:val="clear" w:color="auto" w:fill="E7CC91"/>
        <w:spacing w:before="0" w:after="0" w:line="240" w:lineRule="auto"/>
        <w:ind w:left="720"/>
        <w:rPr>
          <w:rFonts w:eastAsia="Calibri"/>
          <w:sz w:val="5"/>
          <w:szCs w:val="5"/>
        </w:rPr>
      </w:pPr>
    </w:p>
    <w:p w14:paraId="7E4C6049" w14:textId="77777777" w:rsidR="00897256" w:rsidRPr="001B2458" w:rsidRDefault="00897256" w:rsidP="00897256">
      <w:pPr>
        <w:spacing w:before="0" w:after="0" w:line="240" w:lineRule="auto"/>
        <w:ind w:left="720"/>
        <w:rPr>
          <w:rFonts w:eastAsia="Calibri"/>
          <w:sz w:val="20"/>
        </w:rPr>
      </w:pPr>
    </w:p>
    <w:p w14:paraId="7DC703FA" w14:textId="713CB716" w:rsidR="00897256" w:rsidRDefault="00897256" w:rsidP="00936227">
      <w:pPr>
        <w:pStyle w:val="ListParagraph"/>
        <w:spacing w:before="0" w:after="0" w:line="240" w:lineRule="auto"/>
        <w:contextualSpacing w:val="0"/>
      </w:pPr>
      <w:r w:rsidRPr="00CF3020">
        <w:t xml:space="preserve">The district shall ensure </w:t>
      </w:r>
      <w:r w:rsidRPr="008A2F25">
        <w:t xml:space="preserve">teachers are not rehired at the school, unless they are </w:t>
      </w:r>
      <w:r w:rsidRPr="00DF4324">
        <w:t>effective or highly effective instructors, as defined in the district’s approved evaluation system, pursuant to section 1012.34</w:t>
      </w:r>
      <w:r>
        <w:t>, F.S</w:t>
      </w:r>
      <w:r w:rsidRPr="008A2F25">
        <w:t xml:space="preserve">. </w:t>
      </w:r>
      <w:r w:rsidR="001905DD">
        <w:t>If the district establishes a district-managed charter school, the district shall ensure all instructional personnel are not employees of the school district, but are employees of an independent governing board composed of members who did not participate in the review or approval of the charter.</w:t>
      </w:r>
    </w:p>
    <w:sectPr w:rsidR="00897256" w:rsidSect="00556F8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3F56" w14:textId="77777777" w:rsidR="002C09AC" w:rsidRDefault="002C09AC" w:rsidP="00AC24B8">
      <w:r>
        <w:separator/>
      </w:r>
    </w:p>
  </w:endnote>
  <w:endnote w:type="continuationSeparator" w:id="0">
    <w:p w14:paraId="3C1C92B4" w14:textId="77777777" w:rsidR="002C09AC" w:rsidRDefault="002C09AC"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B230" w14:textId="77777777" w:rsidR="005F131C" w:rsidRDefault="005F1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518" w14:textId="77777777" w:rsidR="002D49F7" w:rsidRPr="00CA6651" w:rsidRDefault="002D49F7"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9ACE0F0" wp14:editId="083E2FC2">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8BD4C" w14:textId="77777777" w:rsidR="002D49F7" w:rsidRPr="00AD5EF6" w:rsidRDefault="002D49F7" w:rsidP="00CA6651">
    <w:pPr>
      <w:pStyle w:val="NoSpacing"/>
      <w:rPr>
        <w:sz w:val="8"/>
      </w:rPr>
    </w:pPr>
  </w:p>
  <w:p w14:paraId="4052F5CF" w14:textId="77777777" w:rsidR="002D49F7" w:rsidRDefault="002D49F7"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4965A0">
      <w:rPr>
        <w:noProof/>
        <w:sz w:val="22"/>
      </w:rPr>
      <w:t>4</w:t>
    </w:r>
    <w:r w:rsidRPr="00340764">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7A99" w14:textId="4657021E" w:rsidR="002D49F7" w:rsidRDefault="002D49F7" w:rsidP="002D49F7">
    <w:pPr>
      <w:pStyle w:val="Footer"/>
      <w:tabs>
        <w:tab w:val="clear" w:pos="4320"/>
        <w:tab w:val="clear" w:pos="8640"/>
      </w:tabs>
      <w:spacing w:before="0" w:after="0" w:line="240" w:lineRule="auto"/>
      <w:jc w:val="center"/>
      <w:rPr>
        <w:i/>
        <w:sz w:val="20"/>
        <w:szCs w:val="20"/>
      </w:rPr>
    </w:pPr>
    <w:r w:rsidRPr="00D831FA">
      <w:rPr>
        <w:i/>
        <w:sz w:val="20"/>
        <w:szCs w:val="20"/>
      </w:rPr>
      <w:t>This form</w:t>
    </w:r>
    <w:r>
      <w:rPr>
        <w:i/>
        <w:sz w:val="20"/>
        <w:szCs w:val="20"/>
      </w:rPr>
      <w:t>,</w:t>
    </w:r>
    <w:r w:rsidRPr="00244D70">
      <w:rPr>
        <w:i/>
        <w:sz w:val="20"/>
        <w:szCs w:val="20"/>
      </w:rPr>
      <w:t xml:space="preserve"> </w:t>
    </w:r>
    <w:r>
      <w:rPr>
        <w:i/>
        <w:sz w:val="20"/>
        <w:szCs w:val="20"/>
      </w:rPr>
      <w:t>to be used by di</w:t>
    </w:r>
    <w:r w:rsidR="003E4EC5">
      <w:rPr>
        <w:i/>
        <w:sz w:val="20"/>
        <w:szCs w:val="20"/>
      </w:rPr>
      <w:t>stricts to implement district-managed turnaround</w:t>
    </w:r>
    <w:r>
      <w:rPr>
        <w:i/>
        <w:sz w:val="20"/>
        <w:szCs w:val="20"/>
      </w:rPr>
      <w:t xml:space="preserve"> in 2017-18,</w:t>
    </w:r>
    <w:r w:rsidRPr="00D831FA">
      <w:rPr>
        <w:i/>
        <w:sz w:val="20"/>
        <w:szCs w:val="20"/>
      </w:rPr>
      <w:t xml:space="preserve"> satisf</w:t>
    </w:r>
    <w:r>
      <w:rPr>
        <w:i/>
        <w:sz w:val="20"/>
        <w:szCs w:val="20"/>
      </w:rPr>
      <w:t>ies</w:t>
    </w:r>
    <w:r w:rsidRPr="00D831FA">
      <w:rPr>
        <w:i/>
        <w:sz w:val="20"/>
        <w:szCs w:val="20"/>
      </w:rPr>
      <w:t xml:space="preserve"> the requirements</w:t>
    </w:r>
  </w:p>
  <w:p w14:paraId="195E07D0" w14:textId="0E9216BA" w:rsidR="002D49F7" w:rsidRDefault="002D49F7" w:rsidP="002D49F7">
    <w:pPr>
      <w:pStyle w:val="Footer"/>
      <w:spacing w:before="0" w:after="0"/>
      <w:jc w:val="center"/>
    </w:pPr>
    <w:r w:rsidRPr="00D831FA">
      <w:rPr>
        <w:i/>
        <w:sz w:val="20"/>
        <w:szCs w:val="20"/>
      </w:rPr>
      <w:t xml:space="preserve">of </w:t>
    </w:r>
    <w:r>
      <w:rPr>
        <w:i/>
        <w:sz w:val="20"/>
        <w:szCs w:val="20"/>
      </w:rPr>
      <w:t>F</w:t>
    </w:r>
    <w:r w:rsidRPr="00D831FA">
      <w:rPr>
        <w:i/>
        <w:sz w:val="20"/>
        <w:szCs w:val="20"/>
      </w:rPr>
      <w:t xml:space="preserve">orm TOP-1, </w:t>
    </w:r>
    <w:r>
      <w:rPr>
        <w:i/>
        <w:sz w:val="20"/>
        <w:szCs w:val="20"/>
      </w:rPr>
      <w:t xml:space="preserve">which is </w:t>
    </w:r>
    <w:r w:rsidRPr="00D831FA">
      <w:rPr>
        <w:i/>
        <w:sz w:val="20"/>
        <w:szCs w:val="20"/>
      </w:rPr>
      <w:t>incorporated by reference in</w:t>
    </w:r>
    <w:r>
      <w:rPr>
        <w:i/>
        <w:sz w:val="20"/>
        <w:szCs w:val="20"/>
      </w:rPr>
      <w:t xml:space="preserve"> Rule 6A-1.099811, F.A.C. (</w:t>
    </w:r>
    <w:r w:rsidRPr="00D831FA">
      <w:rPr>
        <w:i/>
        <w:sz w:val="20"/>
        <w:szCs w:val="20"/>
      </w:rPr>
      <w:t>2014)</w:t>
    </w:r>
    <w:r>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AA6B" w14:textId="77777777" w:rsidR="002C09AC" w:rsidRDefault="002C09AC" w:rsidP="00AC24B8">
      <w:r>
        <w:separator/>
      </w:r>
    </w:p>
  </w:footnote>
  <w:footnote w:type="continuationSeparator" w:id="0">
    <w:p w14:paraId="76CF2A11" w14:textId="77777777" w:rsidR="002C09AC" w:rsidRDefault="002C09AC" w:rsidP="00AC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7519" w14:textId="77777777" w:rsidR="005F131C" w:rsidRDefault="005F1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9B65" w14:textId="3177FC20" w:rsidR="00603551" w:rsidRDefault="00603551" w:rsidP="00F67BF1">
    <w:pPr>
      <w:pStyle w:val="Header"/>
      <w:spacing w:before="0" w:after="0" w:line="240" w:lineRule="auto"/>
      <w:jc w:val="center"/>
      <w:rPr>
        <w:b/>
      </w:rPr>
    </w:pPr>
    <w:r w:rsidRPr="00376BA1">
      <w:rPr>
        <w:b/>
      </w:rPr>
      <w:t xml:space="preserve">Turnaround Option </w:t>
    </w:r>
    <w:r>
      <w:rPr>
        <w:b/>
      </w:rPr>
      <w:t xml:space="preserve">Plan – </w:t>
    </w:r>
    <w:r w:rsidR="008624D8">
      <w:rPr>
        <w:b/>
      </w:rPr>
      <w:t>Phase 1</w:t>
    </w:r>
  </w:p>
  <w:p w14:paraId="688F2EC1" w14:textId="403A7EE5" w:rsidR="00603551" w:rsidRPr="00D831FA" w:rsidRDefault="00603551" w:rsidP="00E144D0">
    <w:pPr>
      <w:pStyle w:val="Footer"/>
      <w:tabs>
        <w:tab w:val="clear" w:pos="4320"/>
        <w:tab w:val="clear" w:pos="8640"/>
      </w:tabs>
      <w:spacing w:before="0" w:after="0" w:line="240" w:lineRule="auto"/>
      <w:jc w:val="center"/>
      <w:rPr>
        <w:i/>
        <w:sz w:val="20"/>
      </w:rPr>
    </w:pPr>
    <w:r>
      <w:rPr>
        <w:i/>
        <w:sz w:val="20"/>
        <w:szCs w:val="20"/>
      </w:rPr>
      <w:t>for di</w:t>
    </w:r>
    <w:r w:rsidR="003E4EC5">
      <w:rPr>
        <w:i/>
        <w:sz w:val="20"/>
        <w:szCs w:val="20"/>
      </w:rPr>
      <w:t xml:space="preserve">strict </w:t>
    </w:r>
    <w:r>
      <w:rPr>
        <w:i/>
        <w:sz w:val="20"/>
        <w:szCs w:val="20"/>
      </w:rPr>
      <w:t>implementation in 2017-18</w:t>
    </w:r>
  </w:p>
  <w:p w14:paraId="5801A3BD" w14:textId="77777777" w:rsidR="00603551" w:rsidRPr="006F79C5" w:rsidRDefault="00603551" w:rsidP="00F67BF1">
    <w:pPr>
      <w:pStyle w:val="Header"/>
      <w:spacing w:before="0" w:after="0" w:line="240" w:lineRule="auto"/>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356D" w14:textId="77777777" w:rsidR="005F131C" w:rsidRDefault="005F1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6D9B"/>
    <w:rsid w:val="000876CE"/>
    <w:rsid w:val="00087844"/>
    <w:rsid w:val="0009114D"/>
    <w:rsid w:val="00091693"/>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F004C"/>
    <w:rsid w:val="000F072F"/>
    <w:rsid w:val="000F1B8F"/>
    <w:rsid w:val="000F1CB3"/>
    <w:rsid w:val="000F56FE"/>
    <w:rsid w:val="000F7FB0"/>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42F12"/>
    <w:rsid w:val="00142F16"/>
    <w:rsid w:val="001432F3"/>
    <w:rsid w:val="001446C0"/>
    <w:rsid w:val="00145F04"/>
    <w:rsid w:val="00146E0E"/>
    <w:rsid w:val="001522CE"/>
    <w:rsid w:val="00153610"/>
    <w:rsid w:val="0015416F"/>
    <w:rsid w:val="001550C9"/>
    <w:rsid w:val="0015592E"/>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F2F74"/>
    <w:rsid w:val="001F66C4"/>
    <w:rsid w:val="001F6CEA"/>
    <w:rsid w:val="001F77AB"/>
    <w:rsid w:val="0020091C"/>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EF4"/>
    <w:rsid w:val="00226471"/>
    <w:rsid w:val="0023135B"/>
    <w:rsid w:val="00231784"/>
    <w:rsid w:val="0023188E"/>
    <w:rsid w:val="00232362"/>
    <w:rsid w:val="002324DD"/>
    <w:rsid w:val="00234F49"/>
    <w:rsid w:val="00236F79"/>
    <w:rsid w:val="00237291"/>
    <w:rsid w:val="002373DB"/>
    <w:rsid w:val="002376E4"/>
    <w:rsid w:val="002377A8"/>
    <w:rsid w:val="00240E1B"/>
    <w:rsid w:val="00242BCB"/>
    <w:rsid w:val="00243A33"/>
    <w:rsid w:val="00243BF2"/>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3BE5"/>
    <w:rsid w:val="00265DA3"/>
    <w:rsid w:val="002723A9"/>
    <w:rsid w:val="00275B8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621"/>
    <w:rsid w:val="002B4F28"/>
    <w:rsid w:val="002B5C8E"/>
    <w:rsid w:val="002B68B5"/>
    <w:rsid w:val="002C09AC"/>
    <w:rsid w:val="002C1BB6"/>
    <w:rsid w:val="002C33D3"/>
    <w:rsid w:val="002C51BE"/>
    <w:rsid w:val="002C5CD9"/>
    <w:rsid w:val="002C5ED8"/>
    <w:rsid w:val="002C66AE"/>
    <w:rsid w:val="002D1AB6"/>
    <w:rsid w:val="002D1DC0"/>
    <w:rsid w:val="002D2B8B"/>
    <w:rsid w:val="002D49F7"/>
    <w:rsid w:val="002D4AC9"/>
    <w:rsid w:val="002D7758"/>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4C"/>
    <w:rsid w:val="0037588A"/>
    <w:rsid w:val="00376F7E"/>
    <w:rsid w:val="0037796C"/>
    <w:rsid w:val="00377A4C"/>
    <w:rsid w:val="00377AC3"/>
    <w:rsid w:val="003803BB"/>
    <w:rsid w:val="00380AD6"/>
    <w:rsid w:val="00384634"/>
    <w:rsid w:val="00387000"/>
    <w:rsid w:val="0038766A"/>
    <w:rsid w:val="0039040D"/>
    <w:rsid w:val="0039429B"/>
    <w:rsid w:val="0039605F"/>
    <w:rsid w:val="0039769F"/>
    <w:rsid w:val="003A0528"/>
    <w:rsid w:val="003A17E2"/>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7138"/>
    <w:rsid w:val="003D7286"/>
    <w:rsid w:val="003D7363"/>
    <w:rsid w:val="003D77E8"/>
    <w:rsid w:val="003E3895"/>
    <w:rsid w:val="003E4EC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4855"/>
    <w:rsid w:val="00406D71"/>
    <w:rsid w:val="004118C5"/>
    <w:rsid w:val="00413D64"/>
    <w:rsid w:val="0041417A"/>
    <w:rsid w:val="004178DD"/>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B32"/>
    <w:rsid w:val="00441ACB"/>
    <w:rsid w:val="00442C5A"/>
    <w:rsid w:val="00442D0F"/>
    <w:rsid w:val="004437CE"/>
    <w:rsid w:val="00446B0C"/>
    <w:rsid w:val="00452E46"/>
    <w:rsid w:val="004575D1"/>
    <w:rsid w:val="004639FB"/>
    <w:rsid w:val="00463A95"/>
    <w:rsid w:val="00464BE8"/>
    <w:rsid w:val="004657E5"/>
    <w:rsid w:val="00465C53"/>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65A0"/>
    <w:rsid w:val="0049673D"/>
    <w:rsid w:val="00496C84"/>
    <w:rsid w:val="00497D64"/>
    <w:rsid w:val="00497F62"/>
    <w:rsid w:val="004A022C"/>
    <w:rsid w:val="004A087D"/>
    <w:rsid w:val="004A1008"/>
    <w:rsid w:val="004A12BA"/>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D39"/>
    <w:rsid w:val="004D1A5B"/>
    <w:rsid w:val="004D2085"/>
    <w:rsid w:val="004D3D60"/>
    <w:rsid w:val="004D451E"/>
    <w:rsid w:val="004D56A4"/>
    <w:rsid w:val="004E0646"/>
    <w:rsid w:val="004E08B9"/>
    <w:rsid w:val="004E106A"/>
    <w:rsid w:val="004E15ED"/>
    <w:rsid w:val="004E33C5"/>
    <w:rsid w:val="004E465F"/>
    <w:rsid w:val="004F0041"/>
    <w:rsid w:val="004F0654"/>
    <w:rsid w:val="004F0A7E"/>
    <w:rsid w:val="004F0CFF"/>
    <w:rsid w:val="004F13E4"/>
    <w:rsid w:val="004F1933"/>
    <w:rsid w:val="004F28DB"/>
    <w:rsid w:val="004F35E1"/>
    <w:rsid w:val="004F6FB7"/>
    <w:rsid w:val="00500EB6"/>
    <w:rsid w:val="00502DC6"/>
    <w:rsid w:val="00504BC3"/>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4F6F"/>
    <w:rsid w:val="00535C10"/>
    <w:rsid w:val="0053612D"/>
    <w:rsid w:val="00536B4A"/>
    <w:rsid w:val="00537718"/>
    <w:rsid w:val="00541601"/>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2011"/>
    <w:rsid w:val="005A26A7"/>
    <w:rsid w:val="005A41F7"/>
    <w:rsid w:val="005A56FC"/>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202C"/>
    <w:rsid w:val="00623676"/>
    <w:rsid w:val="00623B0B"/>
    <w:rsid w:val="006244E0"/>
    <w:rsid w:val="00624EB8"/>
    <w:rsid w:val="006300C1"/>
    <w:rsid w:val="006300F8"/>
    <w:rsid w:val="0063056C"/>
    <w:rsid w:val="0063084D"/>
    <w:rsid w:val="006312CA"/>
    <w:rsid w:val="0063790F"/>
    <w:rsid w:val="00637ACB"/>
    <w:rsid w:val="00637B66"/>
    <w:rsid w:val="00641CC4"/>
    <w:rsid w:val="006422E1"/>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70BBD"/>
    <w:rsid w:val="00673023"/>
    <w:rsid w:val="00674CF1"/>
    <w:rsid w:val="006759F0"/>
    <w:rsid w:val="00675E5B"/>
    <w:rsid w:val="006766D0"/>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47FF"/>
    <w:rsid w:val="006D55AE"/>
    <w:rsid w:val="006D5D7F"/>
    <w:rsid w:val="006D6307"/>
    <w:rsid w:val="006E0077"/>
    <w:rsid w:val="006E0D9E"/>
    <w:rsid w:val="006E1102"/>
    <w:rsid w:val="006E171E"/>
    <w:rsid w:val="006E3CAA"/>
    <w:rsid w:val="006E5097"/>
    <w:rsid w:val="006E5559"/>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704D3"/>
    <w:rsid w:val="00771117"/>
    <w:rsid w:val="007754A3"/>
    <w:rsid w:val="00776C23"/>
    <w:rsid w:val="00777613"/>
    <w:rsid w:val="00780E53"/>
    <w:rsid w:val="0078186D"/>
    <w:rsid w:val="00782732"/>
    <w:rsid w:val="00782F45"/>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648D"/>
    <w:rsid w:val="00811DB1"/>
    <w:rsid w:val="0081422C"/>
    <w:rsid w:val="00815611"/>
    <w:rsid w:val="00817BA0"/>
    <w:rsid w:val="00817BB1"/>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2044"/>
    <w:rsid w:val="0087328C"/>
    <w:rsid w:val="00873574"/>
    <w:rsid w:val="008746EC"/>
    <w:rsid w:val="00884DFA"/>
    <w:rsid w:val="00885FB2"/>
    <w:rsid w:val="00890F2E"/>
    <w:rsid w:val="00892441"/>
    <w:rsid w:val="0089465F"/>
    <w:rsid w:val="00895B0A"/>
    <w:rsid w:val="00895DA9"/>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5EA4"/>
    <w:rsid w:val="00936227"/>
    <w:rsid w:val="00940EC4"/>
    <w:rsid w:val="00941466"/>
    <w:rsid w:val="009415F7"/>
    <w:rsid w:val="00943B90"/>
    <w:rsid w:val="00946648"/>
    <w:rsid w:val="009466DA"/>
    <w:rsid w:val="0094779A"/>
    <w:rsid w:val="00950119"/>
    <w:rsid w:val="009505A6"/>
    <w:rsid w:val="00950D45"/>
    <w:rsid w:val="00953130"/>
    <w:rsid w:val="0095386D"/>
    <w:rsid w:val="0095652D"/>
    <w:rsid w:val="00957BB7"/>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52"/>
    <w:rsid w:val="00A363CE"/>
    <w:rsid w:val="00A3650A"/>
    <w:rsid w:val="00A366AC"/>
    <w:rsid w:val="00A36979"/>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274B"/>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728E"/>
    <w:rsid w:val="00AB7826"/>
    <w:rsid w:val="00AB7944"/>
    <w:rsid w:val="00AC1DAB"/>
    <w:rsid w:val="00AC24B8"/>
    <w:rsid w:val="00AC4458"/>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1005D"/>
    <w:rsid w:val="00B110DA"/>
    <w:rsid w:val="00B11A7A"/>
    <w:rsid w:val="00B11AEC"/>
    <w:rsid w:val="00B14755"/>
    <w:rsid w:val="00B14CB4"/>
    <w:rsid w:val="00B21941"/>
    <w:rsid w:val="00B27325"/>
    <w:rsid w:val="00B31058"/>
    <w:rsid w:val="00B33BCA"/>
    <w:rsid w:val="00B34157"/>
    <w:rsid w:val="00B3568E"/>
    <w:rsid w:val="00B41D77"/>
    <w:rsid w:val="00B4276A"/>
    <w:rsid w:val="00B42DD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20A59"/>
    <w:rsid w:val="00C20E8C"/>
    <w:rsid w:val="00C23739"/>
    <w:rsid w:val="00C2483A"/>
    <w:rsid w:val="00C24E8F"/>
    <w:rsid w:val="00C253DC"/>
    <w:rsid w:val="00C26FFC"/>
    <w:rsid w:val="00C31EBF"/>
    <w:rsid w:val="00C35744"/>
    <w:rsid w:val="00C403C6"/>
    <w:rsid w:val="00C460CB"/>
    <w:rsid w:val="00C46AE6"/>
    <w:rsid w:val="00C50438"/>
    <w:rsid w:val="00C504CC"/>
    <w:rsid w:val="00C50E7C"/>
    <w:rsid w:val="00C53856"/>
    <w:rsid w:val="00C55726"/>
    <w:rsid w:val="00C56AF2"/>
    <w:rsid w:val="00C60DE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2536"/>
    <w:rsid w:val="00C92608"/>
    <w:rsid w:val="00C9396D"/>
    <w:rsid w:val="00C944CC"/>
    <w:rsid w:val="00C953DC"/>
    <w:rsid w:val="00C954B7"/>
    <w:rsid w:val="00CA0354"/>
    <w:rsid w:val="00CA08BD"/>
    <w:rsid w:val="00CA18CE"/>
    <w:rsid w:val="00CA40CA"/>
    <w:rsid w:val="00CA4E9C"/>
    <w:rsid w:val="00CA534C"/>
    <w:rsid w:val="00CA6651"/>
    <w:rsid w:val="00CA7DC2"/>
    <w:rsid w:val="00CB20C9"/>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4203"/>
    <w:rsid w:val="00D26C7A"/>
    <w:rsid w:val="00D312B9"/>
    <w:rsid w:val="00D33D22"/>
    <w:rsid w:val="00D34454"/>
    <w:rsid w:val="00D366CC"/>
    <w:rsid w:val="00D36FC6"/>
    <w:rsid w:val="00D3760A"/>
    <w:rsid w:val="00D412CA"/>
    <w:rsid w:val="00D4303B"/>
    <w:rsid w:val="00D4354C"/>
    <w:rsid w:val="00D437B1"/>
    <w:rsid w:val="00D440C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3CE9"/>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2EF4"/>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3F2F"/>
    <w:rsid w:val="00F045BC"/>
    <w:rsid w:val="00F0497B"/>
    <w:rsid w:val="00F0664C"/>
    <w:rsid w:val="00F07D46"/>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C9B"/>
    <w:rsid w:val="00F35F45"/>
    <w:rsid w:val="00F37F32"/>
    <w:rsid w:val="00F41FC9"/>
    <w:rsid w:val="00F42D7A"/>
    <w:rsid w:val="00F4681D"/>
    <w:rsid w:val="00F468B0"/>
    <w:rsid w:val="00F47EF4"/>
    <w:rsid w:val="00F50E2F"/>
    <w:rsid w:val="00F51DCE"/>
    <w:rsid w:val="00F54A6F"/>
    <w:rsid w:val="00F55E05"/>
    <w:rsid w:val="00F56748"/>
    <w:rsid w:val="00F57D3B"/>
    <w:rsid w:val="00F61143"/>
    <w:rsid w:val="00F6150E"/>
    <w:rsid w:val="00F61730"/>
    <w:rsid w:val="00F62074"/>
    <w:rsid w:val="00F630B5"/>
    <w:rsid w:val="00F6350D"/>
    <w:rsid w:val="00F63B6A"/>
    <w:rsid w:val="00F67BF1"/>
    <w:rsid w:val="00F703B4"/>
    <w:rsid w:val="00F70C52"/>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4E7D"/>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F7469DD"/>
  <w15:docId w15:val="{7D5278CE-058B-41B3-AF71-361EB163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1C"/>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CC9B-1C9C-4FE3-9986-035DB9F8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Douglas, Lindsay</cp:lastModifiedBy>
  <cp:revision>11</cp:revision>
  <cp:lastPrinted>2017-04-25T14:42:00Z</cp:lastPrinted>
  <dcterms:created xsi:type="dcterms:W3CDTF">2017-07-07T14:27:00Z</dcterms:created>
  <dcterms:modified xsi:type="dcterms:W3CDTF">2017-07-24T13:12:00Z</dcterms:modified>
</cp:coreProperties>
</file>