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1958600619"/>
        <w:docPartObj>
          <w:docPartGallery w:val="Cover Pages"/>
          <w:docPartUnique/>
        </w:docPartObj>
      </w:sdtPr>
      <w:sdtEndPr/>
      <w:sdtContent>
        <w:p w14:paraId="15803AF9" w14:textId="0A062547" w:rsidR="00934EB1" w:rsidRDefault="00934EB1">
          <w:r>
            <w:rPr>
              <w:noProof/>
            </w:rPr>
            <mc:AlternateContent>
              <mc:Choice Requires="wpg">
                <w:drawing>
                  <wp:anchor distT="0" distB="0" distL="114300" distR="114300" simplePos="0" relativeHeight="251670528" behindDoc="0" locked="0" layoutInCell="1" allowOverlap="1" wp14:anchorId="736321D8" wp14:editId="6C5AD3D7">
                    <wp:simplePos x="0" y="0"/>
                    <wp:positionH relativeFrom="margin">
                      <wp:align>center</wp:align>
                    </wp:positionH>
                    <mc:AlternateContent>
                      <mc:Choice Requires="wp14">
                        <wp:positionV relativeFrom="page">
                          <wp14:pctPosVOffset>2300</wp14:pctPosVOffset>
                        </wp:positionV>
                      </mc:Choice>
                      <mc:Fallback>
                        <wp:positionV relativeFrom="page">
                          <wp:posOffset>231140</wp:posOffset>
                        </wp:positionV>
                      </mc:Fallback>
                    </mc:AlternateContent>
                    <wp:extent cx="7312660" cy="1215390"/>
                    <wp:effectExtent l="0" t="0" r="1270" b="1905"/>
                    <wp:wrapNone/>
                    <wp:docPr id="149" name="Group 149"/>
                    <wp:cNvGraphicFramePr/>
                    <a:graphic xmlns:a="http://schemas.openxmlformats.org/drawingml/2006/main">
                      <a:graphicData uri="http://schemas.microsoft.com/office/word/2010/wordprocessingGroup">
                        <wpg:wgp>
                          <wpg:cNvGrpSpPr/>
                          <wpg:grpSpPr>
                            <a:xfrm>
                              <a:off x="0" y="0"/>
                              <a:ext cx="7312660" cy="121539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9"/>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1232B590" id="Group 149" o:spid="_x0000_s1026" style="position:absolute;margin-left:0;margin-top:0;width:575.8pt;height:95.7pt;z-index:251670528;mso-width-percent:941;mso-height-percent:121;mso-top-percent:23;mso-position-horizontal:center;mso-position-horizontal-relative:margin;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">
                    <v:shape id="Rectangle 51" o:spid="_x0000_s1027" style="position:absolute;width:73152;height:11303;visibility:visible;mso-wrap-style:square;v-text-anchor:middle" coordsize="7312660,11296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WOyzcAA&#10;AADcAAAADwAAAGRycy9kb3ducmV2LnhtbESPzWrCQBDH7wXfYRmht7oxoJXoKpIg2KNpH2DITpNg&#10;djZkV13f3jkUepth/h+/2R2SG9SdptB7NrBcZKCIG297bg38fJ8+NqBCRLY4eCYDTwpw2M/edlhY&#10;/+AL3evYKgnhUKCBLsax0Do0HTkMCz8Sy+3XTw6jrFOr7YQPCXeDzrNsrR32LA0djlR21Fzrm5Pe&#10;elOt+DMn+io5S8tTXrVXZ8z7PB23oCKl+C/+c5+t4K8EX56RCfT+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WOyzcAAAADcAAAADwAAAAAAAAAAAAAAAACYAgAAZHJzL2Rvd25y&#10;ZXYueG1sUEsFBgAAAAAEAAQA9QAAAIUDAAAAAA==&#10;" path="m,l7312660,r,1129665l3619500,733425,,1091565,,xe" fillcolor="#1f1c52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WODsIA&#10;AADcAAAADwAAAGRycy9kb3ducmV2LnhtbERPS2sCMRC+F/ofwhS81ewKFrs1ioivW6kV7HFIxt1l&#10;N5Mlie76702h0Nt8fM+ZLwfbihv5UDtWkI8zEMTamZpLBafv7esMRIjIBlvHpOBOAZaL56c5Fsb1&#10;/EW3YyxFCuFQoIIqxq6QMuiKLIax64gTd3HeYkzQl9J47FO4beUky96kxZpTQ4UdrSvSzfFqFfQr&#10;+e5/zr0+TPLN7jL7bHTYN0qNXobVB4hIQ/wX/7kPJs2f5vD7TLpAL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EpY4OwgAAANwAAAAPAAAAAAAAAAAAAAAAAJgCAABkcnMvZG93&#10;bnJldi54bWxQSwUGAAAAAAQABAD1AAAAhwMAAAAA&#10;" stroked="f" strokeweight="2pt">
                      <v:fill r:id="rId10" o:title="" recolor="t" rotate="t" type="frame"/>
                    </v:rect>
                    <w10:wrap anchorx="margin" anchory="page"/>
                  </v:group>
                </w:pict>
              </mc:Fallback>
            </mc:AlternateContent>
          </w:r>
        </w:p>
        <w:p w14:paraId="3E241408" w14:textId="28D0C679" w:rsidR="00934EB1" w:rsidRDefault="008264E3">
          <w:r>
            <w:rPr>
              <w:noProof/>
            </w:rPr>
            <w:drawing>
              <wp:anchor distT="0" distB="0" distL="114300" distR="114300" simplePos="0" relativeHeight="251671552" behindDoc="0" locked="0" layoutInCell="1" allowOverlap="1" wp14:anchorId="39089A32" wp14:editId="269EA8ED">
                <wp:simplePos x="0" y="0"/>
                <wp:positionH relativeFrom="column">
                  <wp:posOffset>3808730</wp:posOffset>
                </wp:positionH>
                <wp:positionV relativeFrom="paragraph">
                  <wp:posOffset>610235</wp:posOffset>
                </wp:positionV>
                <wp:extent cx="3216275" cy="933450"/>
                <wp:effectExtent l="0" t="0" r="3175" b="0"/>
                <wp:wrapThrough wrapText="bothSides">
                  <wp:wrapPolygon edited="0">
                    <wp:start x="0" y="0"/>
                    <wp:lineTo x="0" y="21159"/>
                    <wp:lineTo x="21493" y="21159"/>
                    <wp:lineTo x="21493" y="0"/>
                    <wp:lineTo x="0"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doelogo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16275" cy="933450"/>
                        </a:xfrm>
                        <a:prstGeom prst="rect">
                          <a:avLst/>
                        </a:prstGeom>
                      </pic:spPr>
                    </pic:pic>
                  </a:graphicData>
                </a:graphic>
                <wp14:sizeRelH relativeFrom="margin">
                  <wp14:pctWidth>0</wp14:pctWidth>
                </wp14:sizeRelH>
                <wp14:sizeRelV relativeFrom="margin">
                  <wp14:pctHeight>0</wp14:pctHeight>
                </wp14:sizeRelV>
              </wp:anchor>
            </w:drawing>
          </w:r>
          <w:r w:rsidR="00707B8C">
            <w:rPr>
              <w:noProof/>
            </w:rPr>
            <mc:AlternateContent>
              <mc:Choice Requires="wps">
                <w:drawing>
                  <wp:anchor distT="0" distB="0" distL="114300" distR="114300" simplePos="0" relativeHeight="251663360" behindDoc="0" locked="0" layoutInCell="1" allowOverlap="1" wp14:anchorId="5B988D61" wp14:editId="2F791521">
                    <wp:simplePos x="0" y="0"/>
                    <wp:positionH relativeFrom="page">
                      <wp:posOffset>-352425</wp:posOffset>
                    </wp:positionH>
                    <wp:positionV relativeFrom="page">
                      <wp:posOffset>6858000</wp:posOffset>
                    </wp:positionV>
                    <wp:extent cx="7969250" cy="1571625"/>
                    <wp:effectExtent l="0" t="0" r="0" b="9525"/>
                    <wp:wrapSquare wrapText="bothSides"/>
                    <wp:docPr id="153" name="Text Box 153"/>
                    <wp:cNvGraphicFramePr/>
                    <a:graphic xmlns:a="http://schemas.openxmlformats.org/drawingml/2006/main">
                      <a:graphicData uri="http://schemas.microsoft.com/office/word/2010/wordprocessingShape">
                        <wps:wsp>
                          <wps:cNvSpPr txBox="1"/>
                          <wps:spPr>
                            <a:xfrm>
                              <a:off x="0" y="0"/>
                              <a:ext cx="7969250" cy="157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06A11A9" w14:textId="2CA722C0" w:rsidR="00A55188" w:rsidRPr="00707B8C" w:rsidRDefault="00A55188" w:rsidP="00707B8C">
                                <w:pPr>
                                  <w:pStyle w:val="IntenseQuote"/>
                                  <w:rPr>
                                    <w:rFonts w:asciiTheme="minorHAnsi" w:hAnsiTheme="minorHAnsi"/>
                                  </w:rPr>
                                </w:pPr>
                                <w:r w:rsidRPr="00707B8C">
                                  <w:rPr>
                                    <w:rFonts w:asciiTheme="minorHAnsi" w:hAnsiTheme="minorHAnsi"/>
                                  </w:rPr>
                                  <w:t>Intended to be used collaboratively by district leadership teams, with state support, to identify opportunities to create or enhance systems-level conditions needed to accelerate and sustain school improvement</w:t>
                                </w:r>
                              </w:p>
                              <w:p w14:paraId="1601C00D" w14:textId="30347D6A" w:rsidR="00A55188" w:rsidRPr="00707B8C" w:rsidRDefault="00A55188" w:rsidP="00707B8C">
                                <w:pPr>
                                  <w:pStyle w:val="IntenseQuote"/>
                                  <w:rPr>
                                    <w:rFonts w:asciiTheme="minorHAnsi" w:hAnsiTheme="minorHAnsi"/>
                                    <w:b/>
                                  </w:rPr>
                                </w:pPr>
                                <w:r w:rsidRPr="00707B8C">
                                  <w:rPr>
                                    <w:rFonts w:asciiTheme="minorHAnsi" w:hAnsiTheme="minorHAnsi"/>
                                    <w:b/>
                                  </w:rPr>
                                  <w:t>#</w:t>
                                </w:r>
                                <w:proofErr w:type="spellStart"/>
                                <w:r w:rsidRPr="00707B8C">
                                  <w:rPr>
                                    <w:rFonts w:asciiTheme="minorHAnsi" w:hAnsiTheme="minorHAnsi"/>
                                    <w:b/>
                                  </w:rPr>
                                  <w:t>floridamindset</w:t>
                                </w:r>
                                <w:proofErr w:type="spellEnd"/>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B988D61" id="_x0000_t202" coordsize="21600,21600" o:spt="202" path="m,l,21600r21600,l21600,xe">
                    <v:stroke joinstyle="miter"/>
                    <v:path gradientshapeok="t" o:connecttype="rect"/>
                  </v:shapetype>
                  <v:shape id="Text Box 153" o:spid="_x0000_s1026" type="#_x0000_t202" style="position:absolute;margin-left:-27.75pt;margin-top:540pt;width:627.5pt;height:123.7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" filled="f" stroked="f" strokeweight=".5pt">
                    <v:textbox inset="126pt,0,54pt,0">
                      <w:txbxContent>
                        <w:p w14:paraId="706A11A9" w14:textId="2CA722C0" w:rsidR="00A55188" w:rsidRPr="00707B8C" w:rsidRDefault="00A55188" w:rsidP="00707B8C">
                          <w:pPr>
                            <w:pStyle w:val="IntenseQuote"/>
                            <w:rPr>
                              <w:rFonts w:asciiTheme="minorHAnsi" w:hAnsiTheme="minorHAnsi"/>
                            </w:rPr>
                          </w:pPr>
                          <w:r w:rsidRPr="00707B8C">
                            <w:rPr>
                              <w:rFonts w:asciiTheme="minorHAnsi" w:hAnsiTheme="minorHAnsi"/>
                            </w:rPr>
                            <w:t>Intended to be used collaboratively by district leadership teams, with state support, to identify opportunities to create or enhance systems-level conditions needed to accelerate and sustain school improvement</w:t>
                          </w:r>
                        </w:p>
                        <w:p w14:paraId="1601C00D" w14:textId="30347D6A" w:rsidR="00A55188" w:rsidRPr="00707B8C" w:rsidRDefault="00A55188" w:rsidP="00707B8C">
                          <w:pPr>
                            <w:pStyle w:val="IntenseQuote"/>
                            <w:rPr>
                              <w:rFonts w:asciiTheme="minorHAnsi" w:hAnsiTheme="minorHAnsi"/>
                              <w:b/>
                            </w:rPr>
                          </w:pPr>
                          <w:r w:rsidRPr="00707B8C">
                            <w:rPr>
                              <w:rFonts w:asciiTheme="minorHAnsi" w:hAnsiTheme="minorHAnsi"/>
                              <w:b/>
                            </w:rPr>
                            <w:t>#</w:t>
                          </w:r>
                          <w:proofErr w:type="spellStart"/>
                          <w:r w:rsidRPr="00707B8C">
                            <w:rPr>
                              <w:rFonts w:asciiTheme="minorHAnsi" w:hAnsiTheme="minorHAnsi"/>
                              <w:b/>
                            </w:rPr>
                            <w:t>floridamindset</w:t>
                          </w:r>
                          <w:proofErr w:type="spellEnd"/>
                        </w:p>
                      </w:txbxContent>
                    </v:textbox>
                    <w10:wrap type="square" anchorx="page" anchory="page"/>
                  </v:shape>
                </w:pict>
              </mc:Fallback>
            </mc:AlternateContent>
          </w:r>
          <w:r w:rsidR="00150AF8">
            <w:rPr>
              <w:noProof/>
            </w:rPr>
            <mc:AlternateContent>
              <mc:Choice Requires="wps">
                <w:drawing>
                  <wp:anchor distT="0" distB="0" distL="114300" distR="114300" simplePos="0" relativeHeight="251649024" behindDoc="0" locked="0" layoutInCell="1" allowOverlap="1" wp14:anchorId="44018C83" wp14:editId="26FD0BAA">
                    <wp:simplePos x="0" y="0"/>
                    <wp:positionH relativeFrom="page">
                      <wp:align>center</wp:align>
                    </wp:positionH>
                    <mc:AlternateContent>
                      <mc:Choice Requires="wp14">
                        <wp:positionV relativeFrom="page">
                          <wp14:pctPosVOffset>30000</wp14:pctPosVOffset>
                        </wp:positionV>
                      </mc:Choice>
                      <mc:Fallback>
                        <wp:positionV relativeFrom="page">
                          <wp:posOffset>3017520</wp:posOffset>
                        </wp:positionV>
                      </mc:Fallback>
                    </mc:AlternateContent>
                    <wp:extent cx="7315200" cy="3133725"/>
                    <wp:effectExtent l="0" t="0" r="0" b="9525"/>
                    <wp:wrapSquare wrapText="bothSides"/>
                    <wp:docPr id="154" name="Text Box 154"/>
                    <wp:cNvGraphicFramePr/>
                    <a:graphic xmlns:a="http://schemas.openxmlformats.org/drawingml/2006/main">
                      <a:graphicData uri="http://schemas.microsoft.com/office/word/2010/wordprocessingShape">
                        <wps:wsp>
                          <wps:cNvSpPr txBox="1"/>
                          <wps:spPr>
                            <a:xfrm>
                              <a:off x="0" y="0"/>
                              <a:ext cx="7315200" cy="31337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3B7BB0" w14:textId="7CE88558" w:rsidR="00A55188" w:rsidRPr="00707B8C" w:rsidRDefault="000E10D3" w:rsidP="00707B8C">
                                <w:pPr>
                                  <w:jc w:val="right"/>
                                  <w:rPr>
                                    <w:color w:val="1F1C52" w:themeColor="accent1"/>
                                    <w:sz w:val="64"/>
                                    <w:szCs w:val="64"/>
                                  </w:rPr>
                                </w:pPr>
                                <w:sdt>
                                  <w:sdtPr>
                                    <w:rPr>
                                      <w:rStyle w:val="TitleChar"/>
                                      <w:rFonts w:asciiTheme="minorHAnsi" w:hAnsiTheme="minorHAnsi"/>
                                      <w:sz w:val="72"/>
                                    </w:rPr>
                                    <w:alias w:val="Title"/>
                                    <w:tag w:val=""/>
                                    <w:id w:val="-1931812301"/>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A55188">
                                      <w:rPr>
                                        <w:rStyle w:val="TitleChar"/>
                                        <w:rFonts w:asciiTheme="minorHAnsi" w:hAnsiTheme="minorHAnsi"/>
                                        <w:sz w:val="72"/>
                                      </w:rPr>
                                      <w:t xml:space="preserve">District Turnaround </w:t>
                                    </w:r>
                                    <w:r w:rsidR="00A55188">
                                      <w:rPr>
                                        <w:rStyle w:val="TitleChar"/>
                                        <w:rFonts w:asciiTheme="minorHAnsi" w:hAnsiTheme="minorHAnsi"/>
                                        <w:sz w:val="72"/>
                                      </w:rPr>
                                      <w:br/>
                                      <w:t>Monitoring Toolkit</w:t>
                                    </w:r>
                                  </w:sdtContent>
                                </w:sdt>
                              </w:p>
                              <w:sdt>
                                <w:sdtPr>
                                  <w:rPr>
                                    <w:rStyle w:val="SubtitleChar"/>
                                    <w:sz w:val="28"/>
                                  </w:rPr>
                                  <w:alias w:val="Subtitle"/>
                                  <w:tag w:val=""/>
                                  <w:id w:val="596222081"/>
                                  <w:dataBinding w:prefixMappings="xmlns:ns0='http://purl.org/dc/elements/1.1/' xmlns:ns1='http://schemas.openxmlformats.org/package/2006/metadata/core-properties' " w:xpath="/ns1:coreProperties[1]/ns0:subject[1]" w:storeItemID="{6C3C8BC8-F283-45AE-878A-BAB7291924A1}"/>
                                  <w:text/>
                                </w:sdtPr>
                                <w:sdtEndPr>
                                  <w:rPr>
                                    <w:rStyle w:val="SubtitleChar"/>
                                  </w:rPr>
                                </w:sdtEndPr>
                                <w:sdtContent>
                                  <w:p w14:paraId="7A04FB6E" w14:textId="190A71FB" w:rsidR="00A55188" w:rsidRPr="00707B8C" w:rsidRDefault="00A55188">
                                    <w:pPr>
                                      <w:jc w:val="right"/>
                                      <w:rPr>
                                        <w:smallCaps/>
                                        <w:color w:val="404040" w:themeColor="text1" w:themeTint="BF"/>
                                        <w:sz w:val="36"/>
                                        <w:szCs w:val="36"/>
                                      </w:rPr>
                                    </w:pPr>
                                    <w:r w:rsidRPr="00707B8C">
                                      <w:rPr>
                                        <w:rStyle w:val="SubtitleChar"/>
                                        <w:sz w:val="28"/>
                                      </w:rPr>
                                      <w:t>Bureau of School Improvement</w:t>
                                    </w:r>
                                  </w:p>
                                </w:sdtContent>
                              </w:sdt>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0</wp14:pctHeight>
                    </wp14:sizeRelV>
                  </wp:anchor>
                </w:drawing>
              </mc:Choice>
              <mc:Fallback>
                <w:pict>
                  <v:shape w14:anchorId="44018C83" id="Text Box 154" o:spid="_x0000_s1027" type="#_x0000_t202" style="position:absolute;margin-left:0;margin-top:0;width:8in;height:246.75pt;z-index:251649024;visibility:visible;mso-wrap-style:square;mso-width-percent:941;mso-height-percent:0;mso-top-percent:300;mso-wrap-distance-left:9pt;mso-wrap-distance-top:0;mso-wrap-distance-right:9pt;mso-wrap-distance-bottom:0;mso-position-horizontal:center;mso-position-horizontal-relative:page;mso-position-vertical-relative:page;mso-width-percent:941;mso-height-percent:0;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" filled="f" stroked="f" strokeweight=".5pt">
                    <v:textbox inset="126pt,0,54pt,0">
                      <w:txbxContent>
                        <w:p w14:paraId="793B7BB0" w14:textId="7CE88558" w:rsidR="00A55188" w:rsidRPr="00707B8C" w:rsidRDefault="000E10D3" w:rsidP="00707B8C">
                          <w:pPr>
                            <w:jc w:val="right"/>
                            <w:rPr>
                              <w:color w:val="1F1C52" w:themeColor="accent1"/>
                              <w:sz w:val="64"/>
                              <w:szCs w:val="64"/>
                            </w:rPr>
                          </w:pPr>
                          <w:sdt>
                            <w:sdtPr>
                              <w:rPr>
                                <w:rStyle w:val="TitleChar"/>
                                <w:rFonts w:asciiTheme="minorHAnsi" w:hAnsiTheme="minorHAnsi"/>
                                <w:sz w:val="72"/>
                              </w:rPr>
                              <w:alias w:val="Title"/>
                              <w:tag w:val=""/>
                              <w:id w:val="-1931812301"/>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r w:rsidR="00A55188">
                                <w:rPr>
                                  <w:rStyle w:val="TitleChar"/>
                                  <w:rFonts w:asciiTheme="minorHAnsi" w:hAnsiTheme="minorHAnsi"/>
                                  <w:sz w:val="72"/>
                                </w:rPr>
                                <w:t xml:space="preserve">District Turnaround </w:t>
                              </w:r>
                              <w:r w:rsidR="00A55188">
                                <w:rPr>
                                  <w:rStyle w:val="TitleChar"/>
                                  <w:rFonts w:asciiTheme="minorHAnsi" w:hAnsiTheme="minorHAnsi"/>
                                  <w:sz w:val="72"/>
                                </w:rPr>
                                <w:br/>
                                <w:t>Monitoring Toolkit</w:t>
                              </w:r>
                            </w:sdtContent>
                          </w:sdt>
                        </w:p>
                        <w:sdt>
                          <w:sdtPr>
                            <w:rPr>
                              <w:rStyle w:val="SubtitleChar"/>
                              <w:sz w:val="28"/>
                            </w:rPr>
                            <w:alias w:val="Subtitle"/>
                            <w:tag w:val=""/>
                            <w:id w:val="596222081"/>
                            <w:dataBinding w:prefixMappings="xmlns:ns0='http://purl.org/dc/elements/1.1/' xmlns:ns1='http://schemas.openxmlformats.org/package/2006/metadata/core-properties' " w:xpath="/ns1:coreProperties[1]/ns0:subject[1]" w:storeItemID="{6C3C8BC8-F283-45AE-878A-BAB7291924A1}"/>
                            <w:text/>
                          </w:sdtPr>
                          <w:sdtEndPr>
                            <w:rPr>
                              <w:rStyle w:val="SubtitleChar"/>
                            </w:rPr>
                          </w:sdtEndPr>
                          <w:sdtContent>
                            <w:p w14:paraId="7A04FB6E" w14:textId="190A71FB" w:rsidR="00A55188" w:rsidRPr="00707B8C" w:rsidRDefault="00A55188">
                              <w:pPr>
                                <w:jc w:val="right"/>
                                <w:rPr>
                                  <w:smallCaps/>
                                  <w:color w:val="404040" w:themeColor="text1" w:themeTint="BF"/>
                                  <w:sz w:val="36"/>
                                  <w:szCs w:val="36"/>
                                </w:rPr>
                              </w:pPr>
                              <w:r w:rsidRPr="00707B8C">
                                <w:rPr>
                                  <w:rStyle w:val="SubtitleChar"/>
                                  <w:sz w:val="28"/>
                                </w:rPr>
                                <w:t>Bureau of School Improvement</w:t>
                              </w:r>
                            </w:p>
                          </w:sdtContent>
                        </w:sdt>
                      </w:txbxContent>
                    </v:textbox>
                    <w10:wrap type="square" anchorx="page" anchory="page"/>
                  </v:shape>
                </w:pict>
              </mc:Fallback>
            </mc:AlternateContent>
          </w:r>
          <w:r w:rsidR="00934EB1">
            <w:br w:type="page"/>
          </w:r>
        </w:p>
      </w:sdtContent>
    </w:sdt>
    <w:sdt>
      <w:sdtPr>
        <w:rPr>
          <w:rFonts w:asciiTheme="minorHAnsi" w:eastAsiaTheme="minorEastAsia" w:hAnsiTheme="minorHAnsi" w:cstheme="minorBidi"/>
          <w:color w:val="auto"/>
          <w:sz w:val="22"/>
          <w:szCs w:val="22"/>
        </w:rPr>
        <w:id w:val="-607273067"/>
        <w:docPartObj>
          <w:docPartGallery w:val="Table of Contents"/>
          <w:docPartUnique/>
        </w:docPartObj>
      </w:sdtPr>
      <w:sdtEndPr>
        <w:rPr>
          <w:b/>
          <w:bCs/>
          <w:noProof/>
        </w:rPr>
      </w:sdtEndPr>
      <w:sdtContent>
        <w:p w14:paraId="15678A76" w14:textId="147E9B1B" w:rsidR="00524DEB" w:rsidRPr="00485E89" w:rsidRDefault="00C14DAD" w:rsidP="00485E89">
          <w:pPr>
            <w:pStyle w:val="TOCHeading"/>
            <w:shd w:val="clear" w:color="auto" w:fill="D9D9D9" w:themeFill="background1" w:themeFillShade="D9"/>
            <w:jc w:val="center"/>
            <w:rPr>
              <w:rFonts w:asciiTheme="minorHAnsi" w:hAnsiTheme="minorHAnsi"/>
              <w:b/>
              <w:color w:val="auto"/>
              <w:sz w:val="28"/>
              <w:szCs w:val="28"/>
            </w:rPr>
          </w:pPr>
          <w:r w:rsidRPr="00485E89">
            <w:rPr>
              <w:rFonts w:asciiTheme="minorHAnsi" w:hAnsiTheme="minorHAnsi"/>
              <w:b/>
              <w:color w:val="auto"/>
              <w:sz w:val="28"/>
              <w:szCs w:val="28"/>
            </w:rPr>
            <w:t>Table of Contents</w:t>
          </w:r>
        </w:p>
        <w:p w14:paraId="6F7C7958" w14:textId="77777777" w:rsidR="00F6626A" w:rsidRDefault="00707B8C">
          <w:pPr>
            <w:pStyle w:val="TOC1"/>
            <w:tabs>
              <w:tab w:val="right" w:leader="dot" w:pos="10790"/>
            </w:tabs>
            <w:rPr>
              <w:noProof/>
            </w:rPr>
          </w:pPr>
          <w:r>
            <w:fldChar w:fldCharType="begin"/>
          </w:r>
          <w:r>
            <w:instrText xml:space="preserve"> TOC \o "1-1" \h \z \u </w:instrText>
          </w:r>
          <w:r>
            <w:fldChar w:fldCharType="separate"/>
          </w:r>
          <w:hyperlink w:anchor="_Toc435193390" w:history="1">
            <w:r w:rsidR="00F6626A" w:rsidRPr="0020069A">
              <w:rPr>
                <w:rStyle w:val="Hyperlink"/>
                <w:noProof/>
              </w:rPr>
              <w:t>Introduction</w:t>
            </w:r>
            <w:r w:rsidR="00F6626A">
              <w:rPr>
                <w:noProof/>
                <w:webHidden/>
              </w:rPr>
              <w:tab/>
            </w:r>
            <w:r w:rsidR="00F6626A">
              <w:rPr>
                <w:noProof/>
                <w:webHidden/>
              </w:rPr>
              <w:fldChar w:fldCharType="begin"/>
            </w:r>
            <w:r w:rsidR="00F6626A">
              <w:rPr>
                <w:noProof/>
                <w:webHidden/>
              </w:rPr>
              <w:instrText xml:space="preserve"> PAGEREF _Toc435193390 \h </w:instrText>
            </w:r>
            <w:r w:rsidR="00F6626A">
              <w:rPr>
                <w:noProof/>
                <w:webHidden/>
              </w:rPr>
            </w:r>
            <w:r w:rsidR="00F6626A">
              <w:rPr>
                <w:noProof/>
                <w:webHidden/>
              </w:rPr>
              <w:fldChar w:fldCharType="separate"/>
            </w:r>
            <w:r w:rsidR="005B52CC">
              <w:rPr>
                <w:noProof/>
                <w:webHidden/>
              </w:rPr>
              <w:t>2</w:t>
            </w:r>
            <w:r w:rsidR="00F6626A">
              <w:rPr>
                <w:noProof/>
                <w:webHidden/>
              </w:rPr>
              <w:fldChar w:fldCharType="end"/>
            </w:r>
          </w:hyperlink>
        </w:p>
        <w:p w14:paraId="15481C08" w14:textId="77777777" w:rsidR="00F6626A" w:rsidRDefault="000E10D3">
          <w:pPr>
            <w:pStyle w:val="TOC1"/>
            <w:tabs>
              <w:tab w:val="right" w:leader="dot" w:pos="10790"/>
            </w:tabs>
            <w:rPr>
              <w:noProof/>
            </w:rPr>
          </w:pPr>
          <w:hyperlink w:anchor="_Toc435193391" w:history="1">
            <w:r w:rsidR="00F6626A" w:rsidRPr="0020069A">
              <w:rPr>
                <w:rStyle w:val="Hyperlink"/>
                <w:noProof/>
              </w:rPr>
              <w:t>References Consulted</w:t>
            </w:r>
            <w:r w:rsidR="00F6626A">
              <w:rPr>
                <w:noProof/>
                <w:webHidden/>
              </w:rPr>
              <w:tab/>
            </w:r>
            <w:r w:rsidR="00F6626A">
              <w:rPr>
                <w:noProof/>
                <w:webHidden/>
              </w:rPr>
              <w:fldChar w:fldCharType="begin"/>
            </w:r>
            <w:r w:rsidR="00F6626A">
              <w:rPr>
                <w:noProof/>
                <w:webHidden/>
              </w:rPr>
              <w:instrText xml:space="preserve"> PAGEREF _Toc435193391 \h </w:instrText>
            </w:r>
            <w:r w:rsidR="00F6626A">
              <w:rPr>
                <w:noProof/>
                <w:webHidden/>
              </w:rPr>
            </w:r>
            <w:r w:rsidR="00F6626A">
              <w:rPr>
                <w:noProof/>
                <w:webHidden/>
              </w:rPr>
              <w:fldChar w:fldCharType="separate"/>
            </w:r>
            <w:r w:rsidR="005B52CC">
              <w:rPr>
                <w:noProof/>
                <w:webHidden/>
              </w:rPr>
              <w:t>2</w:t>
            </w:r>
            <w:r w:rsidR="00F6626A">
              <w:rPr>
                <w:noProof/>
                <w:webHidden/>
              </w:rPr>
              <w:fldChar w:fldCharType="end"/>
            </w:r>
          </w:hyperlink>
        </w:p>
        <w:p w14:paraId="0A682A83" w14:textId="77777777" w:rsidR="00F6626A" w:rsidRDefault="000E10D3">
          <w:pPr>
            <w:pStyle w:val="TOC1"/>
            <w:tabs>
              <w:tab w:val="right" w:leader="dot" w:pos="10790"/>
            </w:tabs>
            <w:rPr>
              <w:noProof/>
            </w:rPr>
          </w:pPr>
          <w:hyperlink w:anchor="_Toc435193392" w:history="1">
            <w:r w:rsidR="00F6626A" w:rsidRPr="0020069A">
              <w:rPr>
                <w:rStyle w:val="Hyperlink"/>
                <w:noProof/>
              </w:rPr>
              <w:t>FAQ</w:t>
            </w:r>
            <w:r w:rsidR="00F6626A">
              <w:rPr>
                <w:noProof/>
                <w:webHidden/>
              </w:rPr>
              <w:tab/>
            </w:r>
            <w:r w:rsidR="00F6626A">
              <w:rPr>
                <w:noProof/>
                <w:webHidden/>
              </w:rPr>
              <w:fldChar w:fldCharType="begin"/>
            </w:r>
            <w:r w:rsidR="00F6626A">
              <w:rPr>
                <w:noProof/>
                <w:webHidden/>
              </w:rPr>
              <w:instrText xml:space="preserve"> PAGEREF _Toc435193392 \h </w:instrText>
            </w:r>
            <w:r w:rsidR="00F6626A">
              <w:rPr>
                <w:noProof/>
                <w:webHidden/>
              </w:rPr>
            </w:r>
            <w:r w:rsidR="00F6626A">
              <w:rPr>
                <w:noProof/>
                <w:webHidden/>
              </w:rPr>
              <w:fldChar w:fldCharType="separate"/>
            </w:r>
            <w:r w:rsidR="005B52CC">
              <w:rPr>
                <w:noProof/>
                <w:webHidden/>
              </w:rPr>
              <w:t>3</w:t>
            </w:r>
            <w:r w:rsidR="00F6626A">
              <w:rPr>
                <w:noProof/>
                <w:webHidden/>
              </w:rPr>
              <w:fldChar w:fldCharType="end"/>
            </w:r>
          </w:hyperlink>
        </w:p>
        <w:p w14:paraId="5933A1A1" w14:textId="77777777" w:rsidR="00F6626A" w:rsidRDefault="000E10D3">
          <w:pPr>
            <w:pStyle w:val="TOC1"/>
            <w:tabs>
              <w:tab w:val="right" w:leader="dot" w:pos="10790"/>
            </w:tabs>
            <w:rPr>
              <w:noProof/>
            </w:rPr>
          </w:pPr>
          <w:hyperlink w:anchor="_Toc435193393" w:history="1">
            <w:r w:rsidR="00F6626A" w:rsidRPr="0020069A">
              <w:rPr>
                <w:rStyle w:val="Hyperlink"/>
                <w:noProof/>
              </w:rPr>
              <w:t xml:space="preserve">Associated Policies TOP 2014-15 </w:t>
            </w:r>
            <w:r w:rsidR="00F6626A" w:rsidRPr="0020069A">
              <w:rPr>
                <w:rStyle w:val="Hyperlink"/>
                <w:i/>
                <w:noProof/>
              </w:rPr>
              <w:t>(TOP 2015-16)</w:t>
            </w:r>
            <w:r w:rsidR="00F6626A">
              <w:rPr>
                <w:noProof/>
                <w:webHidden/>
              </w:rPr>
              <w:tab/>
            </w:r>
            <w:r w:rsidR="00F6626A">
              <w:rPr>
                <w:noProof/>
                <w:webHidden/>
              </w:rPr>
              <w:fldChar w:fldCharType="begin"/>
            </w:r>
            <w:r w:rsidR="00F6626A">
              <w:rPr>
                <w:noProof/>
                <w:webHidden/>
              </w:rPr>
              <w:instrText xml:space="preserve"> PAGEREF _Toc435193393 \h </w:instrText>
            </w:r>
            <w:r w:rsidR="00F6626A">
              <w:rPr>
                <w:noProof/>
                <w:webHidden/>
              </w:rPr>
            </w:r>
            <w:r w:rsidR="00F6626A">
              <w:rPr>
                <w:noProof/>
                <w:webHidden/>
              </w:rPr>
              <w:fldChar w:fldCharType="separate"/>
            </w:r>
            <w:r w:rsidR="005B52CC">
              <w:rPr>
                <w:noProof/>
                <w:webHidden/>
              </w:rPr>
              <w:t>4</w:t>
            </w:r>
            <w:r w:rsidR="00F6626A">
              <w:rPr>
                <w:noProof/>
                <w:webHidden/>
              </w:rPr>
              <w:fldChar w:fldCharType="end"/>
            </w:r>
          </w:hyperlink>
        </w:p>
        <w:p w14:paraId="2CCC869D" w14:textId="77777777" w:rsidR="00F6626A" w:rsidRDefault="000E10D3">
          <w:pPr>
            <w:pStyle w:val="TOC1"/>
            <w:tabs>
              <w:tab w:val="right" w:leader="dot" w:pos="10790"/>
            </w:tabs>
            <w:rPr>
              <w:noProof/>
            </w:rPr>
          </w:pPr>
          <w:hyperlink w:anchor="_Toc435193394" w:history="1">
            <w:r w:rsidR="00F6626A" w:rsidRPr="0020069A">
              <w:rPr>
                <w:rStyle w:val="Hyperlink"/>
                <w:noProof/>
              </w:rPr>
              <w:t>Prompts for Reflection or Conversation (page 1 of 2)</w:t>
            </w:r>
            <w:r w:rsidR="00F6626A">
              <w:rPr>
                <w:noProof/>
                <w:webHidden/>
              </w:rPr>
              <w:tab/>
            </w:r>
            <w:r w:rsidR="00F6626A">
              <w:rPr>
                <w:noProof/>
                <w:webHidden/>
              </w:rPr>
              <w:fldChar w:fldCharType="begin"/>
            </w:r>
            <w:r w:rsidR="00F6626A">
              <w:rPr>
                <w:noProof/>
                <w:webHidden/>
              </w:rPr>
              <w:instrText xml:space="preserve"> PAGEREF _Toc435193394 \h </w:instrText>
            </w:r>
            <w:r w:rsidR="00F6626A">
              <w:rPr>
                <w:noProof/>
                <w:webHidden/>
              </w:rPr>
            </w:r>
            <w:r w:rsidR="00F6626A">
              <w:rPr>
                <w:noProof/>
                <w:webHidden/>
              </w:rPr>
              <w:fldChar w:fldCharType="separate"/>
            </w:r>
            <w:r w:rsidR="005B52CC">
              <w:rPr>
                <w:noProof/>
                <w:webHidden/>
              </w:rPr>
              <w:t>5</w:t>
            </w:r>
            <w:r w:rsidR="00F6626A">
              <w:rPr>
                <w:noProof/>
                <w:webHidden/>
              </w:rPr>
              <w:fldChar w:fldCharType="end"/>
            </w:r>
          </w:hyperlink>
        </w:p>
        <w:p w14:paraId="3D5508CE" w14:textId="77777777" w:rsidR="00F6626A" w:rsidRDefault="000E10D3">
          <w:pPr>
            <w:pStyle w:val="TOC1"/>
            <w:tabs>
              <w:tab w:val="right" w:leader="dot" w:pos="10790"/>
            </w:tabs>
            <w:rPr>
              <w:noProof/>
            </w:rPr>
          </w:pPr>
          <w:hyperlink w:anchor="_Toc435193395" w:history="1">
            <w:r w:rsidR="00F6626A" w:rsidRPr="0020069A">
              <w:rPr>
                <w:rStyle w:val="Hyperlink"/>
                <w:noProof/>
              </w:rPr>
              <w:t>Prompts for Reflection or Conversation (page 2 of 2)</w:t>
            </w:r>
            <w:r w:rsidR="00F6626A">
              <w:rPr>
                <w:noProof/>
                <w:webHidden/>
              </w:rPr>
              <w:tab/>
            </w:r>
            <w:r w:rsidR="00F6626A">
              <w:rPr>
                <w:noProof/>
                <w:webHidden/>
              </w:rPr>
              <w:fldChar w:fldCharType="begin"/>
            </w:r>
            <w:r w:rsidR="00F6626A">
              <w:rPr>
                <w:noProof/>
                <w:webHidden/>
              </w:rPr>
              <w:instrText xml:space="preserve"> PAGEREF _Toc435193395 \h </w:instrText>
            </w:r>
            <w:r w:rsidR="00F6626A">
              <w:rPr>
                <w:noProof/>
                <w:webHidden/>
              </w:rPr>
            </w:r>
            <w:r w:rsidR="00F6626A">
              <w:rPr>
                <w:noProof/>
                <w:webHidden/>
              </w:rPr>
              <w:fldChar w:fldCharType="separate"/>
            </w:r>
            <w:r w:rsidR="005B52CC">
              <w:rPr>
                <w:noProof/>
                <w:webHidden/>
              </w:rPr>
              <w:t>6</w:t>
            </w:r>
            <w:r w:rsidR="00F6626A">
              <w:rPr>
                <w:noProof/>
                <w:webHidden/>
              </w:rPr>
              <w:fldChar w:fldCharType="end"/>
            </w:r>
          </w:hyperlink>
        </w:p>
        <w:p w14:paraId="023FA387" w14:textId="77777777" w:rsidR="00F6626A" w:rsidRDefault="000E10D3">
          <w:pPr>
            <w:pStyle w:val="TOC1"/>
            <w:tabs>
              <w:tab w:val="right" w:leader="dot" w:pos="10790"/>
            </w:tabs>
            <w:rPr>
              <w:noProof/>
            </w:rPr>
          </w:pPr>
          <w:hyperlink w:anchor="_Toc435193396" w:history="1">
            <w:r w:rsidR="00F6626A" w:rsidRPr="0020069A">
              <w:rPr>
                <w:rStyle w:val="Hyperlink"/>
                <w:noProof/>
              </w:rPr>
              <w:t>Growth Stage Descriptions (page 1 of 5)</w:t>
            </w:r>
            <w:r w:rsidR="00F6626A">
              <w:rPr>
                <w:noProof/>
                <w:webHidden/>
              </w:rPr>
              <w:tab/>
            </w:r>
            <w:r w:rsidR="00F6626A">
              <w:rPr>
                <w:noProof/>
                <w:webHidden/>
              </w:rPr>
              <w:fldChar w:fldCharType="begin"/>
            </w:r>
            <w:r w:rsidR="00F6626A">
              <w:rPr>
                <w:noProof/>
                <w:webHidden/>
              </w:rPr>
              <w:instrText xml:space="preserve"> PAGEREF _Toc435193396 \h </w:instrText>
            </w:r>
            <w:r w:rsidR="00F6626A">
              <w:rPr>
                <w:noProof/>
                <w:webHidden/>
              </w:rPr>
            </w:r>
            <w:r w:rsidR="00F6626A">
              <w:rPr>
                <w:noProof/>
                <w:webHidden/>
              </w:rPr>
              <w:fldChar w:fldCharType="separate"/>
            </w:r>
            <w:r w:rsidR="005B52CC">
              <w:rPr>
                <w:noProof/>
                <w:webHidden/>
              </w:rPr>
              <w:t>7</w:t>
            </w:r>
            <w:r w:rsidR="00F6626A">
              <w:rPr>
                <w:noProof/>
                <w:webHidden/>
              </w:rPr>
              <w:fldChar w:fldCharType="end"/>
            </w:r>
          </w:hyperlink>
        </w:p>
        <w:p w14:paraId="5E71199B" w14:textId="77777777" w:rsidR="00F6626A" w:rsidRDefault="000E10D3">
          <w:pPr>
            <w:pStyle w:val="TOC1"/>
            <w:tabs>
              <w:tab w:val="right" w:leader="dot" w:pos="10790"/>
            </w:tabs>
            <w:rPr>
              <w:noProof/>
            </w:rPr>
          </w:pPr>
          <w:hyperlink w:anchor="_Toc435193397" w:history="1">
            <w:r w:rsidR="00F6626A" w:rsidRPr="0020069A">
              <w:rPr>
                <w:rStyle w:val="Hyperlink"/>
                <w:noProof/>
              </w:rPr>
              <w:t>Growth Stage Descriptions (page 2 of 5)</w:t>
            </w:r>
            <w:r w:rsidR="00F6626A">
              <w:rPr>
                <w:noProof/>
                <w:webHidden/>
              </w:rPr>
              <w:tab/>
            </w:r>
            <w:r w:rsidR="00F6626A">
              <w:rPr>
                <w:noProof/>
                <w:webHidden/>
              </w:rPr>
              <w:fldChar w:fldCharType="begin"/>
            </w:r>
            <w:r w:rsidR="00F6626A">
              <w:rPr>
                <w:noProof/>
                <w:webHidden/>
              </w:rPr>
              <w:instrText xml:space="preserve"> PAGEREF _Toc435193397 \h </w:instrText>
            </w:r>
            <w:r w:rsidR="00F6626A">
              <w:rPr>
                <w:noProof/>
                <w:webHidden/>
              </w:rPr>
            </w:r>
            <w:r w:rsidR="00F6626A">
              <w:rPr>
                <w:noProof/>
                <w:webHidden/>
              </w:rPr>
              <w:fldChar w:fldCharType="separate"/>
            </w:r>
            <w:r w:rsidR="005B52CC">
              <w:rPr>
                <w:noProof/>
                <w:webHidden/>
              </w:rPr>
              <w:t>8</w:t>
            </w:r>
            <w:r w:rsidR="00F6626A">
              <w:rPr>
                <w:noProof/>
                <w:webHidden/>
              </w:rPr>
              <w:fldChar w:fldCharType="end"/>
            </w:r>
          </w:hyperlink>
        </w:p>
        <w:p w14:paraId="33F0258E" w14:textId="77777777" w:rsidR="00F6626A" w:rsidRDefault="000E10D3">
          <w:pPr>
            <w:pStyle w:val="TOC1"/>
            <w:tabs>
              <w:tab w:val="right" w:leader="dot" w:pos="10790"/>
            </w:tabs>
            <w:rPr>
              <w:noProof/>
            </w:rPr>
          </w:pPr>
          <w:hyperlink w:anchor="_Toc435193398" w:history="1">
            <w:r w:rsidR="00F6626A" w:rsidRPr="0020069A">
              <w:rPr>
                <w:rStyle w:val="Hyperlink"/>
                <w:noProof/>
              </w:rPr>
              <w:t>Growth Stage Descriptions (page 3 of 5)</w:t>
            </w:r>
            <w:r w:rsidR="00F6626A">
              <w:rPr>
                <w:noProof/>
                <w:webHidden/>
              </w:rPr>
              <w:tab/>
            </w:r>
            <w:r w:rsidR="00F6626A">
              <w:rPr>
                <w:noProof/>
                <w:webHidden/>
              </w:rPr>
              <w:fldChar w:fldCharType="begin"/>
            </w:r>
            <w:r w:rsidR="00F6626A">
              <w:rPr>
                <w:noProof/>
                <w:webHidden/>
              </w:rPr>
              <w:instrText xml:space="preserve"> PAGEREF _Toc435193398 \h </w:instrText>
            </w:r>
            <w:r w:rsidR="00F6626A">
              <w:rPr>
                <w:noProof/>
                <w:webHidden/>
              </w:rPr>
            </w:r>
            <w:r w:rsidR="00F6626A">
              <w:rPr>
                <w:noProof/>
                <w:webHidden/>
              </w:rPr>
              <w:fldChar w:fldCharType="separate"/>
            </w:r>
            <w:r w:rsidR="005B52CC">
              <w:rPr>
                <w:noProof/>
                <w:webHidden/>
              </w:rPr>
              <w:t>9</w:t>
            </w:r>
            <w:r w:rsidR="00F6626A">
              <w:rPr>
                <w:noProof/>
                <w:webHidden/>
              </w:rPr>
              <w:fldChar w:fldCharType="end"/>
            </w:r>
          </w:hyperlink>
        </w:p>
        <w:p w14:paraId="1EDD85B1" w14:textId="77777777" w:rsidR="00F6626A" w:rsidRDefault="000E10D3">
          <w:pPr>
            <w:pStyle w:val="TOC1"/>
            <w:tabs>
              <w:tab w:val="right" w:leader="dot" w:pos="10790"/>
            </w:tabs>
            <w:rPr>
              <w:noProof/>
            </w:rPr>
          </w:pPr>
          <w:hyperlink w:anchor="_Toc435193399" w:history="1">
            <w:r w:rsidR="00F6626A" w:rsidRPr="0020069A">
              <w:rPr>
                <w:rStyle w:val="Hyperlink"/>
                <w:noProof/>
              </w:rPr>
              <w:t>Growth Stage Descriptions (page 4 of 5)</w:t>
            </w:r>
            <w:r w:rsidR="00F6626A">
              <w:rPr>
                <w:noProof/>
                <w:webHidden/>
              </w:rPr>
              <w:tab/>
            </w:r>
            <w:r w:rsidR="00F6626A">
              <w:rPr>
                <w:noProof/>
                <w:webHidden/>
              </w:rPr>
              <w:fldChar w:fldCharType="begin"/>
            </w:r>
            <w:r w:rsidR="00F6626A">
              <w:rPr>
                <w:noProof/>
                <w:webHidden/>
              </w:rPr>
              <w:instrText xml:space="preserve"> PAGEREF _Toc435193399 \h </w:instrText>
            </w:r>
            <w:r w:rsidR="00F6626A">
              <w:rPr>
                <w:noProof/>
                <w:webHidden/>
              </w:rPr>
            </w:r>
            <w:r w:rsidR="00F6626A">
              <w:rPr>
                <w:noProof/>
                <w:webHidden/>
              </w:rPr>
              <w:fldChar w:fldCharType="separate"/>
            </w:r>
            <w:r w:rsidR="005B52CC">
              <w:rPr>
                <w:noProof/>
                <w:webHidden/>
              </w:rPr>
              <w:t>10</w:t>
            </w:r>
            <w:r w:rsidR="00F6626A">
              <w:rPr>
                <w:noProof/>
                <w:webHidden/>
              </w:rPr>
              <w:fldChar w:fldCharType="end"/>
            </w:r>
          </w:hyperlink>
        </w:p>
        <w:p w14:paraId="335E8742" w14:textId="77777777" w:rsidR="00F6626A" w:rsidRDefault="000E10D3">
          <w:pPr>
            <w:pStyle w:val="TOC1"/>
            <w:tabs>
              <w:tab w:val="right" w:leader="dot" w:pos="10790"/>
            </w:tabs>
            <w:rPr>
              <w:noProof/>
            </w:rPr>
          </w:pPr>
          <w:hyperlink w:anchor="_Toc435193400" w:history="1">
            <w:r w:rsidR="00F6626A" w:rsidRPr="0020069A">
              <w:rPr>
                <w:rStyle w:val="Hyperlink"/>
                <w:noProof/>
              </w:rPr>
              <w:t>Growth Stage Descriptions (page 5 of 5)</w:t>
            </w:r>
            <w:r w:rsidR="00F6626A">
              <w:rPr>
                <w:noProof/>
                <w:webHidden/>
              </w:rPr>
              <w:tab/>
            </w:r>
            <w:r w:rsidR="00F6626A">
              <w:rPr>
                <w:noProof/>
                <w:webHidden/>
              </w:rPr>
              <w:fldChar w:fldCharType="begin"/>
            </w:r>
            <w:r w:rsidR="00F6626A">
              <w:rPr>
                <w:noProof/>
                <w:webHidden/>
              </w:rPr>
              <w:instrText xml:space="preserve"> PAGEREF _Toc435193400 \h </w:instrText>
            </w:r>
            <w:r w:rsidR="00F6626A">
              <w:rPr>
                <w:noProof/>
                <w:webHidden/>
              </w:rPr>
            </w:r>
            <w:r w:rsidR="00F6626A">
              <w:rPr>
                <w:noProof/>
                <w:webHidden/>
              </w:rPr>
              <w:fldChar w:fldCharType="separate"/>
            </w:r>
            <w:r w:rsidR="005B52CC">
              <w:rPr>
                <w:noProof/>
                <w:webHidden/>
              </w:rPr>
              <w:t>11</w:t>
            </w:r>
            <w:r w:rsidR="00F6626A">
              <w:rPr>
                <w:noProof/>
                <w:webHidden/>
              </w:rPr>
              <w:fldChar w:fldCharType="end"/>
            </w:r>
          </w:hyperlink>
        </w:p>
        <w:p w14:paraId="4C77AC0B" w14:textId="77777777" w:rsidR="00F6626A" w:rsidRDefault="000E10D3">
          <w:pPr>
            <w:pStyle w:val="TOC1"/>
            <w:tabs>
              <w:tab w:val="right" w:leader="dot" w:pos="10790"/>
            </w:tabs>
            <w:rPr>
              <w:noProof/>
            </w:rPr>
          </w:pPr>
          <w:hyperlink w:anchor="_Toc435193401" w:history="1">
            <w:r w:rsidR="00F6626A" w:rsidRPr="0020069A">
              <w:rPr>
                <w:rStyle w:val="Hyperlink"/>
                <w:noProof/>
              </w:rPr>
              <w:t>Examples of Artifacts (page 1 of 3)</w:t>
            </w:r>
            <w:r w:rsidR="00F6626A">
              <w:rPr>
                <w:noProof/>
                <w:webHidden/>
              </w:rPr>
              <w:tab/>
            </w:r>
            <w:r w:rsidR="00F6626A">
              <w:rPr>
                <w:noProof/>
                <w:webHidden/>
              </w:rPr>
              <w:fldChar w:fldCharType="begin"/>
            </w:r>
            <w:r w:rsidR="00F6626A">
              <w:rPr>
                <w:noProof/>
                <w:webHidden/>
              </w:rPr>
              <w:instrText xml:space="preserve"> PAGEREF _Toc435193401 \h </w:instrText>
            </w:r>
            <w:r w:rsidR="00F6626A">
              <w:rPr>
                <w:noProof/>
                <w:webHidden/>
              </w:rPr>
            </w:r>
            <w:r w:rsidR="00F6626A">
              <w:rPr>
                <w:noProof/>
                <w:webHidden/>
              </w:rPr>
              <w:fldChar w:fldCharType="separate"/>
            </w:r>
            <w:r w:rsidR="005B52CC">
              <w:rPr>
                <w:noProof/>
                <w:webHidden/>
              </w:rPr>
              <w:t>12</w:t>
            </w:r>
            <w:r w:rsidR="00F6626A">
              <w:rPr>
                <w:noProof/>
                <w:webHidden/>
              </w:rPr>
              <w:fldChar w:fldCharType="end"/>
            </w:r>
          </w:hyperlink>
        </w:p>
        <w:p w14:paraId="260FFD43" w14:textId="77777777" w:rsidR="00F6626A" w:rsidRDefault="000E10D3">
          <w:pPr>
            <w:pStyle w:val="TOC1"/>
            <w:tabs>
              <w:tab w:val="right" w:leader="dot" w:pos="10790"/>
            </w:tabs>
            <w:rPr>
              <w:noProof/>
            </w:rPr>
          </w:pPr>
          <w:hyperlink w:anchor="_Toc435193402" w:history="1">
            <w:r w:rsidR="00F6626A" w:rsidRPr="0020069A">
              <w:rPr>
                <w:rStyle w:val="Hyperlink"/>
                <w:noProof/>
              </w:rPr>
              <w:t>Examples of Artifacts (page 2 of 3)</w:t>
            </w:r>
            <w:r w:rsidR="00F6626A">
              <w:rPr>
                <w:noProof/>
                <w:webHidden/>
              </w:rPr>
              <w:tab/>
            </w:r>
            <w:r w:rsidR="00F6626A">
              <w:rPr>
                <w:noProof/>
                <w:webHidden/>
              </w:rPr>
              <w:fldChar w:fldCharType="begin"/>
            </w:r>
            <w:r w:rsidR="00F6626A">
              <w:rPr>
                <w:noProof/>
                <w:webHidden/>
              </w:rPr>
              <w:instrText xml:space="preserve"> PAGEREF _Toc435193402 \h </w:instrText>
            </w:r>
            <w:r w:rsidR="00F6626A">
              <w:rPr>
                <w:noProof/>
                <w:webHidden/>
              </w:rPr>
            </w:r>
            <w:r w:rsidR="00F6626A">
              <w:rPr>
                <w:noProof/>
                <w:webHidden/>
              </w:rPr>
              <w:fldChar w:fldCharType="separate"/>
            </w:r>
            <w:r w:rsidR="005B52CC">
              <w:rPr>
                <w:noProof/>
                <w:webHidden/>
              </w:rPr>
              <w:t>13</w:t>
            </w:r>
            <w:r w:rsidR="00F6626A">
              <w:rPr>
                <w:noProof/>
                <w:webHidden/>
              </w:rPr>
              <w:fldChar w:fldCharType="end"/>
            </w:r>
          </w:hyperlink>
        </w:p>
        <w:p w14:paraId="4E73AFF5" w14:textId="77777777" w:rsidR="00F6626A" w:rsidRDefault="000E10D3">
          <w:pPr>
            <w:pStyle w:val="TOC1"/>
            <w:tabs>
              <w:tab w:val="right" w:leader="dot" w:pos="10790"/>
            </w:tabs>
            <w:rPr>
              <w:noProof/>
            </w:rPr>
          </w:pPr>
          <w:hyperlink w:anchor="_Toc435193403" w:history="1">
            <w:r w:rsidR="00F6626A" w:rsidRPr="0020069A">
              <w:rPr>
                <w:rStyle w:val="Hyperlink"/>
                <w:noProof/>
              </w:rPr>
              <w:t>Examples of Artifacts (page 3 of 3)</w:t>
            </w:r>
            <w:r w:rsidR="00F6626A">
              <w:rPr>
                <w:noProof/>
                <w:webHidden/>
              </w:rPr>
              <w:tab/>
            </w:r>
            <w:r w:rsidR="00F6626A">
              <w:rPr>
                <w:noProof/>
                <w:webHidden/>
              </w:rPr>
              <w:fldChar w:fldCharType="begin"/>
            </w:r>
            <w:r w:rsidR="00F6626A">
              <w:rPr>
                <w:noProof/>
                <w:webHidden/>
              </w:rPr>
              <w:instrText xml:space="preserve"> PAGEREF _Toc435193403 \h </w:instrText>
            </w:r>
            <w:r w:rsidR="00F6626A">
              <w:rPr>
                <w:noProof/>
                <w:webHidden/>
              </w:rPr>
            </w:r>
            <w:r w:rsidR="00F6626A">
              <w:rPr>
                <w:noProof/>
                <w:webHidden/>
              </w:rPr>
              <w:fldChar w:fldCharType="separate"/>
            </w:r>
            <w:r w:rsidR="005B52CC">
              <w:rPr>
                <w:noProof/>
                <w:webHidden/>
              </w:rPr>
              <w:t>14</w:t>
            </w:r>
            <w:r w:rsidR="00F6626A">
              <w:rPr>
                <w:noProof/>
                <w:webHidden/>
              </w:rPr>
              <w:fldChar w:fldCharType="end"/>
            </w:r>
          </w:hyperlink>
        </w:p>
        <w:p w14:paraId="473221D2" w14:textId="77777777" w:rsidR="00F6626A" w:rsidRDefault="000E10D3">
          <w:pPr>
            <w:pStyle w:val="TOC1"/>
            <w:tabs>
              <w:tab w:val="right" w:leader="dot" w:pos="10790"/>
            </w:tabs>
            <w:rPr>
              <w:noProof/>
            </w:rPr>
          </w:pPr>
          <w:hyperlink w:anchor="_Toc435193404" w:history="1">
            <w:r w:rsidR="00F6626A" w:rsidRPr="0020069A">
              <w:rPr>
                <w:rStyle w:val="Hyperlink"/>
                <w:noProof/>
              </w:rPr>
              <w:t>Growth Stage Selections (page 1 of 3)</w:t>
            </w:r>
            <w:r w:rsidR="00F6626A">
              <w:rPr>
                <w:noProof/>
                <w:webHidden/>
              </w:rPr>
              <w:tab/>
            </w:r>
            <w:r w:rsidR="00F6626A">
              <w:rPr>
                <w:noProof/>
                <w:webHidden/>
              </w:rPr>
              <w:fldChar w:fldCharType="begin"/>
            </w:r>
            <w:r w:rsidR="00F6626A">
              <w:rPr>
                <w:noProof/>
                <w:webHidden/>
              </w:rPr>
              <w:instrText xml:space="preserve"> PAGEREF _Toc435193404 \h </w:instrText>
            </w:r>
            <w:r w:rsidR="00F6626A">
              <w:rPr>
                <w:noProof/>
                <w:webHidden/>
              </w:rPr>
            </w:r>
            <w:r w:rsidR="00F6626A">
              <w:rPr>
                <w:noProof/>
                <w:webHidden/>
              </w:rPr>
              <w:fldChar w:fldCharType="separate"/>
            </w:r>
            <w:r w:rsidR="005B52CC">
              <w:rPr>
                <w:noProof/>
                <w:webHidden/>
              </w:rPr>
              <w:t>15</w:t>
            </w:r>
            <w:r w:rsidR="00F6626A">
              <w:rPr>
                <w:noProof/>
                <w:webHidden/>
              </w:rPr>
              <w:fldChar w:fldCharType="end"/>
            </w:r>
          </w:hyperlink>
        </w:p>
        <w:p w14:paraId="69484AA1" w14:textId="77777777" w:rsidR="00F6626A" w:rsidRDefault="000E10D3">
          <w:pPr>
            <w:pStyle w:val="TOC1"/>
            <w:tabs>
              <w:tab w:val="right" w:leader="dot" w:pos="10790"/>
            </w:tabs>
            <w:rPr>
              <w:noProof/>
            </w:rPr>
          </w:pPr>
          <w:hyperlink w:anchor="_Toc435193405" w:history="1">
            <w:r w:rsidR="00F6626A" w:rsidRPr="0020069A">
              <w:rPr>
                <w:rStyle w:val="Hyperlink"/>
                <w:noProof/>
              </w:rPr>
              <w:t>Growth Stage Selections (page 2 of 3)</w:t>
            </w:r>
            <w:r w:rsidR="00F6626A">
              <w:rPr>
                <w:noProof/>
                <w:webHidden/>
              </w:rPr>
              <w:tab/>
            </w:r>
            <w:r w:rsidR="00F6626A">
              <w:rPr>
                <w:noProof/>
                <w:webHidden/>
              </w:rPr>
              <w:fldChar w:fldCharType="begin"/>
            </w:r>
            <w:r w:rsidR="00F6626A">
              <w:rPr>
                <w:noProof/>
                <w:webHidden/>
              </w:rPr>
              <w:instrText xml:space="preserve"> PAGEREF _Toc435193405 \h </w:instrText>
            </w:r>
            <w:r w:rsidR="00F6626A">
              <w:rPr>
                <w:noProof/>
                <w:webHidden/>
              </w:rPr>
            </w:r>
            <w:r w:rsidR="00F6626A">
              <w:rPr>
                <w:noProof/>
                <w:webHidden/>
              </w:rPr>
              <w:fldChar w:fldCharType="separate"/>
            </w:r>
            <w:r w:rsidR="005B52CC">
              <w:rPr>
                <w:noProof/>
                <w:webHidden/>
              </w:rPr>
              <w:t>16</w:t>
            </w:r>
            <w:r w:rsidR="00F6626A">
              <w:rPr>
                <w:noProof/>
                <w:webHidden/>
              </w:rPr>
              <w:fldChar w:fldCharType="end"/>
            </w:r>
          </w:hyperlink>
        </w:p>
        <w:p w14:paraId="1563FE6C" w14:textId="77777777" w:rsidR="00F6626A" w:rsidRDefault="000E10D3">
          <w:pPr>
            <w:pStyle w:val="TOC1"/>
            <w:tabs>
              <w:tab w:val="right" w:leader="dot" w:pos="10790"/>
            </w:tabs>
            <w:rPr>
              <w:noProof/>
            </w:rPr>
          </w:pPr>
          <w:hyperlink w:anchor="_Toc435193406" w:history="1">
            <w:r w:rsidR="00F6626A" w:rsidRPr="0020069A">
              <w:rPr>
                <w:rStyle w:val="Hyperlink"/>
                <w:noProof/>
              </w:rPr>
              <w:t>Growth Stage Selections (page 3 of 3)</w:t>
            </w:r>
            <w:r w:rsidR="00F6626A">
              <w:rPr>
                <w:noProof/>
                <w:webHidden/>
              </w:rPr>
              <w:tab/>
            </w:r>
            <w:r w:rsidR="00F6626A">
              <w:rPr>
                <w:noProof/>
                <w:webHidden/>
              </w:rPr>
              <w:fldChar w:fldCharType="begin"/>
            </w:r>
            <w:r w:rsidR="00F6626A">
              <w:rPr>
                <w:noProof/>
                <w:webHidden/>
              </w:rPr>
              <w:instrText xml:space="preserve"> PAGEREF _Toc435193406 \h </w:instrText>
            </w:r>
            <w:r w:rsidR="00F6626A">
              <w:rPr>
                <w:noProof/>
                <w:webHidden/>
              </w:rPr>
            </w:r>
            <w:r w:rsidR="00F6626A">
              <w:rPr>
                <w:noProof/>
                <w:webHidden/>
              </w:rPr>
              <w:fldChar w:fldCharType="separate"/>
            </w:r>
            <w:r w:rsidR="005B52CC">
              <w:rPr>
                <w:noProof/>
                <w:webHidden/>
              </w:rPr>
              <w:t>17</w:t>
            </w:r>
            <w:r w:rsidR="00F6626A">
              <w:rPr>
                <w:noProof/>
                <w:webHidden/>
              </w:rPr>
              <w:fldChar w:fldCharType="end"/>
            </w:r>
          </w:hyperlink>
        </w:p>
        <w:p w14:paraId="40378DC9" w14:textId="65FAF7AA" w:rsidR="00524DEB" w:rsidRDefault="00707B8C" w:rsidP="00707B8C">
          <w:pPr>
            <w:pStyle w:val="TOC1"/>
            <w:tabs>
              <w:tab w:val="right" w:leader="dot" w:pos="10790"/>
            </w:tabs>
            <w:rPr>
              <w:b/>
              <w:bCs/>
              <w:noProof/>
            </w:rPr>
          </w:pPr>
          <w:r>
            <w:fldChar w:fldCharType="end"/>
          </w:r>
        </w:p>
      </w:sdtContent>
    </w:sdt>
    <w:p w14:paraId="11EB83CD" w14:textId="77777777" w:rsidR="003F160F" w:rsidRDefault="003F160F">
      <w:pPr>
        <w:rPr>
          <w:b/>
          <w:sz w:val="28"/>
          <w:szCs w:val="28"/>
        </w:rPr>
      </w:pPr>
      <w:bookmarkStart w:id="0" w:name="_Toc433026158"/>
      <w:r>
        <w:br w:type="page"/>
      </w:r>
    </w:p>
    <w:p w14:paraId="7B586CFC" w14:textId="63035548" w:rsidR="00BC6BB8" w:rsidRDefault="00BC6BB8" w:rsidP="00485E89">
      <w:pPr>
        <w:pStyle w:val="Heading1"/>
        <w:shd w:val="clear" w:color="auto" w:fill="D9D9D9" w:themeFill="background1" w:themeFillShade="D9"/>
      </w:pPr>
      <w:bookmarkStart w:id="1" w:name="_Toc435193390"/>
      <w:r w:rsidRPr="000527F4">
        <w:lastRenderedPageBreak/>
        <w:t>Introduction</w:t>
      </w:r>
      <w:bookmarkStart w:id="2" w:name="_GoBack"/>
      <w:bookmarkEnd w:id="0"/>
      <w:bookmarkEnd w:id="1"/>
      <w:bookmarkEnd w:id="2"/>
    </w:p>
    <w:p w14:paraId="20C7E633" w14:textId="3B9D055A" w:rsidR="00F94A52" w:rsidRDefault="00485E89" w:rsidP="002261E1">
      <w:pPr>
        <w:spacing w:line="240" w:lineRule="auto"/>
      </w:pPr>
      <w:r w:rsidRPr="000527F4">
        <w:t>The tool</w:t>
      </w:r>
      <w:r>
        <w:t>kit</w:t>
      </w:r>
      <w:r w:rsidRPr="000527F4">
        <w:t xml:space="preserve"> </w:t>
      </w:r>
      <w:r w:rsidR="009D75BD">
        <w:t xml:space="preserve">is organized into five themes </w:t>
      </w:r>
      <w:r w:rsidRPr="000527F4">
        <w:t xml:space="preserve">aligned to the 5Essentials framework: </w:t>
      </w:r>
      <w:r w:rsidR="009D75BD" w:rsidRPr="009D75BD">
        <w:rPr>
          <w:b/>
        </w:rPr>
        <w:t>Safe &amp; Supportive Environment</w:t>
      </w:r>
      <w:r w:rsidR="009D75BD">
        <w:t xml:space="preserve">, </w:t>
      </w:r>
      <w:r w:rsidRPr="000527F4">
        <w:rPr>
          <w:b/>
        </w:rPr>
        <w:t>Effective Leadership</w:t>
      </w:r>
      <w:r w:rsidRPr="000527F4">
        <w:t xml:space="preserve">, </w:t>
      </w:r>
      <w:r w:rsidRPr="000527F4">
        <w:rPr>
          <w:b/>
        </w:rPr>
        <w:t>Ambitious Instruction</w:t>
      </w:r>
      <w:r w:rsidRPr="000527F4">
        <w:t xml:space="preserve">, </w:t>
      </w:r>
      <w:r>
        <w:rPr>
          <w:b/>
        </w:rPr>
        <w:t>Professional Capacity</w:t>
      </w:r>
      <w:r w:rsidRPr="000527F4">
        <w:rPr>
          <w:b/>
        </w:rPr>
        <w:t xml:space="preserve"> </w:t>
      </w:r>
      <w:r w:rsidRPr="00AC4522">
        <w:t>(includes</w:t>
      </w:r>
      <w:r w:rsidRPr="000527F4">
        <w:rPr>
          <w:b/>
        </w:rPr>
        <w:t xml:space="preserve"> Public &amp; Collaborative Teaching</w:t>
      </w:r>
      <w:r w:rsidRPr="00AC4522">
        <w:t>)</w:t>
      </w:r>
      <w:r w:rsidRPr="000527F4">
        <w:t xml:space="preserve">, and </w:t>
      </w:r>
      <w:r w:rsidRPr="000527F4">
        <w:rPr>
          <w:b/>
        </w:rPr>
        <w:t xml:space="preserve">Family </w:t>
      </w:r>
      <w:r w:rsidR="003103C0">
        <w:rPr>
          <w:b/>
        </w:rPr>
        <w:t>&amp;</w:t>
      </w:r>
      <w:r w:rsidRPr="000527F4">
        <w:rPr>
          <w:b/>
        </w:rPr>
        <w:t xml:space="preserve"> Community Engagement</w:t>
      </w:r>
      <w:r w:rsidRPr="000527F4">
        <w:t xml:space="preserve">. </w:t>
      </w:r>
    </w:p>
    <w:p w14:paraId="74238F45" w14:textId="2FD6F152" w:rsidR="00485E89" w:rsidRPr="000527F4" w:rsidRDefault="00485E89" w:rsidP="002261E1">
      <w:pPr>
        <w:spacing w:after="0" w:line="240" w:lineRule="auto"/>
      </w:pPr>
      <w:r>
        <w:t>The toolkit includes</w:t>
      </w:r>
      <w:r w:rsidRPr="000527F4">
        <w:t xml:space="preserve"> the following subsections:</w:t>
      </w:r>
    </w:p>
    <w:p w14:paraId="46597C73" w14:textId="77777777" w:rsidR="000E10D3" w:rsidRPr="00F94A52" w:rsidRDefault="000E10D3" w:rsidP="000E10D3">
      <w:pPr>
        <w:pStyle w:val="ListParagraph"/>
        <w:numPr>
          <w:ilvl w:val="0"/>
          <w:numId w:val="5"/>
        </w:numPr>
        <w:spacing w:after="0" w:line="240" w:lineRule="auto"/>
        <w:ind w:left="780"/>
        <w:rPr>
          <w:b/>
        </w:rPr>
      </w:pPr>
      <w:r>
        <w:rPr>
          <w:b/>
        </w:rPr>
        <w:t xml:space="preserve">References – </w:t>
      </w:r>
      <w:r>
        <w:t>research consulted during the development of the growth stages.</w:t>
      </w:r>
    </w:p>
    <w:p w14:paraId="133C476D" w14:textId="77777777" w:rsidR="00485E89" w:rsidRPr="00150AF8" w:rsidRDefault="00485E89" w:rsidP="009F3505">
      <w:pPr>
        <w:pStyle w:val="ListParagraph"/>
        <w:numPr>
          <w:ilvl w:val="0"/>
          <w:numId w:val="5"/>
        </w:numPr>
        <w:spacing w:after="0" w:line="240" w:lineRule="auto"/>
        <w:ind w:left="780"/>
      </w:pPr>
      <w:r w:rsidRPr="00150AF8">
        <w:rPr>
          <w:b/>
        </w:rPr>
        <w:t>FAQ</w:t>
      </w:r>
      <w:r>
        <w:t xml:space="preserve"> – answers to anticipated questions that teams may have as they use the rubrics. </w:t>
      </w:r>
    </w:p>
    <w:p w14:paraId="5709F613" w14:textId="4CA5D0FE" w:rsidR="00485E89" w:rsidRPr="000527F4" w:rsidRDefault="00485E89" w:rsidP="009F3505">
      <w:pPr>
        <w:pStyle w:val="ListParagraph"/>
        <w:numPr>
          <w:ilvl w:val="0"/>
          <w:numId w:val="5"/>
        </w:numPr>
        <w:spacing w:after="0" w:line="240" w:lineRule="auto"/>
        <w:ind w:left="780"/>
      </w:pPr>
      <w:r>
        <w:rPr>
          <w:b/>
        </w:rPr>
        <w:t>Prompts for Reflection</w:t>
      </w:r>
      <w:r w:rsidR="00942E3F">
        <w:rPr>
          <w:b/>
        </w:rPr>
        <w:t xml:space="preserve"> </w:t>
      </w:r>
      <w:r w:rsidR="000E10D3">
        <w:rPr>
          <w:b/>
        </w:rPr>
        <w:t>and</w:t>
      </w:r>
      <w:r w:rsidR="00942E3F">
        <w:rPr>
          <w:b/>
        </w:rPr>
        <w:t xml:space="preserve"> </w:t>
      </w:r>
      <w:r>
        <w:rPr>
          <w:b/>
        </w:rPr>
        <w:t>Conversation</w:t>
      </w:r>
      <w:r w:rsidRPr="000527F4">
        <w:t xml:space="preserve"> – </w:t>
      </w:r>
      <w:r>
        <w:t>questions</w:t>
      </w:r>
      <w:r w:rsidRPr="000527F4">
        <w:t xml:space="preserve"> to </w:t>
      </w:r>
      <w:r>
        <w:t>help users paint a picture of the current state of the district in relation to the given component</w:t>
      </w:r>
      <w:r w:rsidRPr="000527F4">
        <w:t>.</w:t>
      </w:r>
    </w:p>
    <w:p w14:paraId="34321922" w14:textId="77777777" w:rsidR="00485E89" w:rsidRPr="000527F4" w:rsidRDefault="00485E89" w:rsidP="009F3505">
      <w:pPr>
        <w:pStyle w:val="ListParagraph"/>
        <w:numPr>
          <w:ilvl w:val="0"/>
          <w:numId w:val="5"/>
        </w:numPr>
        <w:spacing w:after="0" w:line="240" w:lineRule="auto"/>
        <w:ind w:left="780"/>
      </w:pPr>
      <w:r w:rsidRPr="000527F4">
        <w:rPr>
          <w:b/>
        </w:rPr>
        <w:t>Growth Stage</w:t>
      </w:r>
      <w:r>
        <w:rPr>
          <w:b/>
        </w:rPr>
        <w:t xml:space="preserve"> Descriptions </w:t>
      </w:r>
      <w:r w:rsidRPr="000527F4">
        <w:t>– what it would “look like” for a district to be in a given stage of implementation.</w:t>
      </w:r>
    </w:p>
    <w:p w14:paraId="00FB0C37" w14:textId="77777777" w:rsidR="00485E89" w:rsidRPr="000527F4" w:rsidRDefault="00485E89" w:rsidP="009F3505">
      <w:pPr>
        <w:pStyle w:val="ListParagraph"/>
        <w:numPr>
          <w:ilvl w:val="0"/>
          <w:numId w:val="5"/>
        </w:numPr>
        <w:spacing w:after="0" w:line="240" w:lineRule="auto"/>
        <w:ind w:left="780"/>
      </w:pPr>
      <w:r>
        <w:rPr>
          <w:b/>
        </w:rPr>
        <w:t xml:space="preserve">Examples of </w:t>
      </w:r>
      <w:r w:rsidRPr="000527F4">
        <w:rPr>
          <w:b/>
        </w:rPr>
        <w:t>Artifacts</w:t>
      </w:r>
      <w:r>
        <w:t xml:space="preserve"> – i</w:t>
      </w:r>
      <w:r w:rsidRPr="000527F4">
        <w:t xml:space="preserve">nventory of artifacts that could be used as evidence of a particular growth stage. </w:t>
      </w:r>
    </w:p>
    <w:p w14:paraId="3A104BCF" w14:textId="22BE61C7" w:rsidR="00485E89" w:rsidRPr="003F160F" w:rsidRDefault="00485E89" w:rsidP="009F3505">
      <w:pPr>
        <w:pStyle w:val="ListParagraph"/>
        <w:numPr>
          <w:ilvl w:val="0"/>
          <w:numId w:val="5"/>
        </w:numPr>
        <w:spacing w:after="0" w:line="240" w:lineRule="auto"/>
        <w:ind w:left="780"/>
        <w:rPr>
          <w:b/>
        </w:rPr>
      </w:pPr>
      <w:r w:rsidRPr="000527F4">
        <w:rPr>
          <w:b/>
        </w:rPr>
        <w:t>Growth Stage Selection</w:t>
      </w:r>
      <w:r>
        <w:rPr>
          <w:b/>
        </w:rPr>
        <w:t xml:space="preserve">s </w:t>
      </w:r>
      <w:r w:rsidR="00212D03">
        <w:t>– c</w:t>
      </w:r>
      <w:r w:rsidRPr="000527F4">
        <w:t>heck boxes to select the observed growth stage and space to record the reason the district meets the criteria</w:t>
      </w:r>
      <w:r>
        <w:t>, citing any evidence or artifacts used to make the determination</w:t>
      </w:r>
      <w:r w:rsidRPr="000527F4">
        <w:t xml:space="preserve">. </w:t>
      </w:r>
      <w:r w:rsidR="000E10D3">
        <w:t>Make sure to record the district’s name at the top and saving the file with the district’s name before submitting the document.</w:t>
      </w:r>
    </w:p>
    <w:p w14:paraId="074A59E1" w14:textId="77777777" w:rsidR="00F94A52" w:rsidRPr="00707B8C" w:rsidRDefault="00F94A52" w:rsidP="002261E1">
      <w:pPr>
        <w:pStyle w:val="ListParagraph"/>
        <w:spacing w:after="0" w:line="240" w:lineRule="auto"/>
        <w:ind w:left="780"/>
        <w:rPr>
          <w:b/>
        </w:rPr>
      </w:pPr>
    </w:p>
    <w:p w14:paraId="0F0EB09C" w14:textId="77777777" w:rsidR="00485E89" w:rsidRPr="000527F4" w:rsidRDefault="00485E89" w:rsidP="002261E1">
      <w:pPr>
        <w:spacing w:after="0" w:line="240" w:lineRule="auto"/>
      </w:pPr>
      <w:r w:rsidRPr="000527F4">
        <w:t>The following definitions illustrate the progression of the growth stages:</w:t>
      </w:r>
    </w:p>
    <w:p w14:paraId="419A0EA3" w14:textId="77777777" w:rsidR="00485E89" w:rsidRPr="000527F4" w:rsidRDefault="00485E89" w:rsidP="009F3505">
      <w:pPr>
        <w:pStyle w:val="ListParagraph"/>
        <w:numPr>
          <w:ilvl w:val="0"/>
          <w:numId w:val="12"/>
        </w:numPr>
        <w:spacing w:after="0" w:line="240" w:lineRule="auto"/>
        <w:ind w:left="780"/>
      </w:pPr>
      <w:r w:rsidRPr="000527F4">
        <w:rPr>
          <w:b/>
        </w:rPr>
        <w:t>Pre-Emerging</w:t>
      </w:r>
      <w:r w:rsidRPr="000527F4">
        <w:t>: There is no evidence of collaboration between the district and schools regarding implementation of a turnaround plan.</w:t>
      </w:r>
    </w:p>
    <w:p w14:paraId="4E30655F" w14:textId="12544AA6" w:rsidR="00485E89" w:rsidRPr="000527F4" w:rsidRDefault="00485E89" w:rsidP="009F3505">
      <w:pPr>
        <w:pStyle w:val="ListParagraph"/>
        <w:numPr>
          <w:ilvl w:val="0"/>
          <w:numId w:val="12"/>
        </w:numPr>
        <w:spacing w:after="0" w:line="240" w:lineRule="auto"/>
        <w:ind w:left="780"/>
      </w:pPr>
      <w:r w:rsidRPr="000527F4">
        <w:rPr>
          <w:b/>
        </w:rPr>
        <w:t>Emerging</w:t>
      </w:r>
      <w:r w:rsidRPr="000527F4">
        <w:t>: There is evidence of collaboration between the district and schools to establish a common vision, assess needs of turnaround schools</w:t>
      </w:r>
      <w:r w:rsidR="003103C0">
        <w:t xml:space="preserve">, consider structures </w:t>
      </w:r>
      <w:r w:rsidRPr="000527F4">
        <w:t>and build consensus and buy-in for implementation.</w:t>
      </w:r>
    </w:p>
    <w:p w14:paraId="31ADC567" w14:textId="77777777" w:rsidR="00485E89" w:rsidRPr="000527F4" w:rsidRDefault="00485E89" w:rsidP="009F3505">
      <w:pPr>
        <w:pStyle w:val="ListParagraph"/>
        <w:numPr>
          <w:ilvl w:val="0"/>
          <w:numId w:val="12"/>
        </w:numPr>
        <w:spacing w:after="0" w:line="240" w:lineRule="auto"/>
        <w:ind w:left="780"/>
      </w:pPr>
      <w:r w:rsidRPr="000527F4">
        <w:rPr>
          <w:b/>
        </w:rPr>
        <w:t>Developing</w:t>
      </w:r>
      <w:r w:rsidRPr="000527F4">
        <w:t xml:space="preserve">: There is evidence of collaboration between the district and schools to plan specific activities to be implemented, including who will do what, how and when they will do it, and the data and documentation that will be used to monitor. </w:t>
      </w:r>
    </w:p>
    <w:p w14:paraId="727ADCBA" w14:textId="77777777" w:rsidR="00485E89" w:rsidRPr="000527F4" w:rsidRDefault="00485E89" w:rsidP="009F3505">
      <w:pPr>
        <w:pStyle w:val="ListParagraph"/>
        <w:numPr>
          <w:ilvl w:val="0"/>
          <w:numId w:val="12"/>
        </w:numPr>
        <w:spacing w:after="0" w:line="240" w:lineRule="auto"/>
        <w:ind w:left="780"/>
      </w:pPr>
      <w:r w:rsidRPr="000527F4">
        <w:rPr>
          <w:b/>
        </w:rPr>
        <w:t>Operationalizing</w:t>
      </w:r>
      <w:r w:rsidRPr="000527F4">
        <w:t>: There is evidence of collaboration between the district and schools to implement the action plan and monitor for fidelity.</w:t>
      </w:r>
    </w:p>
    <w:p w14:paraId="6E72C361" w14:textId="77777777" w:rsidR="00485E89" w:rsidRPr="003F160F" w:rsidRDefault="00485E89" w:rsidP="009F3505">
      <w:pPr>
        <w:pStyle w:val="ListParagraph"/>
        <w:numPr>
          <w:ilvl w:val="0"/>
          <w:numId w:val="12"/>
        </w:numPr>
        <w:spacing w:after="0" w:line="240" w:lineRule="auto"/>
        <w:ind w:left="780"/>
        <w:rPr>
          <w:bCs/>
        </w:rPr>
      </w:pPr>
      <w:r w:rsidRPr="000527F4">
        <w:rPr>
          <w:b/>
        </w:rPr>
        <w:t>Optimizing</w:t>
      </w:r>
      <w:r w:rsidRPr="000527F4">
        <w:t>: There is evidence of collaboration between the district and schools to implement systems that support and sustain improvements in all schools. Strategies are implemented with fidelity and stakeholders are focused on improving their impact and making changes as needed based on data.</w:t>
      </w:r>
    </w:p>
    <w:p w14:paraId="101817FC" w14:textId="77777777" w:rsidR="003F160F" w:rsidRDefault="003F160F" w:rsidP="003F160F">
      <w:pPr>
        <w:spacing w:after="0" w:line="240" w:lineRule="auto"/>
        <w:rPr>
          <w:bCs/>
        </w:rPr>
      </w:pPr>
    </w:p>
    <w:p w14:paraId="15D33FA9" w14:textId="7CB9CF0E" w:rsidR="003F160F" w:rsidRPr="000527F4" w:rsidRDefault="003F160F" w:rsidP="003F160F">
      <w:pPr>
        <w:pStyle w:val="Heading1"/>
        <w:shd w:val="clear" w:color="auto" w:fill="D9D9D9" w:themeFill="background1" w:themeFillShade="D9"/>
      </w:pPr>
      <w:bookmarkStart w:id="3" w:name="_Toc435193391"/>
      <w:r>
        <w:t>References</w:t>
      </w:r>
      <w:r w:rsidR="009C770D">
        <w:t xml:space="preserve"> </w:t>
      </w:r>
      <w:bookmarkEnd w:id="3"/>
    </w:p>
    <w:p w14:paraId="643DE932" w14:textId="68EB58F3" w:rsidR="003F160F" w:rsidRPr="009C770D" w:rsidRDefault="003F160F" w:rsidP="009C770D">
      <w:pPr>
        <w:pStyle w:val="NoSpacing"/>
        <w:numPr>
          <w:ilvl w:val="0"/>
          <w:numId w:val="53"/>
        </w:numPr>
        <w:rPr>
          <w:rStyle w:val="SubtleEmphasis"/>
          <w:i w:val="0"/>
          <w:color w:val="auto"/>
        </w:rPr>
      </w:pPr>
      <w:proofErr w:type="spellStart"/>
      <w:r w:rsidRPr="009C770D">
        <w:rPr>
          <w:rStyle w:val="SubtleEmphasis"/>
          <w:i w:val="0"/>
          <w:color w:val="auto"/>
        </w:rPr>
        <w:t>Bryk</w:t>
      </w:r>
      <w:proofErr w:type="spellEnd"/>
      <w:r w:rsidRPr="009C770D">
        <w:rPr>
          <w:rStyle w:val="SubtleEmphasis"/>
          <w:i w:val="0"/>
          <w:color w:val="auto"/>
        </w:rPr>
        <w:t xml:space="preserve">, Anthony S. </w:t>
      </w:r>
      <w:r w:rsidRPr="009C770D">
        <w:rPr>
          <w:rStyle w:val="SubtleEmphasis"/>
          <w:color w:val="auto"/>
        </w:rPr>
        <w:t>Organizing Schools for Improvement</w:t>
      </w:r>
      <w:r w:rsidRPr="009C770D">
        <w:rPr>
          <w:rStyle w:val="SubtleEmphasis"/>
          <w:i w:val="0"/>
          <w:color w:val="auto"/>
        </w:rPr>
        <w:t>. Chicago: University of Chicago Press, 2010.</w:t>
      </w:r>
    </w:p>
    <w:p w14:paraId="780CA51B" w14:textId="1065DAC0" w:rsidR="00075C7B" w:rsidRPr="00075C7B" w:rsidRDefault="00075C7B" w:rsidP="00075C7B">
      <w:pPr>
        <w:pStyle w:val="NoSpacing"/>
        <w:numPr>
          <w:ilvl w:val="0"/>
          <w:numId w:val="53"/>
        </w:numPr>
      </w:pPr>
      <w:proofErr w:type="spellStart"/>
      <w:r w:rsidRPr="00521A70">
        <w:rPr>
          <w:i/>
        </w:rPr>
        <w:t>RtI</w:t>
      </w:r>
      <w:proofErr w:type="spellEnd"/>
      <w:r w:rsidRPr="00521A70">
        <w:rPr>
          <w:i/>
        </w:rPr>
        <w:t xml:space="preserve"> Implementation Rubric: District Level</w:t>
      </w:r>
      <w:r w:rsidR="00521A70">
        <w:t xml:space="preserve">; Colorado Department of Education. </w:t>
      </w:r>
      <w:hyperlink r:id="rId12" w:history="1">
        <w:r w:rsidRPr="00F81CBE">
          <w:rPr>
            <w:rStyle w:val="Hyperlink"/>
          </w:rPr>
          <w:t>https://www.cde.state.co.us/sites/default/files/documents/rti/downloads/pdf/rubrics_district.pdf</w:t>
        </w:r>
      </w:hyperlink>
      <w:r>
        <w:t xml:space="preserve"> </w:t>
      </w:r>
    </w:p>
    <w:p w14:paraId="26DFCE6E" w14:textId="789D1163" w:rsidR="00AA5ADD" w:rsidRPr="009C770D" w:rsidRDefault="00AA5ADD" w:rsidP="00AA5ADD">
      <w:pPr>
        <w:pStyle w:val="NoSpacing"/>
        <w:numPr>
          <w:ilvl w:val="0"/>
          <w:numId w:val="53"/>
        </w:numPr>
      </w:pPr>
      <w:r w:rsidRPr="00521A70">
        <w:rPr>
          <w:bCs/>
          <w:i/>
        </w:rPr>
        <w:t>Quality Standards for Academic Intervention Programs</w:t>
      </w:r>
      <w:r w:rsidR="00521A70">
        <w:rPr>
          <w:bCs/>
        </w:rPr>
        <w:t>; Florida Department of Education, Office of Dropout Prevention</w:t>
      </w:r>
      <w:r>
        <w:rPr>
          <w:bCs/>
        </w:rPr>
        <w:t xml:space="preserve"> (2002)</w:t>
      </w:r>
      <w:r w:rsidR="00521A70">
        <w:rPr>
          <w:bCs/>
        </w:rPr>
        <w:t>.</w:t>
      </w:r>
      <w:r>
        <w:rPr>
          <w:bCs/>
        </w:rPr>
        <w:t xml:space="preserve"> </w:t>
      </w:r>
      <w:hyperlink r:id="rId13" w:history="1">
        <w:r w:rsidRPr="009C770D">
          <w:rPr>
            <w:rStyle w:val="Hyperlink"/>
          </w:rPr>
          <w:t>http://www.fldoe.org/core/fileparse.php/5410/urlt/dr-stand.pdf</w:t>
        </w:r>
      </w:hyperlink>
    </w:p>
    <w:p w14:paraId="4715A9CF" w14:textId="69DCA818" w:rsidR="009C770D" w:rsidRPr="009C770D" w:rsidRDefault="00075C7B" w:rsidP="00075C7B">
      <w:pPr>
        <w:pStyle w:val="NoSpacing"/>
        <w:numPr>
          <w:ilvl w:val="0"/>
          <w:numId w:val="53"/>
        </w:numPr>
      </w:pPr>
      <w:r>
        <w:rPr>
          <w:bCs/>
        </w:rPr>
        <w:t>Florida Department of Education</w:t>
      </w:r>
      <w:r w:rsidR="00AA5ADD">
        <w:rPr>
          <w:bCs/>
        </w:rPr>
        <w:t>,</w:t>
      </w:r>
      <w:r>
        <w:rPr>
          <w:bCs/>
        </w:rPr>
        <w:t xml:space="preserve"> Office of </w:t>
      </w:r>
      <w:r w:rsidR="009C770D" w:rsidRPr="009C770D">
        <w:rPr>
          <w:bCs/>
        </w:rPr>
        <w:t xml:space="preserve">Safe Schools </w:t>
      </w:r>
      <w:r>
        <w:rPr>
          <w:bCs/>
        </w:rPr>
        <w:t>Publications</w:t>
      </w:r>
      <w:r w:rsidR="00521A70">
        <w:rPr>
          <w:bCs/>
        </w:rPr>
        <w:t>:</w:t>
      </w:r>
      <w:r w:rsidR="009C770D">
        <w:rPr>
          <w:bCs/>
        </w:rPr>
        <w:t xml:space="preserve"> </w:t>
      </w:r>
      <w:hyperlink r:id="rId14" w:history="1">
        <w:r w:rsidRPr="00F81CBE">
          <w:rPr>
            <w:rStyle w:val="Hyperlink"/>
          </w:rPr>
          <w:t>http://www.fldoe.org/schools/safe-healthy-schools/safe-schools/pubs.stml</w:t>
        </w:r>
      </w:hyperlink>
      <w:r>
        <w:t xml:space="preserve"> </w:t>
      </w:r>
    </w:p>
    <w:p w14:paraId="3240E1B9" w14:textId="2AB9FC26" w:rsidR="009C770D" w:rsidRPr="009C770D" w:rsidRDefault="00075C7B" w:rsidP="00075C7B">
      <w:pPr>
        <w:pStyle w:val="NoSpacing"/>
        <w:numPr>
          <w:ilvl w:val="1"/>
          <w:numId w:val="53"/>
        </w:numPr>
      </w:pPr>
      <w:r>
        <w:rPr>
          <w:bCs/>
        </w:rPr>
        <w:t>Planning Guide: Achieving Safe, Equitable, Healthy &amp; Drug Free Schools</w:t>
      </w:r>
      <w:r w:rsidR="009C770D">
        <w:rPr>
          <w:bCs/>
        </w:rPr>
        <w:t xml:space="preserve">: </w:t>
      </w:r>
      <w:hyperlink r:id="rId15" w:history="1">
        <w:r w:rsidR="009C770D" w:rsidRPr="009C770D">
          <w:rPr>
            <w:rStyle w:val="Hyperlink"/>
          </w:rPr>
          <w:t>http://www.fldoe.org/core/fileparse.php/7771/urlt/0084828-plan_guide.pdf</w:t>
        </w:r>
      </w:hyperlink>
    </w:p>
    <w:p w14:paraId="3EF4B374" w14:textId="64747C8B" w:rsidR="009C770D" w:rsidRPr="009C770D" w:rsidRDefault="009C770D" w:rsidP="00075C7B">
      <w:pPr>
        <w:pStyle w:val="NoSpacing"/>
        <w:numPr>
          <w:ilvl w:val="1"/>
          <w:numId w:val="53"/>
        </w:numPr>
        <w:rPr>
          <w:color w:val="1F497D"/>
        </w:rPr>
      </w:pPr>
      <w:r w:rsidRPr="009C770D">
        <w:rPr>
          <w:bCs/>
        </w:rPr>
        <w:t>School Staff Guide to Risk and Resiliency</w:t>
      </w:r>
      <w:r w:rsidR="00075C7B">
        <w:rPr>
          <w:bCs/>
        </w:rPr>
        <w:t xml:space="preserve"> (1998)</w:t>
      </w:r>
      <w:r w:rsidRPr="009C770D">
        <w:rPr>
          <w:bCs/>
        </w:rPr>
        <w:t xml:space="preserve">: </w:t>
      </w:r>
      <w:hyperlink r:id="rId16" w:history="1">
        <w:r w:rsidRPr="009C770D">
          <w:rPr>
            <w:rStyle w:val="Hyperlink"/>
          </w:rPr>
          <w:t>http://www.fldoe.org/core/fileparse.php/7771/urlt/0084829-sec2.pdf</w:t>
        </w:r>
      </w:hyperlink>
    </w:p>
    <w:p w14:paraId="7F38511A" w14:textId="40DF1FA5" w:rsidR="00AA5ADD" w:rsidRPr="009C770D" w:rsidRDefault="00AA5ADD" w:rsidP="00AA5ADD">
      <w:pPr>
        <w:pStyle w:val="NoSpacing"/>
        <w:numPr>
          <w:ilvl w:val="0"/>
          <w:numId w:val="53"/>
        </w:numPr>
      </w:pPr>
      <w:r>
        <w:rPr>
          <w:bCs/>
        </w:rPr>
        <w:t xml:space="preserve">Harris, </w:t>
      </w:r>
      <w:proofErr w:type="spellStart"/>
      <w:r>
        <w:rPr>
          <w:bCs/>
        </w:rPr>
        <w:t>Meena</w:t>
      </w:r>
      <w:proofErr w:type="spellEnd"/>
      <w:r>
        <w:rPr>
          <w:bCs/>
        </w:rPr>
        <w:t xml:space="preserve">. </w:t>
      </w:r>
      <w:r w:rsidRPr="00AA5ADD">
        <w:rPr>
          <w:bCs/>
          <w:i/>
        </w:rPr>
        <w:t>Safe and Drug-Free Schools Handbook for Coordinators: Understanding the Process of Program Evaluation</w:t>
      </w:r>
      <w:r>
        <w:rPr>
          <w:bCs/>
        </w:rPr>
        <w:t xml:space="preserve"> (2003).</w:t>
      </w:r>
      <w:r w:rsidRPr="00AA5ADD">
        <w:rPr>
          <w:bCs/>
        </w:rPr>
        <w:t xml:space="preserve"> </w:t>
      </w:r>
      <w:r>
        <w:rPr>
          <w:bCs/>
        </w:rPr>
        <w:t xml:space="preserve">University of North Florida, Florida Institute of Education. </w:t>
      </w:r>
      <w:hyperlink r:id="rId17" w:history="1">
        <w:r w:rsidRPr="009C770D">
          <w:rPr>
            <w:rStyle w:val="Hyperlink"/>
          </w:rPr>
          <w:t>http://www.fldoe.org/core/fileparse.php/7771/urlt/0084809-eval_manual.pdf</w:t>
        </w:r>
      </w:hyperlink>
    </w:p>
    <w:p w14:paraId="7797DC4C" w14:textId="77777777" w:rsidR="009C770D" w:rsidRDefault="009C770D" w:rsidP="009C770D"/>
    <w:p w14:paraId="41D7FB5F" w14:textId="77777777" w:rsidR="003F160F" w:rsidRPr="003F160F" w:rsidRDefault="003F160F" w:rsidP="003F160F">
      <w:pPr>
        <w:spacing w:after="0" w:line="240" w:lineRule="auto"/>
        <w:rPr>
          <w:bCs/>
        </w:rPr>
      </w:pPr>
    </w:p>
    <w:p w14:paraId="53943D68" w14:textId="77777777" w:rsidR="002261E1" w:rsidRPr="002261E1" w:rsidRDefault="002261E1" w:rsidP="002261E1">
      <w:pPr>
        <w:spacing w:after="0" w:line="240" w:lineRule="auto"/>
        <w:rPr>
          <w:bCs/>
        </w:rPr>
      </w:pPr>
    </w:p>
    <w:p w14:paraId="1E9BFC2A" w14:textId="77777777" w:rsidR="009C770D" w:rsidRDefault="009C770D">
      <w:pPr>
        <w:rPr>
          <w:b/>
          <w:sz w:val="28"/>
          <w:szCs w:val="28"/>
        </w:rPr>
      </w:pPr>
      <w:r>
        <w:br w:type="page"/>
      </w:r>
    </w:p>
    <w:p w14:paraId="0DC86BC8" w14:textId="28C4BD39" w:rsidR="00C14DAD" w:rsidRPr="000527F4" w:rsidRDefault="001979E3" w:rsidP="00331D7F">
      <w:pPr>
        <w:pStyle w:val="Heading1"/>
        <w:shd w:val="clear" w:color="auto" w:fill="D9D9D9" w:themeFill="background1" w:themeFillShade="D9"/>
        <w:ind w:left="-180" w:right="-180"/>
      </w:pPr>
      <w:bookmarkStart w:id="4" w:name="_Toc435193392"/>
      <w:r>
        <w:lastRenderedPageBreak/>
        <w:t>FAQ</w:t>
      </w:r>
      <w:bookmarkEnd w:id="4"/>
    </w:p>
    <w:tbl>
      <w:tblPr>
        <w:tblStyle w:val="TableGrid"/>
        <w:tblW w:w="11232" w:type="dxa"/>
        <w:jc w:val="center"/>
        <w:tblLook w:val="04A0" w:firstRow="1" w:lastRow="0" w:firstColumn="1" w:lastColumn="0" w:noHBand="0" w:noVBand="1"/>
      </w:tblPr>
      <w:tblGrid>
        <w:gridCol w:w="11232"/>
      </w:tblGrid>
      <w:tr w:rsidR="00C14DAD" w:rsidRPr="000527F4" w14:paraId="5F71F697" w14:textId="77777777" w:rsidTr="001B3289">
        <w:trPr>
          <w:trHeight w:val="431"/>
          <w:jc w:val="center"/>
        </w:trPr>
        <w:tc>
          <w:tcPr>
            <w:tcW w:w="11232" w:type="dxa"/>
            <w:tcMar>
              <w:top w:w="72" w:type="dxa"/>
              <w:left w:w="115" w:type="dxa"/>
              <w:bottom w:w="72" w:type="dxa"/>
              <w:right w:w="115" w:type="dxa"/>
            </w:tcMar>
          </w:tcPr>
          <w:p w14:paraId="01B13BC4" w14:textId="003CB376" w:rsidR="00C14DAD" w:rsidRPr="009D75BD" w:rsidRDefault="00C14DAD" w:rsidP="00104479">
            <w:pPr>
              <w:pStyle w:val="ListParagraph"/>
              <w:numPr>
                <w:ilvl w:val="0"/>
                <w:numId w:val="41"/>
              </w:numPr>
              <w:rPr>
                <w:rStyle w:val="Strong"/>
              </w:rPr>
            </w:pPr>
            <w:r w:rsidRPr="009D75BD">
              <w:rPr>
                <w:rStyle w:val="Strong"/>
              </w:rPr>
              <w:t>What does use of the tool look like?</w:t>
            </w:r>
          </w:p>
          <w:p w14:paraId="6AA1C0B9" w14:textId="546AD0D1" w:rsidR="00150AF8" w:rsidRPr="00104479" w:rsidRDefault="00150AF8" w:rsidP="00104479">
            <w:pPr>
              <w:spacing w:after="120"/>
              <w:ind w:left="360"/>
              <w:rPr>
                <w:rStyle w:val="IntenseEmphasis"/>
                <w:i w:val="0"/>
                <w:color w:val="auto"/>
              </w:rPr>
            </w:pPr>
            <w:r w:rsidRPr="00104479">
              <w:rPr>
                <w:rStyle w:val="IntenseEmphasis"/>
                <w:i w:val="0"/>
                <w:color w:val="auto"/>
              </w:rPr>
              <w:t xml:space="preserve">Each district team will have an opportunity to meet with their </w:t>
            </w:r>
            <w:r w:rsidR="00AF161C" w:rsidRPr="00104479">
              <w:rPr>
                <w:rStyle w:val="IntenseEmphasis"/>
                <w:i w:val="0"/>
                <w:color w:val="auto"/>
              </w:rPr>
              <w:t>BSI regional team</w:t>
            </w:r>
            <w:r w:rsidRPr="00104479">
              <w:rPr>
                <w:rStyle w:val="IntenseEmphasis"/>
                <w:i w:val="0"/>
                <w:color w:val="auto"/>
              </w:rPr>
              <w:t xml:space="preserve"> to discuss </w:t>
            </w:r>
            <w:r w:rsidR="00AF161C" w:rsidRPr="00104479">
              <w:rPr>
                <w:rStyle w:val="IntenseEmphasis"/>
                <w:i w:val="0"/>
                <w:color w:val="auto"/>
              </w:rPr>
              <w:t xml:space="preserve">the conversation prompts and growth stages; identify </w:t>
            </w:r>
            <w:r w:rsidRPr="00104479">
              <w:rPr>
                <w:rStyle w:val="IntenseEmphasis"/>
                <w:i w:val="0"/>
                <w:color w:val="auto"/>
              </w:rPr>
              <w:t xml:space="preserve">points of strength, </w:t>
            </w:r>
            <w:r w:rsidR="00AF161C" w:rsidRPr="00104479">
              <w:rPr>
                <w:rStyle w:val="IntenseEmphasis"/>
                <w:i w:val="0"/>
                <w:color w:val="auto"/>
              </w:rPr>
              <w:t>opportunities for growth</w:t>
            </w:r>
            <w:r w:rsidRPr="00104479">
              <w:rPr>
                <w:rStyle w:val="IntenseEmphasis"/>
                <w:i w:val="0"/>
                <w:color w:val="auto"/>
              </w:rPr>
              <w:t xml:space="preserve">, </w:t>
            </w:r>
            <w:r w:rsidR="0091017F">
              <w:rPr>
                <w:rStyle w:val="IntenseEmphasis"/>
                <w:i w:val="0"/>
                <w:color w:val="auto"/>
              </w:rPr>
              <w:t xml:space="preserve">and </w:t>
            </w:r>
            <w:r w:rsidRPr="00104479">
              <w:rPr>
                <w:rStyle w:val="IntenseEmphasis"/>
                <w:i w:val="0"/>
                <w:color w:val="auto"/>
              </w:rPr>
              <w:t xml:space="preserve">differences </w:t>
            </w:r>
            <w:r w:rsidR="00AF161C" w:rsidRPr="00104479">
              <w:rPr>
                <w:rStyle w:val="IntenseEmphasis"/>
                <w:i w:val="0"/>
                <w:color w:val="auto"/>
              </w:rPr>
              <w:t xml:space="preserve">among district staff or </w:t>
            </w:r>
            <w:r w:rsidR="00621C57">
              <w:rPr>
                <w:rStyle w:val="IntenseEmphasis"/>
                <w:i w:val="0"/>
                <w:color w:val="auto"/>
              </w:rPr>
              <w:t>the</w:t>
            </w:r>
            <w:r w:rsidR="00AF161C" w:rsidRPr="00104479">
              <w:rPr>
                <w:rStyle w:val="IntenseEmphasis"/>
                <w:i w:val="0"/>
                <w:color w:val="auto"/>
              </w:rPr>
              <w:t xml:space="preserve"> region</w:t>
            </w:r>
            <w:r w:rsidR="00621C57">
              <w:rPr>
                <w:rStyle w:val="IntenseEmphasis"/>
                <w:i w:val="0"/>
                <w:color w:val="auto"/>
              </w:rPr>
              <w:t>al team</w:t>
            </w:r>
            <w:r w:rsidR="00AF161C" w:rsidRPr="00104479">
              <w:rPr>
                <w:rStyle w:val="IntenseEmphasis"/>
                <w:i w:val="0"/>
                <w:color w:val="auto"/>
              </w:rPr>
              <w:t xml:space="preserve"> </w:t>
            </w:r>
            <w:r w:rsidRPr="00104479">
              <w:rPr>
                <w:rStyle w:val="IntenseEmphasis"/>
                <w:i w:val="0"/>
                <w:color w:val="auto"/>
              </w:rPr>
              <w:t>in the perceived gr</w:t>
            </w:r>
            <w:r w:rsidR="00AF161C" w:rsidRPr="00104479">
              <w:rPr>
                <w:rStyle w:val="IntenseEmphasis"/>
                <w:i w:val="0"/>
                <w:color w:val="auto"/>
              </w:rPr>
              <w:t>owth stage for a given component; and assign next steps</w:t>
            </w:r>
            <w:r w:rsidRPr="00104479">
              <w:rPr>
                <w:rStyle w:val="IntenseEmphasis"/>
                <w:i w:val="0"/>
                <w:color w:val="auto"/>
              </w:rPr>
              <w:t xml:space="preserve">. </w:t>
            </w:r>
            <w:r w:rsidR="00AF161C" w:rsidRPr="00104479">
              <w:rPr>
                <w:rStyle w:val="IntenseEmphasis"/>
                <w:i w:val="0"/>
                <w:color w:val="auto"/>
              </w:rPr>
              <w:t xml:space="preserve">The district team may complete a self-reflection ahead of </w:t>
            </w:r>
            <w:r w:rsidR="00621C57">
              <w:rPr>
                <w:rStyle w:val="IntenseEmphasis"/>
                <w:i w:val="0"/>
                <w:color w:val="auto"/>
              </w:rPr>
              <w:t xml:space="preserve">the </w:t>
            </w:r>
            <w:r w:rsidR="00AF161C" w:rsidRPr="00104479">
              <w:rPr>
                <w:rStyle w:val="IntenseEmphasis"/>
                <w:i w:val="0"/>
                <w:color w:val="auto"/>
              </w:rPr>
              <w:t xml:space="preserve">meeting, or request facilitation support </w:t>
            </w:r>
            <w:r w:rsidR="00BE7A17">
              <w:rPr>
                <w:rStyle w:val="IntenseEmphasis"/>
                <w:i w:val="0"/>
                <w:color w:val="auto"/>
              </w:rPr>
              <w:t>for</w:t>
            </w:r>
            <w:r w:rsidR="00AF161C" w:rsidRPr="00104479">
              <w:rPr>
                <w:rStyle w:val="IntenseEmphasis"/>
                <w:i w:val="0"/>
                <w:color w:val="auto"/>
              </w:rPr>
              <w:t xml:space="preserve"> the </w:t>
            </w:r>
            <w:r w:rsidR="00BE7A17">
              <w:rPr>
                <w:rStyle w:val="IntenseEmphasis"/>
                <w:i w:val="0"/>
                <w:color w:val="auto"/>
              </w:rPr>
              <w:t>self-</w:t>
            </w:r>
            <w:r w:rsidR="00AF161C" w:rsidRPr="00104479">
              <w:rPr>
                <w:rStyle w:val="IntenseEmphasis"/>
                <w:i w:val="0"/>
                <w:color w:val="auto"/>
              </w:rPr>
              <w:t>reflection.</w:t>
            </w:r>
          </w:p>
          <w:p w14:paraId="590A6E77" w14:textId="77777777" w:rsidR="000B4C09" w:rsidRDefault="000B4C09" w:rsidP="00104479">
            <w:pPr>
              <w:pStyle w:val="ListParagraph"/>
              <w:numPr>
                <w:ilvl w:val="0"/>
                <w:numId w:val="41"/>
              </w:numPr>
              <w:rPr>
                <w:b/>
              </w:rPr>
            </w:pPr>
            <w:r w:rsidRPr="009D75BD">
              <w:rPr>
                <w:rStyle w:val="Strong"/>
              </w:rPr>
              <w:t>Is this an evaluation tool?</w:t>
            </w:r>
          </w:p>
          <w:p w14:paraId="5E7683E3" w14:textId="406B7C1C" w:rsidR="000B4C09" w:rsidRPr="00104479" w:rsidRDefault="001B3289" w:rsidP="00D87626">
            <w:pPr>
              <w:spacing w:after="120"/>
              <w:ind w:left="360"/>
              <w:rPr>
                <w:rStyle w:val="IntenseEmphasis"/>
                <w:i w:val="0"/>
                <w:color w:val="auto"/>
              </w:rPr>
            </w:pPr>
            <w:r>
              <w:rPr>
                <w:rStyle w:val="IntenseEmphasis"/>
                <w:i w:val="0"/>
                <w:color w:val="auto"/>
              </w:rPr>
              <w:t>For districts receiving a school improvement grant (SIG) 1003(g), this is an evaluative tool to determine points for annual renewal. For all other districts</w:t>
            </w:r>
            <w:r w:rsidR="000B4C09" w:rsidRPr="00104479">
              <w:rPr>
                <w:rStyle w:val="IntenseEmphasis"/>
                <w:i w:val="0"/>
                <w:color w:val="auto"/>
              </w:rPr>
              <w:t xml:space="preserve">, it is a support </w:t>
            </w:r>
            <w:r w:rsidR="009D75BD" w:rsidRPr="00104479">
              <w:rPr>
                <w:rStyle w:val="IntenseEmphasis"/>
                <w:i w:val="0"/>
                <w:color w:val="auto"/>
              </w:rPr>
              <w:t xml:space="preserve">and monitoring </w:t>
            </w:r>
            <w:r w:rsidR="000B4C09" w:rsidRPr="00104479">
              <w:rPr>
                <w:rStyle w:val="IntenseEmphasis"/>
                <w:i w:val="0"/>
                <w:color w:val="auto"/>
              </w:rPr>
              <w:t xml:space="preserve">tool only. </w:t>
            </w:r>
          </w:p>
          <w:p w14:paraId="5AE3B41D" w14:textId="77777777" w:rsidR="000B4C09" w:rsidRDefault="000B4C09" w:rsidP="00104479">
            <w:pPr>
              <w:pStyle w:val="ListParagraph"/>
              <w:numPr>
                <w:ilvl w:val="0"/>
                <w:numId w:val="41"/>
              </w:numPr>
              <w:rPr>
                <w:b/>
              </w:rPr>
            </w:pPr>
            <w:r w:rsidRPr="000B4C09">
              <w:rPr>
                <w:b/>
              </w:rPr>
              <w:t>How will districts benefit from the process?</w:t>
            </w:r>
          </w:p>
          <w:p w14:paraId="6C81A98E" w14:textId="20D9D7DD" w:rsidR="000B4C09" w:rsidRPr="00104479" w:rsidRDefault="00485E89" w:rsidP="00104479">
            <w:pPr>
              <w:spacing w:after="120"/>
              <w:ind w:left="360"/>
              <w:rPr>
                <w:b/>
                <w:i/>
              </w:rPr>
            </w:pPr>
            <w:r w:rsidRPr="00104479">
              <w:rPr>
                <w:rStyle w:val="IntenseEmphasis"/>
                <w:i w:val="0"/>
                <w:color w:val="auto"/>
              </w:rPr>
              <w:t>This toolkit provides a shared framework for regional and district teams to reflect, discuss</w:t>
            </w:r>
            <w:r w:rsidR="00AF161C" w:rsidRPr="00104479">
              <w:rPr>
                <w:rStyle w:val="IntenseEmphasis"/>
                <w:i w:val="0"/>
                <w:color w:val="auto"/>
              </w:rPr>
              <w:t xml:space="preserve">, </w:t>
            </w:r>
            <w:r w:rsidRPr="00104479">
              <w:rPr>
                <w:rStyle w:val="IntenseEmphasis"/>
                <w:i w:val="0"/>
                <w:color w:val="auto"/>
              </w:rPr>
              <w:t>monitor</w:t>
            </w:r>
            <w:r w:rsidR="00AF161C" w:rsidRPr="00104479">
              <w:rPr>
                <w:rStyle w:val="IntenseEmphasis"/>
                <w:i w:val="0"/>
                <w:color w:val="auto"/>
              </w:rPr>
              <w:t xml:space="preserve"> and support</w:t>
            </w:r>
            <w:r w:rsidRPr="00104479">
              <w:rPr>
                <w:rStyle w:val="IntenseEmphasis"/>
                <w:i w:val="0"/>
                <w:color w:val="auto"/>
              </w:rPr>
              <w:t xml:space="preserve"> turnaround implementation within </w:t>
            </w:r>
            <w:r w:rsidR="00AF161C" w:rsidRPr="00104479">
              <w:rPr>
                <w:rStyle w:val="IntenseEmphasis"/>
                <w:i w:val="0"/>
                <w:color w:val="auto"/>
              </w:rPr>
              <w:t>a</w:t>
            </w:r>
            <w:r w:rsidRPr="00104479">
              <w:rPr>
                <w:rStyle w:val="IntenseEmphasis"/>
                <w:i w:val="0"/>
                <w:color w:val="auto"/>
              </w:rPr>
              <w:t xml:space="preserve"> local context.</w:t>
            </w:r>
          </w:p>
          <w:p w14:paraId="2A9442C3" w14:textId="54C9CAC3" w:rsidR="000B4C09" w:rsidRDefault="000B4C09" w:rsidP="00104479">
            <w:pPr>
              <w:pStyle w:val="ListParagraph"/>
              <w:numPr>
                <w:ilvl w:val="0"/>
                <w:numId w:val="41"/>
              </w:numPr>
              <w:rPr>
                <w:b/>
              </w:rPr>
            </w:pPr>
            <w:r w:rsidRPr="000B4C09">
              <w:rPr>
                <w:b/>
              </w:rPr>
              <w:t>Are all of the activities</w:t>
            </w:r>
            <w:r w:rsidR="00104479">
              <w:rPr>
                <w:b/>
              </w:rPr>
              <w:t xml:space="preserve"> and </w:t>
            </w:r>
            <w:r w:rsidRPr="000B4C09">
              <w:rPr>
                <w:b/>
              </w:rPr>
              <w:t xml:space="preserve">behaviors in the </w:t>
            </w:r>
            <w:r w:rsidR="00894EFA">
              <w:rPr>
                <w:b/>
              </w:rPr>
              <w:t>Growth S</w:t>
            </w:r>
            <w:r w:rsidRPr="000B4C09">
              <w:rPr>
                <w:b/>
              </w:rPr>
              <w:t xml:space="preserve">tage </w:t>
            </w:r>
            <w:r w:rsidR="00894EFA">
              <w:rPr>
                <w:b/>
              </w:rPr>
              <w:t>D</w:t>
            </w:r>
            <w:r w:rsidRPr="000B4C09">
              <w:rPr>
                <w:b/>
              </w:rPr>
              <w:t>escriptions required?</w:t>
            </w:r>
          </w:p>
          <w:p w14:paraId="05F97E7A" w14:textId="7CBDF115" w:rsidR="000B4C09" w:rsidRPr="00104479" w:rsidRDefault="00A667BE" w:rsidP="00104479">
            <w:pPr>
              <w:spacing w:after="120"/>
              <w:ind w:left="360"/>
              <w:rPr>
                <w:rStyle w:val="IntenseEmphasis"/>
                <w:i w:val="0"/>
                <w:color w:val="auto"/>
              </w:rPr>
            </w:pPr>
            <w:r w:rsidRPr="00104479">
              <w:rPr>
                <w:rStyle w:val="IntenseEmphasis"/>
                <w:i w:val="0"/>
                <w:color w:val="auto"/>
              </w:rPr>
              <w:t>No. These descriptions reflect a compilation of national research, FDOE observations</w:t>
            </w:r>
            <w:r w:rsidR="00104479">
              <w:rPr>
                <w:rStyle w:val="IntenseEmphasis"/>
                <w:i w:val="0"/>
                <w:color w:val="auto"/>
              </w:rPr>
              <w:t>,</w:t>
            </w:r>
            <w:r w:rsidRPr="00104479">
              <w:rPr>
                <w:rStyle w:val="IntenseEmphasis"/>
                <w:i w:val="0"/>
                <w:color w:val="auto"/>
              </w:rPr>
              <w:t xml:space="preserve"> and district</w:t>
            </w:r>
            <w:r w:rsidR="00104479">
              <w:rPr>
                <w:rStyle w:val="IntenseEmphasis"/>
                <w:i w:val="0"/>
                <w:color w:val="auto"/>
              </w:rPr>
              <w:t xml:space="preserve"> and </w:t>
            </w:r>
            <w:r w:rsidRPr="00104479">
              <w:rPr>
                <w:rStyle w:val="IntenseEmphasis"/>
                <w:i w:val="0"/>
                <w:color w:val="auto"/>
              </w:rPr>
              <w:t xml:space="preserve">school stakeholder feedback regarding best practices for implementing systems-level change for sustainable school improvement. </w:t>
            </w:r>
            <w:r w:rsidR="00AF161C" w:rsidRPr="00104479">
              <w:rPr>
                <w:rStyle w:val="IntenseEmphasis"/>
                <w:i w:val="0"/>
                <w:color w:val="auto"/>
              </w:rPr>
              <w:t>Though comprehensive, i</w:t>
            </w:r>
            <w:r w:rsidRPr="00104479">
              <w:rPr>
                <w:rStyle w:val="IntenseEmphasis"/>
                <w:i w:val="0"/>
                <w:color w:val="auto"/>
              </w:rPr>
              <w:t xml:space="preserve">t is not exhaustive, and may continue to evolve </w:t>
            </w:r>
            <w:r w:rsidR="00485E89" w:rsidRPr="00104479">
              <w:rPr>
                <w:rStyle w:val="IntenseEmphasis"/>
                <w:i w:val="0"/>
                <w:color w:val="auto"/>
              </w:rPr>
              <w:t>based on user feedback.</w:t>
            </w:r>
            <w:r w:rsidRPr="00104479">
              <w:rPr>
                <w:rStyle w:val="IntenseEmphasis"/>
                <w:i w:val="0"/>
                <w:color w:val="auto"/>
              </w:rPr>
              <w:t xml:space="preserve"> </w:t>
            </w:r>
          </w:p>
          <w:p w14:paraId="14D1F2E8" w14:textId="76B73E84" w:rsidR="000B4C09" w:rsidRDefault="000B4C09" w:rsidP="00104479">
            <w:pPr>
              <w:pStyle w:val="ListParagraph"/>
              <w:numPr>
                <w:ilvl w:val="0"/>
                <w:numId w:val="41"/>
              </w:numPr>
              <w:rPr>
                <w:b/>
              </w:rPr>
            </w:pPr>
            <w:r w:rsidRPr="000B4C09">
              <w:rPr>
                <w:b/>
              </w:rPr>
              <w:t xml:space="preserve">Are the items </w:t>
            </w:r>
            <w:r w:rsidR="00104479">
              <w:rPr>
                <w:b/>
              </w:rPr>
              <w:t>listed in</w:t>
            </w:r>
            <w:r w:rsidR="00104479" w:rsidRPr="000B4C09">
              <w:rPr>
                <w:b/>
              </w:rPr>
              <w:t xml:space="preserve"> </w:t>
            </w:r>
            <w:r w:rsidRPr="000B4C09">
              <w:rPr>
                <w:b/>
              </w:rPr>
              <w:t>the Examples of Artifacts required?</w:t>
            </w:r>
          </w:p>
          <w:p w14:paraId="01BE06CB" w14:textId="055F9F36" w:rsidR="000B4C09" w:rsidRPr="00104479" w:rsidRDefault="00A667BE" w:rsidP="00104479">
            <w:pPr>
              <w:spacing w:after="120"/>
              <w:ind w:left="360"/>
              <w:rPr>
                <w:rStyle w:val="IntenseEmphasis"/>
                <w:i w:val="0"/>
                <w:color w:val="auto"/>
              </w:rPr>
            </w:pPr>
            <w:r w:rsidRPr="00104479">
              <w:rPr>
                <w:rStyle w:val="IntenseEmphasis"/>
                <w:i w:val="0"/>
                <w:color w:val="auto"/>
              </w:rPr>
              <w:t>The</w:t>
            </w:r>
            <w:r w:rsidR="00BE7A17">
              <w:rPr>
                <w:rStyle w:val="IntenseEmphasis"/>
                <w:i w:val="0"/>
                <w:color w:val="auto"/>
              </w:rPr>
              <w:t xml:space="preserve"> items listed</w:t>
            </w:r>
            <w:r w:rsidRPr="00104479">
              <w:rPr>
                <w:rStyle w:val="IntenseEmphasis"/>
                <w:i w:val="0"/>
                <w:color w:val="auto"/>
              </w:rPr>
              <w:t xml:space="preserve"> are not required by this document, though some are required </w:t>
            </w:r>
            <w:r w:rsidR="00BE7A17">
              <w:rPr>
                <w:rStyle w:val="IntenseEmphasis"/>
                <w:i w:val="0"/>
                <w:color w:val="auto"/>
              </w:rPr>
              <w:t>by</w:t>
            </w:r>
            <w:r w:rsidRPr="00104479">
              <w:rPr>
                <w:rStyle w:val="IntenseEmphasis"/>
                <w:i w:val="0"/>
                <w:color w:val="auto"/>
              </w:rPr>
              <w:t xml:space="preserve"> Differentiated Accountability (DA) forms or other state statute</w:t>
            </w:r>
            <w:r w:rsidR="00BE7A17">
              <w:rPr>
                <w:rStyle w:val="IntenseEmphasis"/>
                <w:i w:val="0"/>
                <w:color w:val="auto"/>
              </w:rPr>
              <w:t>s</w:t>
            </w:r>
            <w:r w:rsidR="001B3289">
              <w:rPr>
                <w:rStyle w:val="IntenseEmphasis"/>
                <w:i w:val="0"/>
                <w:color w:val="auto"/>
              </w:rPr>
              <w:t>, or may be SIG deliverables</w:t>
            </w:r>
            <w:r w:rsidRPr="00104479">
              <w:rPr>
                <w:rStyle w:val="IntenseEmphasis"/>
                <w:i w:val="0"/>
                <w:color w:val="auto"/>
              </w:rPr>
              <w:t>. The examples are</w:t>
            </w:r>
            <w:r w:rsidR="00BE7A17">
              <w:rPr>
                <w:rStyle w:val="IntenseEmphasis"/>
                <w:i w:val="0"/>
                <w:color w:val="auto"/>
              </w:rPr>
              <w:t xml:space="preserve"> provided</w:t>
            </w:r>
            <w:r w:rsidRPr="00104479">
              <w:rPr>
                <w:rStyle w:val="IntenseEmphasis"/>
                <w:i w:val="0"/>
                <w:color w:val="auto"/>
              </w:rPr>
              <w:t xml:space="preserve"> to provoke ideas for where to look for evidence of implementation when it may not be immediately apparent. </w:t>
            </w:r>
          </w:p>
          <w:p w14:paraId="2DD90D8D" w14:textId="7AE9AD04" w:rsidR="000A4A7C" w:rsidRDefault="000A4A7C" w:rsidP="00104479">
            <w:pPr>
              <w:pStyle w:val="ListParagraph"/>
              <w:numPr>
                <w:ilvl w:val="0"/>
                <w:numId w:val="41"/>
              </w:numPr>
              <w:rPr>
                <w:b/>
              </w:rPr>
            </w:pPr>
            <w:r w:rsidRPr="000B4C09">
              <w:rPr>
                <w:b/>
              </w:rPr>
              <w:t xml:space="preserve">How is the toolkit different from a typical rubric? </w:t>
            </w:r>
          </w:p>
          <w:p w14:paraId="265D5751" w14:textId="3CA658F0" w:rsidR="00894EFA" w:rsidRPr="00104479" w:rsidRDefault="0091017F" w:rsidP="00104479">
            <w:pPr>
              <w:spacing w:after="120"/>
              <w:ind w:left="360"/>
              <w:rPr>
                <w:rStyle w:val="IntenseEmphasis"/>
                <w:i w:val="0"/>
                <w:color w:val="auto"/>
              </w:rPr>
            </w:pPr>
            <w:r>
              <w:rPr>
                <w:rStyle w:val="IntenseEmphasis"/>
                <w:i w:val="0"/>
                <w:color w:val="auto"/>
              </w:rPr>
              <w:t xml:space="preserve">The </w:t>
            </w:r>
            <w:r w:rsidR="00894EFA" w:rsidRPr="00104479">
              <w:rPr>
                <w:rStyle w:val="IntenseEmphasis"/>
                <w:i w:val="0"/>
                <w:color w:val="auto"/>
              </w:rPr>
              <w:t xml:space="preserve">Growth Stage Descriptions are </w:t>
            </w:r>
            <w:r w:rsidR="00621C57" w:rsidRPr="00104479">
              <w:rPr>
                <w:rStyle w:val="IntenseEmphasis"/>
                <w:i w:val="0"/>
                <w:color w:val="auto"/>
              </w:rPr>
              <w:t>cum</w:t>
            </w:r>
            <w:r w:rsidR="00621C57">
              <w:rPr>
                <w:rStyle w:val="IntenseEmphasis"/>
                <w:i w:val="0"/>
                <w:color w:val="auto"/>
              </w:rPr>
              <w:t>u</w:t>
            </w:r>
            <w:r w:rsidR="00621C57" w:rsidRPr="00104479">
              <w:rPr>
                <w:rStyle w:val="IntenseEmphasis"/>
                <w:i w:val="0"/>
                <w:color w:val="auto"/>
              </w:rPr>
              <w:t>lative</w:t>
            </w:r>
            <w:r>
              <w:rPr>
                <w:rStyle w:val="IntenseEmphasis"/>
                <w:i w:val="0"/>
                <w:color w:val="auto"/>
              </w:rPr>
              <w:t>,</w:t>
            </w:r>
            <w:r w:rsidRPr="00104479">
              <w:rPr>
                <w:rStyle w:val="IntenseEmphasis"/>
                <w:i w:val="0"/>
                <w:color w:val="auto"/>
              </w:rPr>
              <w:t xml:space="preserve"> </w:t>
            </w:r>
            <w:r>
              <w:rPr>
                <w:rStyle w:val="IntenseEmphasis"/>
                <w:i w:val="0"/>
                <w:color w:val="auto"/>
              </w:rPr>
              <w:t>r</w:t>
            </w:r>
            <w:r w:rsidRPr="00104479">
              <w:rPr>
                <w:rStyle w:val="IntenseEmphasis"/>
                <w:i w:val="0"/>
                <w:color w:val="auto"/>
              </w:rPr>
              <w:t>ather than mutually exclusive</w:t>
            </w:r>
            <w:r w:rsidR="00BE7A17">
              <w:rPr>
                <w:rStyle w:val="IntenseEmphasis"/>
                <w:i w:val="0"/>
                <w:color w:val="auto"/>
              </w:rPr>
              <w:t xml:space="preserve">. For example, </w:t>
            </w:r>
            <w:r w:rsidR="00894EFA" w:rsidRPr="00104479">
              <w:rPr>
                <w:rStyle w:val="IntenseEmphasis"/>
                <w:i w:val="0"/>
                <w:color w:val="auto"/>
              </w:rPr>
              <w:t>most actions</w:t>
            </w:r>
            <w:r w:rsidR="00BE7A17">
              <w:rPr>
                <w:rStyle w:val="IntenseEmphasis"/>
                <w:i w:val="0"/>
                <w:color w:val="auto"/>
              </w:rPr>
              <w:t xml:space="preserve"> or </w:t>
            </w:r>
            <w:r w:rsidR="00894EFA" w:rsidRPr="00104479">
              <w:rPr>
                <w:rStyle w:val="IntenseEmphasis"/>
                <w:i w:val="0"/>
                <w:color w:val="auto"/>
              </w:rPr>
              <w:t xml:space="preserve">behaviors </w:t>
            </w:r>
            <w:r>
              <w:rPr>
                <w:rStyle w:val="IntenseEmphasis"/>
                <w:i w:val="0"/>
                <w:color w:val="auto"/>
              </w:rPr>
              <w:t>observable</w:t>
            </w:r>
            <w:r w:rsidRPr="00104479">
              <w:rPr>
                <w:rStyle w:val="IntenseEmphasis"/>
                <w:i w:val="0"/>
                <w:color w:val="auto"/>
              </w:rPr>
              <w:t xml:space="preserve"> in </w:t>
            </w:r>
            <w:r w:rsidR="00894EFA" w:rsidRPr="00104479">
              <w:rPr>
                <w:rStyle w:val="IntenseEmphasis"/>
                <w:i w:val="0"/>
                <w:color w:val="auto"/>
              </w:rPr>
              <w:t>the Emerging category would also be observ</w:t>
            </w:r>
            <w:r>
              <w:rPr>
                <w:rStyle w:val="IntenseEmphasis"/>
                <w:i w:val="0"/>
                <w:color w:val="auto"/>
              </w:rPr>
              <w:t>able</w:t>
            </w:r>
            <w:r w:rsidR="00894EFA" w:rsidRPr="00104479">
              <w:rPr>
                <w:rStyle w:val="IntenseEmphasis"/>
                <w:i w:val="0"/>
                <w:color w:val="auto"/>
              </w:rPr>
              <w:t xml:space="preserve"> in the Developing category. </w:t>
            </w:r>
          </w:p>
          <w:p w14:paraId="3B02F5BC" w14:textId="630110AF" w:rsidR="00A667BE" w:rsidRDefault="00A667BE" w:rsidP="00104479">
            <w:pPr>
              <w:pStyle w:val="ListParagraph"/>
              <w:numPr>
                <w:ilvl w:val="0"/>
                <w:numId w:val="41"/>
              </w:numPr>
              <w:rPr>
                <w:b/>
              </w:rPr>
            </w:pPr>
            <w:r>
              <w:rPr>
                <w:b/>
              </w:rPr>
              <w:t xml:space="preserve">How can districts select a single </w:t>
            </w:r>
            <w:r w:rsidR="0091017F">
              <w:rPr>
                <w:b/>
              </w:rPr>
              <w:t xml:space="preserve">implementation </w:t>
            </w:r>
            <w:r>
              <w:rPr>
                <w:b/>
              </w:rPr>
              <w:t xml:space="preserve">growth stage </w:t>
            </w:r>
            <w:r w:rsidR="0091017F">
              <w:rPr>
                <w:b/>
              </w:rPr>
              <w:t>for</w:t>
            </w:r>
            <w:r>
              <w:rPr>
                <w:b/>
              </w:rPr>
              <w:t xml:space="preserve"> a diverse set of turnaround</w:t>
            </w:r>
            <w:r w:rsidR="0091017F">
              <w:rPr>
                <w:b/>
              </w:rPr>
              <w:t xml:space="preserve"> schools</w:t>
            </w:r>
            <w:r>
              <w:rPr>
                <w:b/>
              </w:rPr>
              <w:t xml:space="preserve">? </w:t>
            </w:r>
          </w:p>
          <w:p w14:paraId="25337C5B" w14:textId="36F87ADC" w:rsidR="00A667BE" w:rsidRPr="00104479" w:rsidRDefault="00EC48C2" w:rsidP="00104479">
            <w:pPr>
              <w:spacing w:after="120"/>
              <w:ind w:left="360"/>
              <w:rPr>
                <w:rStyle w:val="IntenseEmphasis"/>
                <w:i w:val="0"/>
                <w:color w:val="auto"/>
              </w:rPr>
            </w:pPr>
            <w:r w:rsidRPr="00104479">
              <w:rPr>
                <w:rStyle w:val="IntenseEmphasis"/>
                <w:i w:val="0"/>
                <w:color w:val="auto"/>
              </w:rPr>
              <w:t xml:space="preserve">Teams should select the stage that most closely represents where the district falls on the growth continuum for the given component. When considering multiple turnaround schools, there will likely be exceptions to the norm; outliers can be identified as part of the notes </w:t>
            </w:r>
            <w:r w:rsidR="00D87626">
              <w:rPr>
                <w:rStyle w:val="IntenseEmphasis"/>
                <w:i w:val="0"/>
                <w:color w:val="auto"/>
              </w:rPr>
              <w:t>under</w:t>
            </w:r>
            <w:r w:rsidRPr="00104479">
              <w:rPr>
                <w:rStyle w:val="IntenseEmphasis"/>
                <w:i w:val="0"/>
                <w:color w:val="auto"/>
              </w:rPr>
              <w:t xml:space="preserve"> </w:t>
            </w:r>
            <w:r w:rsidR="0091017F">
              <w:rPr>
                <w:rStyle w:val="IntenseEmphasis"/>
                <w:i w:val="0"/>
                <w:color w:val="auto"/>
              </w:rPr>
              <w:t>P</w:t>
            </w:r>
            <w:r w:rsidRPr="00104479">
              <w:rPr>
                <w:rStyle w:val="IntenseEmphasis"/>
                <w:i w:val="0"/>
                <w:color w:val="auto"/>
              </w:rPr>
              <w:t xml:space="preserve">oints of </w:t>
            </w:r>
            <w:r w:rsidR="0091017F">
              <w:rPr>
                <w:rStyle w:val="IntenseEmphasis"/>
                <w:i w:val="0"/>
                <w:color w:val="auto"/>
              </w:rPr>
              <w:t>S</w:t>
            </w:r>
            <w:r w:rsidRPr="00104479">
              <w:rPr>
                <w:rStyle w:val="IntenseEmphasis"/>
                <w:i w:val="0"/>
                <w:color w:val="auto"/>
              </w:rPr>
              <w:t xml:space="preserve">trength or </w:t>
            </w:r>
            <w:r w:rsidR="0091017F">
              <w:rPr>
                <w:rStyle w:val="IntenseEmphasis"/>
                <w:i w:val="0"/>
                <w:color w:val="auto"/>
              </w:rPr>
              <w:t>O</w:t>
            </w:r>
            <w:r w:rsidRPr="00104479">
              <w:rPr>
                <w:rStyle w:val="IntenseEmphasis"/>
                <w:i w:val="0"/>
                <w:color w:val="auto"/>
              </w:rPr>
              <w:t>pportunities for</w:t>
            </w:r>
            <w:r w:rsidR="0091017F">
              <w:rPr>
                <w:rStyle w:val="IntenseEmphasis"/>
                <w:i w:val="0"/>
                <w:color w:val="auto"/>
              </w:rPr>
              <w:t xml:space="preserve"> I</w:t>
            </w:r>
            <w:r w:rsidRPr="00104479">
              <w:rPr>
                <w:rStyle w:val="IntenseEmphasis"/>
                <w:i w:val="0"/>
                <w:color w:val="auto"/>
              </w:rPr>
              <w:t xml:space="preserve">mprovement. </w:t>
            </w:r>
          </w:p>
          <w:p w14:paraId="57DB8A8D" w14:textId="758E2D59" w:rsidR="00894EFA" w:rsidRPr="000B4C09" w:rsidRDefault="00894EFA" w:rsidP="00104479">
            <w:pPr>
              <w:pStyle w:val="ListParagraph"/>
              <w:numPr>
                <w:ilvl w:val="0"/>
                <w:numId w:val="41"/>
              </w:numPr>
              <w:rPr>
                <w:b/>
              </w:rPr>
            </w:pPr>
            <w:r w:rsidRPr="000B4C09">
              <w:rPr>
                <w:b/>
              </w:rPr>
              <w:t xml:space="preserve">The growth stage descriptions </w:t>
            </w:r>
            <w:r>
              <w:rPr>
                <w:b/>
              </w:rPr>
              <w:t>describe actions by</w:t>
            </w:r>
            <w:r w:rsidRPr="000B4C09">
              <w:rPr>
                <w:b/>
              </w:rPr>
              <w:t xml:space="preserve"> the </w:t>
            </w:r>
            <w:r>
              <w:rPr>
                <w:b/>
              </w:rPr>
              <w:t>“</w:t>
            </w:r>
            <w:r w:rsidRPr="000B4C09">
              <w:rPr>
                <w:b/>
              </w:rPr>
              <w:t>district</w:t>
            </w:r>
            <w:r>
              <w:rPr>
                <w:b/>
              </w:rPr>
              <w:t>” and “</w:t>
            </w:r>
            <w:r w:rsidRPr="000B4C09">
              <w:rPr>
                <w:b/>
              </w:rPr>
              <w:t xml:space="preserve">school.” </w:t>
            </w:r>
            <w:r>
              <w:rPr>
                <w:b/>
              </w:rPr>
              <w:t>Who is included in these groups</w:t>
            </w:r>
            <w:r w:rsidRPr="000B4C09">
              <w:rPr>
                <w:b/>
              </w:rPr>
              <w:t>?</w:t>
            </w:r>
          </w:p>
          <w:p w14:paraId="574A17F0" w14:textId="3DBACA2E" w:rsidR="000B4C09" w:rsidRPr="00104479" w:rsidRDefault="00894EFA" w:rsidP="00104479">
            <w:pPr>
              <w:spacing w:after="120"/>
              <w:ind w:left="360"/>
              <w:rPr>
                <w:b/>
                <w:i/>
              </w:rPr>
            </w:pPr>
            <w:r w:rsidRPr="00104479">
              <w:rPr>
                <w:rStyle w:val="IntenseEmphasis"/>
                <w:i w:val="0"/>
                <w:color w:val="auto"/>
              </w:rPr>
              <w:t xml:space="preserve">These general descriptors are intended to include any groups or individuals within the respective organization who are responsible for and crucial to collaborative decision-making and effective implementation of a given component. The specific groups or individuals may vary by school context and should be identified and clarified between the district and regional executive director (RED) wherever needed. </w:t>
            </w:r>
          </w:p>
          <w:p w14:paraId="2D49BC58" w14:textId="77777777" w:rsidR="00894EFA" w:rsidRDefault="00894EFA" w:rsidP="00104479">
            <w:pPr>
              <w:pStyle w:val="ListParagraph"/>
              <w:numPr>
                <w:ilvl w:val="0"/>
                <w:numId w:val="41"/>
              </w:numPr>
              <w:rPr>
                <w:b/>
              </w:rPr>
            </w:pPr>
            <w:r w:rsidRPr="000B4C09">
              <w:rPr>
                <w:b/>
              </w:rPr>
              <w:t>Who should be at the table during the conversations?</w:t>
            </w:r>
          </w:p>
          <w:p w14:paraId="02B97740" w14:textId="1D360DC4" w:rsidR="00894EFA" w:rsidRPr="00104479" w:rsidRDefault="00EC48C2" w:rsidP="00104479">
            <w:pPr>
              <w:spacing w:after="120"/>
              <w:ind w:left="360"/>
              <w:rPr>
                <w:b/>
                <w:i/>
              </w:rPr>
            </w:pPr>
            <w:r w:rsidRPr="00104479">
              <w:rPr>
                <w:rStyle w:val="IntenseEmphasis"/>
                <w:i w:val="0"/>
                <w:color w:val="auto"/>
              </w:rPr>
              <w:t>It is recommended that the district turnaround lead review the question prompts to determine which stakeholders should be engaged during the self-assessment and/or conversations with the regional teams. For instance, the family and community engagement component may necessitate a broader audience in order to be able to respond to the prompts thoroughly.</w:t>
            </w:r>
          </w:p>
          <w:p w14:paraId="6BF3E950" w14:textId="00CB58A9" w:rsidR="00C14DAD" w:rsidRDefault="00C14DAD" w:rsidP="00104479">
            <w:pPr>
              <w:pStyle w:val="ListParagraph"/>
              <w:numPr>
                <w:ilvl w:val="0"/>
                <w:numId w:val="41"/>
              </w:numPr>
              <w:rPr>
                <w:b/>
              </w:rPr>
            </w:pPr>
            <w:r w:rsidRPr="000B4C09">
              <w:rPr>
                <w:b/>
              </w:rPr>
              <w:t>How should stakeholders prepare for the conversation?</w:t>
            </w:r>
          </w:p>
          <w:p w14:paraId="22E0F9AD" w14:textId="3E39FF4C" w:rsidR="000B4C09" w:rsidRPr="00104479" w:rsidRDefault="00EC48C2" w:rsidP="00104479">
            <w:pPr>
              <w:spacing w:after="120"/>
              <w:ind w:left="360"/>
              <w:rPr>
                <w:rStyle w:val="IntenseEmphasis"/>
                <w:i w:val="0"/>
                <w:color w:val="auto"/>
              </w:rPr>
            </w:pPr>
            <w:r w:rsidRPr="00104479">
              <w:rPr>
                <w:rStyle w:val="IntenseEmphasis"/>
                <w:i w:val="0"/>
                <w:color w:val="auto"/>
              </w:rPr>
              <w:t>Depending on the district size, number of schools in turnaround, and degree to which the district wishes to engage in the process, it is recommended the district turnaround lead review the content in the conversation prompts and growth stages, and determine an appropriate meeting schedule with relevant stakeholders during the period for self-assessment.</w:t>
            </w:r>
            <w:r w:rsidR="00AF161C" w:rsidRPr="00104479">
              <w:rPr>
                <w:rStyle w:val="IntenseEmphasis"/>
                <w:i w:val="0"/>
                <w:color w:val="auto"/>
              </w:rPr>
              <w:t xml:space="preserve"> Stakeholders </w:t>
            </w:r>
            <w:r w:rsidR="001B3289">
              <w:rPr>
                <w:rStyle w:val="IntenseEmphasis"/>
                <w:i w:val="0"/>
                <w:color w:val="auto"/>
              </w:rPr>
              <w:t>are</w:t>
            </w:r>
            <w:r w:rsidR="00AF161C" w:rsidRPr="00104479">
              <w:rPr>
                <w:rStyle w:val="IntenseEmphasis"/>
                <w:i w:val="0"/>
                <w:color w:val="auto"/>
              </w:rPr>
              <w:t xml:space="preserve"> provided </w:t>
            </w:r>
            <w:r w:rsidR="00D87626">
              <w:rPr>
                <w:rStyle w:val="IntenseEmphasis"/>
                <w:i w:val="0"/>
                <w:color w:val="auto"/>
              </w:rPr>
              <w:t xml:space="preserve">with </w:t>
            </w:r>
            <w:r w:rsidR="00AF161C" w:rsidRPr="00104479">
              <w:rPr>
                <w:rStyle w:val="IntenseEmphasis"/>
                <w:i w:val="0"/>
                <w:color w:val="auto"/>
              </w:rPr>
              <w:t xml:space="preserve">the </w:t>
            </w:r>
            <w:r w:rsidR="00D87626">
              <w:rPr>
                <w:rStyle w:val="IntenseEmphasis"/>
                <w:i w:val="0"/>
                <w:color w:val="auto"/>
              </w:rPr>
              <w:t>t</w:t>
            </w:r>
            <w:r w:rsidR="00AF161C" w:rsidRPr="00104479">
              <w:rPr>
                <w:rStyle w:val="IntenseEmphasis"/>
                <w:i w:val="0"/>
                <w:color w:val="auto"/>
              </w:rPr>
              <w:t>oolkit in advance and encouraged to review</w:t>
            </w:r>
            <w:r w:rsidR="00D87626">
              <w:rPr>
                <w:rStyle w:val="IntenseEmphasis"/>
                <w:i w:val="0"/>
                <w:color w:val="auto"/>
              </w:rPr>
              <w:t xml:space="preserve"> or </w:t>
            </w:r>
            <w:r w:rsidR="00AF161C" w:rsidRPr="00104479">
              <w:rPr>
                <w:rStyle w:val="IntenseEmphasis"/>
                <w:i w:val="0"/>
                <w:color w:val="auto"/>
              </w:rPr>
              <w:t>gather evidence of implementation from their areas of responsibility.</w:t>
            </w:r>
            <w:r w:rsidRPr="00104479">
              <w:rPr>
                <w:rStyle w:val="IntenseEmphasis"/>
                <w:i w:val="0"/>
                <w:color w:val="auto"/>
              </w:rPr>
              <w:t xml:space="preserve"> </w:t>
            </w:r>
          </w:p>
          <w:p w14:paraId="074A82B7" w14:textId="1414F2F6" w:rsidR="00C14DAD" w:rsidRDefault="00C14DAD" w:rsidP="00104479">
            <w:pPr>
              <w:pStyle w:val="ListParagraph"/>
              <w:numPr>
                <w:ilvl w:val="0"/>
                <w:numId w:val="41"/>
              </w:numPr>
              <w:rPr>
                <w:b/>
              </w:rPr>
            </w:pPr>
            <w:r w:rsidRPr="000B4C09">
              <w:rPr>
                <w:b/>
              </w:rPr>
              <w:t>How much time is needed</w:t>
            </w:r>
            <w:r w:rsidR="00894EFA">
              <w:rPr>
                <w:b/>
              </w:rPr>
              <w:t xml:space="preserve"> to complete the process</w:t>
            </w:r>
            <w:r w:rsidRPr="000B4C09">
              <w:rPr>
                <w:b/>
              </w:rPr>
              <w:t>?</w:t>
            </w:r>
          </w:p>
          <w:p w14:paraId="622924B4" w14:textId="02BCD283" w:rsidR="000B4C09" w:rsidRPr="00C14DAD" w:rsidRDefault="00D87626" w:rsidP="00D87626">
            <w:pPr>
              <w:ind w:left="360"/>
            </w:pPr>
            <w:r>
              <w:rPr>
                <w:rStyle w:val="IntenseEmphasis"/>
                <w:i w:val="0"/>
                <w:color w:val="auto"/>
              </w:rPr>
              <w:t>T</w:t>
            </w:r>
            <w:r w:rsidR="00AF161C" w:rsidRPr="00104479">
              <w:rPr>
                <w:rStyle w:val="IntenseEmphasis"/>
                <w:i w:val="0"/>
                <w:color w:val="auto"/>
              </w:rPr>
              <w:t xml:space="preserve">his will </w:t>
            </w:r>
            <w:r>
              <w:rPr>
                <w:rStyle w:val="IntenseEmphasis"/>
                <w:i w:val="0"/>
                <w:color w:val="auto"/>
              </w:rPr>
              <w:t xml:space="preserve">also </w:t>
            </w:r>
            <w:r w:rsidR="00AF161C" w:rsidRPr="00104479">
              <w:rPr>
                <w:rStyle w:val="IntenseEmphasis"/>
                <w:i w:val="0"/>
                <w:color w:val="auto"/>
              </w:rPr>
              <w:t xml:space="preserve">depend upon the district size, number of schools in turnaround, and degree to which the district wishes to engage in the process. At a minimum, the district can expect to meet with the regional team for approximately </w:t>
            </w:r>
            <w:r>
              <w:rPr>
                <w:rStyle w:val="IntenseEmphasis"/>
                <w:i w:val="0"/>
                <w:color w:val="auto"/>
              </w:rPr>
              <w:t>two</w:t>
            </w:r>
            <w:r w:rsidR="00AF161C" w:rsidRPr="00104479">
              <w:rPr>
                <w:rStyle w:val="IntenseEmphasis"/>
                <w:i w:val="0"/>
                <w:color w:val="auto"/>
              </w:rPr>
              <w:t xml:space="preserve"> hours during the school year for a conversation regarding the district’s self-reflection.</w:t>
            </w:r>
          </w:p>
        </w:tc>
      </w:tr>
    </w:tbl>
    <w:p w14:paraId="66DA11A5" w14:textId="77777777" w:rsidR="00EC48C2" w:rsidRPr="00D87626" w:rsidRDefault="00EC48C2">
      <w:pPr>
        <w:rPr>
          <w:b/>
          <w:sz w:val="2"/>
          <w:szCs w:val="2"/>
        </w:rPr>
      </w:pPr>
      <w:bookmarkStart w:id="5" w:name="_Toc433026159"/>
      <w:r w:rsidRPr="00D87626">
        <w:rPr>
          <w:sz w:val="2"/>
          <w:szCs w:val="2"/>
        </w:rPr>
        <w:br w:type="page"/>
      </w:r>
    </w:p>
    <w:p w14:paraId="46B18D42" w14:textId="09CC865A" w:rsidR="004F4DA9" w:rsidRDefault="00EF5E97" w:rsidP="00331D7F">
      <w:pPr>
        <w:pStyle w:val="Heading1"/>
        <w:shd w:val="clear" w:color="auto" w:fill="D9D9D9" w:themeFill="background1" w:themeFillShade="D9"/>
        <w:ind w:left="-180" w:right="-180"/>
      </w:pPr>
      <w:bookmarkStart w:id="6" w:name="_Toc433026164"/>
      <w:bookmarkStart w:id="7" w:name="_Toc435193394"/>
      <w:bookmarkEnd w:id="5"/>
      <w:r>
        <w:lastRenderedPageBreak/>
        <w:t>Prompts for Reflection</w:t>
      </w:r>
      <w:r w:rsidR="00D87626">
        <w:t xml:space="preserve"> </w:t>
      </w:r>
      <w:r w:rsidR="000E10D3">
        <w:t>and</w:t>
      </w:r>
      <w:r w:rsidR="00D87626">
        <w:t xml:space="preserve"> </w:t>
      </w:r>
      <w:r>
        <w:t>Conversation</w:t>
      </w:r>
      <w:bookmarkEnd w:id="6"/>
      <w:r w:rsidR="009D5256">
        <w:t xml:space="preserve"> (page 1 of 2)</w:t>
      </w:r>
      <w:bookmarkEnd w:id="7"/>
    </w:p>
    <w:tbl>
      <w:tblPr>
        <w:tblStyle w:val="TableGrid"/>
        <w:tblW w:w="11232" w:type="dxa"/>
        <w:jc w:val="center"/>
        <w:tblLook w:val="04A0" w:firstRow="1" w:lastRow="0" w:firstColumn="1" w:lastColumn="0" w:noHBand="0" w:noVBand="1"/>
      </w:tblPr>
      <w:tblGrid>
        <w:gridCol w:w="11232"/>
      </w:tblGrid>
      <w:tr w:rsidR="00207407" w:rsidRPr="000527F4" w14:paraId="5D32949E" w14:textId="77777777" w:rsidTr="00D87626">
        <w:trPr>
          <w:trHeight w:hRule="exact" w:val="432"/>
          <w:jc w:val="center"/>
        </w:trPr>
        <w:tc>
          <w:tcPr>
            <w:tcW w:w="11232" w:type="dxa"/>
            <w:shd w:val="clear" w:color="auto" w:fill="31849B" w:themeFill="accent5" w:themeFillShade="BF"/>
            <w:tcMar>
              <w:top w:w="72" w:type="dxa"/>
              <w:left w:w="115" w:type="dxa"/>
              <w:bottom w:w="72" w:type="dxa"/>
              <w:right w:w="115" w:type="dxa"/>
            </w:tcMar>
            <w:vAlign w:val="center"/>
          </w:tcPr>
          <w:p w14:paraId="7A16F143" w14:textId="4EB5BB44" w:rsidR="00207407" w:rsidRPr="000527F4" w:rsidRDefault="00207407" w:rsidP="005B52CC">
            <w:pPr>
              <w:pStyle w:val="Heading2"/>
              <w:outlineLvl w:val="1"/>
            </w:pPr>
            <w:r>
              <w:t xml:space="preserve">Safe </w:t>
            </w:r>
            <w:r w:rsidR="005B52CC">
              <w:t>and</w:t>
            </w:r>
            <w:r>
              <w:t xml:space="preserve"> Supportive Environment</w:t>
            </w:r>
          </w:p>
        </w:tc>
      </w:tr>
      <w:tr w:rsidR="00207407" w:rsidRPr="000527F4" w14:paraId="576A0646" w14:textId="77777777" w:rsidTr="00D87626">
        <w:trPr>
          <w:trHeight w:val="1439"/>
          <w:jc w:val="center"/>
        </w:trPr>
        <w:tc>
          <w:tcPr>
            <w:tcW w:w="11232" w:type="dxa"/>
            <w:shd w:val="clear" w:color="auto" w:fill="auto"/>
            <w:tcMar>
              <w:top w:w="72" w:type="dxa"/>
              <w:left w:w="115" w:type="dxa"/>
              <w:bottom w:w="72" w:type="dxa"/>
              <w:right w:w="115" w:type="dxa"/>
            </w:tcMar>
          </w:tcPr>
          <w:p w14:paraId="4D66DF66" w14:textId="730CAF35" w:rsidR="001309F9" w:rsidRDefault="00207407" w:rsidP="009F3505">
            <w:pPr>
              <w:pStyle w:val="ListParagraph"/>
              <w:numPr>
                <w:ilvl w:val="0"/>
                <w:numId w:val="44"/>
              </w:numPr>
            </w:pPr>
            <w:r w:rsidRPr="000527F4">
              <w:t>How does the district promote a culture of clear and high expectations for</w:t>
            </w:r>
            <w:r>
              <w:t xml:space="preserve"> all</w:t>
            </w:r>
            <w:r w:rsidRPr="000527F4">
              <w:t xml:space="preserve"> students</w:t>
            </w:r>
            <w:r w:rsidR="001309F9">
              <w:t>?</w:t>
            </w:r>
          </w:p>
          <w:p w14:paraId="3D063A09" w14:textId="51B68218" w:rsidR="003B158A" w:rsidRDefault="001309F9" w:rsidP="009F3505">
            <w:pPr>
              <w:pStyle w:val="ListParagraph"/>
              <w:numPr>
                <w:ilvl w:val="0"/>
                <w:numId w:val="44"/>
              </w:numPr>
            </w:pPr>
            <w:r>
              <w:t xml:space="preserve">How does the district foster the expectation that every student </w:t>
            </w:r>
            <w:r w:rsidR="00207407">
              <w:t>graduate</w:t>
            </w:r>
            <w:r>
              <w:t>s</w:t>
            </w:r>
            <w:r w:rsidR="00207407">
              <w:t xml:space="preserve"> </w:t>
            </w:r>
            <w:r w:rsidR="006F32A3">
              <w:t xml:space="preserve">with the knowledge, skills, and dispositions </w:t>
            </w:r>
            <w:r w:rsidR="00207407">
              <w:t>to</w:t>
            </w:r>
            <w:r w:rsidR="006F32A3">
              <w:t xml:space="preserve"> succeed in college, career and </w:t>
            </w:r>
            <w:r w:rsidR="00612896">
              <w:t>life</w:t>
            </w:r>
            <w:r w:rsidR="00207407" w:rsidRPr="000527F4">
              <w:t>?</w:t>
            </w:r>
          </w:p>
          <w:p w14:paraId="6085C2CC" w14:textId="77777777" w:rsidR="00BE01D8" w:rsidRDefault="00BE01D8" w:rsidP="009F3505">
            <w:pPr>
              <w:pStyle w:val="ListParagraph"/>
              <w:numPr>
                <w:ilvl w:val="0"/>
                <w:numId w:val="44"/>
              </w:numPr>
              <w:rPr>
                <w:bCs/>
                <w:iCs/>
              </w:rPr>
            </w:pPr>
            <w:r w:rsidRPr="003B158A">
              <w:rPr>
                <w:bCs/>
                <w:iCs/>
              </w:rPr>
              <w:t>How does the district ensure school sites and surrounding areas are safe and orderly for students?</w:t>
            </w:r>
          </w:p>
          <w:p w14:paraId="2BD49B9B" w14:textId="61A9AF54" w:rsidR="008F2925" w:rsidRPr="008F2925" w:rsidRDefault="008F2925" w:rsidP="009F3505">
            <w:pPr>
              <w:pStyle w:val="ListParagraph"/>
              <w:numPr>
                <w:ilvl w:val="0"/>
                <w:numId w:val="44"/>
              </w:numPr>
            </w:pPr>
            <w:r w:rsidRPr="008F2925">
              <w:rPr>
                <w:bCs/>
                <w:iCs/>
              </w:rPr>
              <w:t>How does the district ensure school</w:t>
            </w:r>
            <w:r>
              <w:rPr>
                <w:bCs/>
                <w:iCs/>
              </w:rPr>
              <w:t>s</w:t>
            </w:r>
            <w:r w:rsidRPr="008F2925">
              <w:rPr>
                <w:bCs/>
                <w:iCs/>
              </w:rPr>
              <w:t xml:space="preserve"> </w:t>
            </w:r>
            <w:r>
              <w:rPr>
                <w:bCs/>
                <w:iCs/>
              </w:rPr>
              <w:t xml:space="preserve">communicate and </w:t>
            </w:r>
            <w:r w:rsidR="0044758A">
              <w:rPr>
                <w:bCs/>
                <w:iCs/>
              </w:rPr>
              <w:t>administer</w:t>
            </w:r>
            <w:r w:rsidRPr="008F2925">
              <w:rPr>
                <w:bCs/>
                <w:iCs/>
              </w:rPr>
              <w:t xml:space="preserve"> </w:t>
            </w:r>
            <w:r>
              <w:rPr>
                <w:bCs/>
                <w:iCs/>
              </w:rPr>
              <w:t xml:space="preserve">policies that </w:t>
            </w:r>
            <w:r w:rsidR="0044758A">
              <w:rPr>
                <w:bCs/>
                <w:iCs/>
              </w:rPr>
              <w:t xml:space="preserve">foster an environment of acceptance and respect, and </w:t>
            </w:r>
            <w:r w:rsidRPr="008F2925">
              <w:rPr>
                <w:bCs/>
                <w:iCs/>
              </w:rPr>
              <w:t>nurture positive student behavior?</w:t>
            </w:r>
          </w:p>
          <w:p w14:paraId="7EDD2936" w14:textId="77777777" w:rsidR="00C94B45" w:rsidRPr="001309F9" w:rsidRDefault="00C94B45" w:rsidP="009F3505">
            <w:pPr>
              <w:pStyle w:val="ListParagraph"/>
              <w:numPr>
                <w:ilvl w:val="0"/>
                <w:numId w:val="44"/>
              </w:numPr>
              <w:rPr>
                <w:bCs/>
                <w:iCs/>
              </w:rPr>
            </w:pPr>
            <w:r w:rsidRPr="000527F4">
              <w:rPr>
                <w:bCs/>
                <w:iCs/>
              </w:rPr>
              <w:t>How does the district develop and support relational trust</w:t>
            </w:r>
            <w:r>
              <w:rPr>
                <w:bCs/>
                <w:iCs/>
              </w:rPr>
              <w:t xml:space="preserve"> between instructional staff and students?</w:t>
            </w:r>
          </w:p>
          <w:p w14:paraId="787C6635" w14:textId="7798EBF5" w:rsidR="00207407" w:rsidRPr="003B158A" w:rsidRDefault="008F2925" w:rsidP="009F3505">
            <w:pPr>
              <w:pStyle w:val="ListParagraph"/>
              <w:numPr>
                <w:ilvl w:val="0"/>
                <w:numId w:val="44"/>
              </w:numPr>
            </w:pPr>
            <w:r>
              <w:t xml:space="preserve">How does the district </w:t>
            </w:r>
            <w:r w:rsidR="002675E5">
              <w:t>ensure schools encourage and</w:t>
            </w:r>
            <w:r w:rsidR="001309F9">
              <w:t xml:space="preserve"> promote </w:t>
            </w:r>
            <w:r w:rsidR="00FF6CF0">
              <w:t xml:space="preserve">peer support for students? </w:t>
            </w:r>
          </w:p>
        </w:tc>
      </w:tr>
      <w:tr w:rsidR="006B15AE" w:rsidRPr="000527F4" w14:paraId="031F125D" w14:textId="77777777" w:rsidTr="00D87626">
        <w:trPr>
          <w:trHeight w:hRule="exact" w:val="432"/>
          <w:jc w:val="center"/>
        </w:trPr>
        <w:tc>
          <w:tcPr>
            <w:tcW w:w="11232" w:type="dxa"/>
            <w:shd w:val="clear" w:color="auto" w:fill="A5801B" w:themeFill="accent2" w:themeFillShade="BF"/>
            <w:tcMar>
              <w:top w:w="72" w:type="dxa"/>
              <w:left w:w="115" w:type="dxa"/>
              <w:bottom w:w="72" w:type="dxa"/>
              <w:right w:w="115" w:type="dxa"/>
            </w:tcMar>
            <w:vAlign w:val="center"/>
          </w:tcPr>
          <w:p w14:paraId="514C9C90" w14:textId="56811A4E" w:rsidR="006B15AE" w:rsidRPr="000527F4" w:rsidRDefault="00FD52B4" w:rsidP="00B36D0C">
            <w:pPr>
              <w:pStyle w:val="Heading2"/>
              <w:outlineLvl w:val="1"/>
            </w:pPr>
            <w:r w:rsidRPr="000527F4">
              <w:br w:type="page"/>
            </w:r>
            <w:bookmarkStart w:id="8" w:name="_Toc433026165"/>
            <w:r w:rsidR="0095673F" w:rsidRPr="000527F4">
              <w:t>Effective Leadership</w:t>
            </w:r>
            <w:bookmarkEnd w:id="8"/>
          </w:p>
        </w:tc>
      </w:tr>
      <w:tr w:rsidR="006B15AE" w:rsidRPr="000527F4" w14:paraId="6391788D" w14:textId="77777777" w:rsidTr="00D87626">
        <w:trPr>
          <w:trHeight w:val="720"/>
          <w:jc w:val="center"/>
        </w:trPr>
        <w:tc>
          <w:tcPr>
            <w:tcW w:w="11232" w:type="dxa"/>
            <w:tcMar>
              <w:top w:w="72" w:type="dxa"/>
              <w:left w:w="115" w:type="dxa"/>
              <w:bottom w:w="72" w:type="dxa"/>
              <w:right w:w="115" w:type="dxa"/>
            </w:tcMar>
          </w:tcPr>
          <w:p w14:paraId="37E8F1A6" w14:textId="77777777" w:rsidR="00A7172C" w:rsidRPr="000527F4" w:rsidRDefault="00A7172C" w:rsidP="009F3505">
            <w:pPr>
              <w:pStyle w:val="ListParagraph"/>
              <w:numPr>
                <w:ilvl w:val="0"/>
                <w:numId w:val="42"/>
              </w:numPr>
              <w:rPr>
                <w:bCs/>
                <w:iCs/>
              </w:rPr>
            </w:pPr>
            <w:r>
              <w:rPr>
                <w:bCs/>
                <w:iCs/>
              </w:rPr>
              <w:t>How does the district identify, assign, and support the district turnaround lead and their team?</w:t>
            </w:r>
          </w:p>
          <w:p w14:paraId="561D8A71" w14:textId="4382BA00" w:rsidR="00057E88" w:rsidRPr="000527F4" w:rsidRDefault="0083394D" w:rsidP="009F3505">
            <w:pPr>
              <w:pStyle w:val="ListParagraph"/>
              <w:numPr>
                <w:ilvl w:val="0"/>
                <w:numId w:val="42"/>
              </w:numPr>
              <w:rPr>
                <w:bCs/>
                <w:iCs/>
              </w:rPr>
            </w:pPr>
            <w:r w:rsidRPr="000527F4">
              <w:rPr>
                <w:bCs/>
                <w:iCs/>
              </w:rPr>
              <w:t xml:space="preserve">How does the district determine whether to retain or replace school administrators? </w:t>
            </w:r>
            <w:r w:rsidR="00057E88" w:rsidRPr="000527F4">
              <w:rPr>
                <w:bCs/>
                <w:iCs/>
              </w:rPr>
              <w:t>What process is used to identify potential principals and instructional coaches for turnaround schools?</w:t>
            </w:r>
          </w:p>
          <w:p w14:paraId="2FE02F9B" w14:textId="77777777" w:rsidR="00D84061" w:rsidRPr="00355BFA" w:rsidRDefault="00D84061" w:rsidP="009F3505">
            <w:pPr>
              <w:pStyle w:val="ListParagraph"/>
              <w:numPr>
                <w:ilvl w:val="0"/>
                <w:numId w:val="42"/>
              </w:numPr>
              <w:rPr>
                <w:bCs/>
                <w:iCs/>
              </w:rPr>
            </w:pPr>
            <w:r w:rsidRPr="000527F4">
              <w:rPr>
                <w:bCs/>
                <w:iCs/>
              </w:rPr>
              <w:t>How does the district develop and support relational trust and a culture of collaborative planning and problem solving</w:t>
            </w:r>
            <w:r>
              <w:rPr>
                <w:bCs/>
                <w:iCs/>
              </w:rPr>
              <w:t xml:space="preserve"> among </w:t>
            </w:r>
            <w:r w:rsidRPr="000527F4">
              <w:rPr>
                <w:bCs/>
                <w:iCs/>
              </w:rPr>
              <w:t xml:space="preserve">district </w:t>
            </w:r>
            <w:r>
              <w:rPr>
                <w:bCs/>
                <w:iCs/>
              </w:rPr>
              <w:t xml:space="preserve">leadership, across district </w:t>
            </w:r>
            <w:r w:rsidRPr="000527F4">
              <w:rPr>
                <w:bCs/>
                <w:iCs/>
              </w:rPr>
              <w:t>departments</w:t>
            </w:r>
            <w:r>
              <w:rPr>
                <w:bCs/>
                <w:iCs/>
              </w:rPr>
              <w:t xml:space="preserve">, </w:t>
            </w:r>
            <w:r w:rsidRPr="000527F4">
              <w:rPr>
                <w:bCs/>
                <w:iCs/>
              </w:rPr>
              <w:t>and between district and school leadership?</w:t>
            </w:r>
          </w:p>
          <w:p w14:paraId="7CC04903" w14:textId="3688B398" w:rsidR="00040B2B" w:rsidRDefault="00016133" w:rsidP="009F3505">
            <w:pPr>
              <w:pStyle w:val="ListParagraph"/>
              <w:numPr>
                <w:ilvl w:val="0"/>
                <w:numId w:val="42"/>
              </w:numPr>
              <w:rPr>
                <w:bCs/>
                <w:iCs/>
              </w:rPr>
            </w:pPr>
            <w:r w:rsidRPr="000527F4">
              <w:rPr>
                <w:bCs/>
                <w:iCs/>
              </w:rPr>
              <w:t xml:space="preserve">What support is provided by the district to ensure principals </w:t>
            </w:r>
            <w:r w:rsidR="004E0DC7">
              <w:rPr>
                <w:bCs/>
                <w:iCs/>
              </w:rPr>
              <w:t xml:space="preserve">and instructional coaches </w:t>
            </w:r>
            <w:r w:rsidRPr="000527F4">
              <w:rPr>
                <w:bCs/>
                <w:iCs/>
              </w:rPr>
              <w:t>are able to be effective leaders</w:t>
            </w:r>
            <w:r w:rsidR="00D42A04" w:rsidRPr="000527F4">
              <w:rPr>
                <w:bCs/>
                <w:iCs/>
              </w:rPr>
              <w:t xml:space="preserve"> of turnaround schools</w:t>
            </w:r>
            <w:r w:rsidRPr="000527F4">
              <w:rPr>
                <w:bCs/>
                <w:iCs/>
              </w:rPr>
              <w:t>?</w:t>
            </w:r>
          </w:p>
          <w:p w14:paraId="02B95377" w14:textId="18FACBC4" w:rsidR="00E516D9" w:rsidRPr="000527F4" w:rsidRDefault="00E516D9" w:rsidP="009F3505">
            <w:pPr>
              <w:pStyle w:val="ListParagraph"/>
              <w:numPr>
                <w:ilvl w:val="0"/>
                <w:numId w:val="42"/>
              </w:numPr>
              <w:rPr>
                <w:bCs/>
                <w:iCs/>
              </w:rPr>
            </w:pPr>
            <w:r w:rsidRPr="000527F4">
              <w:rPr>
                <w:bCs/>
                <w:iCs/>
              </w:rPr>
              <w:t xml:space="preserve">How </w:t>
            </w:r>
            <w:r w:rsidR="0048685B" w:rsidRPr="000527F4">
              <w:rPr>
                <w:bCs/>
                <w:iCs/>
              </w:rPr>
              <w:t xml:space="preserve">does the district </w:t>
            </w:r>
            <w:r w:rsidR="000D3C08" w:rsidRPr="000527F4">
              <w:rPr>
                <w:bCs/>
                <w:iCs/>
              </w:rPr>
              <w:t xml:space="preserve">define </w:t>
            </w:r>
            <w:r w:rsidR="004E0DC7">
              <w:rPr>
                <w:bCs/>
                <w:iCs/>
              </w:rPr>
              <w:t>a</w:t>
            </w:r>
            <w:r w:rsidRPr="000527F4">
              <w:rPr>
                <w:bCs/>
                <w:iCs/>
              </w:rPr>
              <w:t xml:space="preserve"> </w:t>
            </w:r>
            <w:r w:rsidR="00F66A0E" w:rsidRPr="000527F4">
              <w:rPr>
                <w:bCs/>
                <w:iCs/>
              </w:rPr>
              <w:t>m</w:t>
            </w:r>
            <w:r w:rsidRPr="000527F4">
              <w:rPr>
                <w:bCs/>
                <w:iCs/>
              </w:rPr>
              <w:t>ulti-</w:t>
            </w:r>
            <w:r w:rsidR="00F66A0E" w:rsidRPr="000527F4">
              <w:rPr>
                <w:bCs/>
                <w:iCs/>
              </w:rPr>
              <w:t>t</w:t>
            </w:r>
            <w:r w:rsidRPr="000527F4">
              <w:rPr>
                <w:bCs/>
                <w:iCs/>
              </w:rPr>
              <w:t xml:space="preserve">iered </w:t>
            </w:r>
            <w:r w:rsidR="00F66A0E" w:rsidRPr="000527F4">
              <w:rPr>
                <w:bCs/>
                <w:iCs/>
              </w:rPr>
              <w:t>s</w:t>
            </w:r>
            <w:r w:rsidRPr="000527F4">
              <w:rPr>
                <w:bCs/>
                <w:iCs/>
              </w:rPr>
              <w:t xml:space="preserve">ystem of </w:t>
            </w:r>
            <w:r w:rsidR="00F66A0E" w:rsidRPr="000527F4">
              <w:rPr>
                <w:bCs/>
                <w:iCs/>
              </w:rPr>
              <w:t>s</w:t>
            </w:r>
            <w:r w:rsidRPr="000527F4">
              <w:rPr>
                <w:bCs/>
                <w:iCs/>
              </w:rPr>
              <w:t>upport</w:t>
            </w:r>
            <w:r w:rsidR="00B92791">
              <w:rPr>
                <w:bCs/>
                <w:iCs/>
              </w:rPr>
              <w:t>s</w:t>
            </w:r>
            <w:r w:rsidRPr="000527F4">
              <w:rPr>
                <w:bCs/>
                <w:iCs/>
              </w:rPr>
              <w:t xml:space="preserve"> (MTSS)</w:t>
            </w:r>
            <w:r w:rsidR="0081739C" w:rsidRPr="000527F4">
              <w:rPr>
                <w:bCs/>
                <w:iCs/>
              </w:rPr>
              <w:t xml:space="preserve"> for all schools</w:t>
            </w:r>
            <w:r w:rsidRPr="000527F4">
              <w:rPr>
                <w:bCs/>
                <w:iCs/>
              </w:rPr>
              <w:t>?</w:t>
            </w:r>
            <w:r w:rsidR="00471E25" w:rsidRPr="000527F4">
              <w:rPr>
                <w:bCs/>
                <w:iCs/>
              </w:rPr>
              <w:t xml:space="preserve"> What data is included to determine need</w:t>
            </w:r>
            <w:r w:rsidR="005D640C">
              <w:rPr>
                <w:bCs/>
                <w:iCs/>
              </w:rPr>
              <w:t>s</w:t>
            </w:r>
            <w:r w:rsidR="00591947" w:rsidRPr="000527F4">
              <w:rPr>
                <w:bCs/>
                <w:iCs/>
              </w:rPr>
              <w:t xml:space="preserve"> and monitor implementation</w:t>
            </w:r>
            <w:r w:rsidR="00471E25" w:rsidRPr="000527F4">
              <w:rPr>
                <w:bCs/>
                <w:iCs/>
              </w:rPr>
              <w:t>?</w:t>
            </w:r>
          </w:p>
          <w:p w14:paraId="1AC39D47" w14:textId="794BA237" w:rsidR="00E516D9" w:rsidRPr="000527F4" w:rsidRDefault="00E516D9" w:rsidP="009F3505">
            <w:pPr>
              <w:pStyle w:val="ListParagraph"/>
              <w:numPr>
                <w:ilvl w:val="0"/>
                <w:numId w:val="42"/>
              </w:numPr>
              <w:rPr>
                <w:bCs/>
                <w:iCs/>
              </w:rPr>
            </w:pPr>
            <w:r w:rsidRPr="000527F4">
              <w:rPr>
                <w:bCs/>
                <w:iCs/>
              </w:rPr>
              <w:t xml:space="preserve">How </w:t>
            </w:r>
            <w:r w:rsidR="000D3C08" w:rsidRPr="000527F4">
              <w:rPr>
                <w:bCs/>
                <w:iCs/>
              </w:rPr>
              <w:t xml:space="preserve">does the district </w:t>
            </w:r>
            <w:r w:rsidR="000C65C1" w:rsidRPr="000527F4">
              <w:rPr>
                <w:bCs/>
                <w:iCs/>
              </w:rPr>
              <w:t xml:space="preserve">communicate expectations and </w:t>
            </w:r>
            <w:r w:rsidR="000D3C08" w:rsidRPr="000527F4">
              <w:rPr>
                <w:bCs/>
                <w:iCs/>
              </w:rPr>
              <w:t xml:space="preserve">align </w:t>
            </w:r>
            <w:r w:rsidRPr="000527F4">
              <w:rPr>
                <w:bCs/>
                <w:iCs/>
              </w:rPr>
              <w:t xml:space="preserve">resources to support </w:t>
            </w:r>
            <w:r w:rsidR="000D3C08" w:rsidRPr="000527F4">
              <w:rPr>
                <w:bCs/>
                <w:iCs/>
              </w:rPr>
              <w:t xml:space="preserve">schools’ </w:t>
            </w:r>
            <w:r w:rsidRPr="000527F4">
              <w:rPr>
                <w:bCs/>
                <w:iCs/>
              </w:rPr>
              <w:t xml:space="preserve">implementation </w:t>
            </w:r>
            <w:r w:rsidR="000D3C08" w:rsidRPr="000527F4">
              <w:rPr>
                <w:bCs/>
                <w:iCs/>
              </w:rPr>
              <w:t>of MTSS</w:t>
            </w:r>
            <w:r w:rsidRPr="000527F4">
              <w:rPr>
                <w:bCs/>
                <w:iCs/>
              </w:rPr>
              <w:t>?</w:t>
            </w:r>
          </w:p>
          <w:p w14:paraId="5D75643E" w14:textId="094C3CCA" w:rsidR="00BE7986" w:rsidRPr="000527F4" w:rsidRDefault="00BE7986" w:rsidP="009F3505">
            <w:pPr>
              <w:pStyle w:val="ListParagraph"/>
              <w:numPr>
                <w:ilvl w:val="0"/>
                <w:numId w:val="42"/>
              </w:numPr>
              <w:rPr>
                <w:bCs/>
                <w:iCs/>
              </w:rPr>
            </w:pPr>
            <w:r w:rsidRPr="000527F4">
              <w:rPr>
                <w:bCs/>
                <w:iCs/>
              </w:rPr>
              <w:t xml:space="preserve">How </w:t>
            </w:r>
            <w:r w:rsidR="000C50E7" w:rsidRPr="000527F4">
              <w:rPr>
                <w:bCs/>
                <w:iCs/>
              </w:rPr>
              <w:t xml:space="preserve">does the district identify and align </w:t>
            </w:r>
            <w:r w:rsidR="004A5BEC" w:rsidRPr="000527F4">
              <w:rPr>
                <w:bCs/>
                <w:iCs/>
              </w:rPr>
              <w:t xml:space="preserve">fiscal </w:t>
            </w:r>
            <w:r w:rsidRPr="000527F4">
              <w:rPr>
                <w:bCs/>
                <w:iCs/>
              </w:rPr>
              <w:t>resources to promote sustainability of improvements?</w:t>
            </w:r>
          </w:p>
          <w:p w14:paraId="7B9378E2" w14:textId="5F12EF99" w:rsidR="006B15AE" w:rsidRPr="000527F4" w:rsidRDefault="00BE7986" w:rsidP="009F3505">
            <w:pPr>
              <w:pStyle w:val="ListParagraph"/>
              <w:numPr>
                <w:ilvl w:val="0"/>
                <w:numId w:val="42"/>
              </w:numPr>
              <w:rPr>
                <w:i/>
              </w:rPr>
            </w:pPr>
            <w:r w:rsidRPr="000527F4">
              <w:rPr>
                <w:bCs/>
                <w:iCs/>
              </w:rPr>
              <w:t xml:space="preserve">How </w:t>
            </w:r>
            <w:r w:rsidR="00566850" w:rsidRPr="000527F4">
              <w:rPr>
                <w:bCs/>
                <w:iCs/>
              </w:rPr>
              <w:t xml:space="preserve">does the district evaluate and adjust </w:t>
            </w:r>
            <w:r w:rsidRPr="000527F4">
              <w:rPr>
                <w:bCs/>
                <w:iCs/>
              </w:rPr>
              <w:t>district policies and practices to</w:t>
            </w:r>
            <w:r w:rsidR="00566850" w:rsidRPr="000527F4">
              <w:rPr>
                <w:bCs/>
                <w:iCs/>
              </w:rPr>
              <w:t xml:space="preserve"> accelerate and </w:t>
            </w:r>
            <w:r w:rsidR="00466ACB">
              <w:rPr>
                <w:bCs/>
                <w:iCs/>
              </w:rPr>
              <w:t>sustain</w:t>
            </w:r>
            <w:r w:rsidRPr="000527F4">
              <w:rPr>
                <w:bCs/>
                <w:iCs/>
              </w:rPr>
              <w:t xml:space="preserve"> improvements?</w:t>
            </w:r>
          </w:p>
        </w:tc>
      </w:tr>
      <w:tr w:rsidR="004F4DA9" w:rsidRPr="000527F4" w14:paraId="107B65DB" w14:textId="77777777" w:rsidTr="00D87626">
        <w:trPr>
          <w:trHeight w:hRule="exact" w:val="432"/>
          <w:jc w:val="center"/>
        </w:trPr>
        <w:tc>
          <w:tcPr>
            <w:tcW w:w="11232" w:type="dxa"/>
            <w:shd w:val="clear" w:color="auto" w:fill="E36C0A" w:themeFill="accent6" w:themeFillShade="BF"/>
            <w:tcMar>
              <w:top w:w="72" w:type="dxa"/>
              <w:left w:w="115" w:type="dxa"/>
              <w:bottom w:w="72" w:type="dxa"/>
              <w:right w:w="115" w:type="dxa"/>
            </w:tcMar>
            <w:vAlign w:val="center"/>
          </w:tcPr>
          <w:p w14:paraId="1E2F1D15" w14:textId="01EB8EE8" w:rsidR="004F4DA9" w:rsidRPr="000527F4" w:rsidRDefault="003103C0" w:rsidP="00207407">
            <w:pPr>
              <w:pStyle w:val="Heading2"/>
              <w:outlineLvl w:val="1"/>
            </w:pPr>
            <w:r w:rsidRPr="003103C0">
              <w:t>Professional Capacity</w:t>
            </w:r>
          </w:p>
        </w:tc>
      </w:tr>
      <w:tr w:rsidR="004F4DA9" w:rsidRPr="000527F4" w14:paraId="08F2214D" w14:textId="77777777" w:rsidTr="00D87626">
        <w:trPr>
          <w:trHeight w:val="1440"/>
          <w:jc w:val="center"/>
        </w:trPr>
        <w:tc>
          <w:tcPr>
            <w:tcW w:w="11232" w:type="dxa"/>
            <w:tcMar>
              <w:top w:w="72" w:type="dxa"/>
              <w:left w:w="115" w:type="dxa"/>
              <w:bottom w:w="72" w:type="dxa"/>
              <w:right w:w="115" w:type="dxa"/>
            </w:tcMar>
          </w:tcPr>
          <w:p w14:paraId="68FF3103" w14:textId="77777777" w:rsidR="004F4DA9" w:rsidRPr="000527F4" w:rsidRDefault="004F4DA9" w:rsidP="009F3505">
            <w:pPr>
              <w:pStyle w:val="ListParagraph"/>
              <w:numPr>
                <w:ilvl w:val="0"/>
                <w:numId w:val="13"/>
              </w:numPr>
              <w:rPr>
                <w:i/>
              </w:rPr>
            </w:pPr>
            <w:r w:rsidRPr="000527F4">
              <w:rPr>
                <w:bCs/>
                <w:iCs/>
              </w:rPr>
              <w:t xml:space="preserve">What data sets does the district use to determine staffing and professional development needs of turnaround schools? </w:t>
            </w:r>
          </w:p>
          <w:p w14:paraId="2108319C" w14:textId="6867D62C" w:rsidR="004F4DA9" w:rsidRPr="000527F4" w:rsidRDefault="004F4DA9" w:rsidP="009F3505">
            <w:pPr>
              <w:pStyle w:val="ListParagraph"/>
              <w:numPr>
                <w:ilvl w:val="0"/>
                <w:numId w:val="13"/>
              </w:numPr>
              <w:rPr>
                <w:bCs/>
                <w:iCs/>
              </w:rPr>
            </w:pPr>
            <w:r w:rsidRPr="000527F4">
              <w:rPr>
                <w:bCs/>
                <w:iCs/>
              </w:rPr>
              <w:t xml:space="preserve">What recruitment, placement and retention policies and practices are in place in the district? </w:t>
            </w:r>
            <w:r w:rsidR="004E0DC7">
              <w:rPr>
                <w:bCs/>
                <w:iCs/>
              </w:rPr>
              <w:t>How a</w:t>
            </w:r>
            <w:r w:rsidRPr="000527F4">
              <w:rPr>
                <w:bCs/>
                <w:iCs/>
              </w:rPr>
              <w:t>re they differentiated to meet the needs of each turnaround school?</w:t>
            </w:r>
          </w:p>
          <w:p w14:paraId="5263E844" w14:textId="77777777" w:rsidR="004F4DA9" w:rsidRDefault="004F4DA9" w:rsidP="009F3505">
            <w:pPr>
              <w:pStyle w:val="ListParagraph"/>
              <w:numPr>
                <w:ilvl w:val="0"/>
                <w:numId w:val="13"/>
              </w:numPr>
              <w:rPr>
                <w:bCs/>
                <w:iCs/>
              </w:rPr>
            </w:pPr>
            <w:r w:rsidRPr="000527F4">
              <w:rPr>
                <w:bCs/>
                <w:iCs/>
              </w:rPr>
              <w:t>How are the unique needs of the turnaround schools factored into the district’s evaluation and revision of the professional development system?</w:t>
            </w:r>
          </w:p>
          <w:p w14:paraId="3B86FDE9" w14:textId="2966426A" w:rsidR="00B92791" w:rsidRDefault="00B92791" w:rsidP="009F3505">
            <w:pPr>
              <w:pStyle w:val="ListParagraph"/>
              <w:numPr>
                <w:ilvl w:val="0"/>
                <w:numId w:val="13"/>
              </w:numPr>
              <w:rPr>
                <w:bCs/>
                <w:iCs/>
              </w:rPr>
            </w:pPr>
            <w:r w:rsidRPr="000527F4">
              <w:rPr>
                <w:bCs/>
                <w:iCs/>
              </w:rPr>
              <w:t xml:space="preserve">How does the district develop and support </w:t>
            </w:r>
            <w:r>
              <w:rPr>
                <w:bCs/>
                <w:iCs/>
              </w:rPr>
              <w:t xml:space="preserve">relational trust among and high expectations for </w:t>
            </w:r>
            <w:r w:rsidR="004E0DC7">
              <w:rPr>
                <w:bCs/>
                <w:iCs/>
              </w:rPr>
              <w:t xml:space="preserve">instructional </w:t>
            </w:r>
            <w:r>
              <w:rPr>
                <w:bCs/>
                <w:iCs/>
              </w:rPr>
              <w:t>staff within turnaround schools</w:t>
            </w:r>
            <w:r w:rsidRPr="000527F4">
              <w:rPr>
                <w:bCs/>
                <w:iCs/>
              </w:rPr>
              <w:t>? Consider principal-teacher</w:t>
            </w:r>
            <w:r>
              <w:rPr>
                <w:bCs/>
                <w:iCs/>
              </w:rPr>
              <w:t xml:space="preserve"> as well as</w:t>
            </w:r>
            <w:r w:rsidRPr="000527F4">
              <w:rPr>
                <w:bCs/>
                <w:iCs/>
              </w:rPr>
              <w:t xml:space="preserve"> teacher-teacher.</w:t>
            </w:r>
          </w:p>
          <w:p w14:paraId="74196DFB" w14:textId="3C51103D" w:rsidR="00B92791" w:rsidRPr="00B92791" w:rsidRDefault="004F4DA9" w:rsidP="009F3505">
            <w:pPr>
              <w:pStyle w:val="ListParagraph"/>
              <w:numPr>
                <w:ilvl w:val="0"/>
                <w:numId w:val="13"/>
              </w:numPr>
              <w:rPr>
                <w:bCs/>
                <w:iCs/>
              </w:rPr>
            </w:pPr>
            <w:r w:rsidRPr="00B92791">
              <w:rPr>
                <w:bCs/>
                <w:iCs/>
              </w:rPr>
              <w:t xml:space="preserve">What structures </w:t>
            </w:r>
            <w:r w:rsidRPr="000527F4">
              <w:t>has the district established to</w:t>
            </w:r>
            <w:r w:rsidR="00B92791">
              <w:t xml:space="preserve"> </w:t>
            </w:r>
            <w:r w:rsidRPr="000527F4">
              <w:t xml:space="preserve">promote </w:t>
            </w:r>
            <w:r w:rsidRPr="00B92791">
              <w:rPr>
                <w:bCs/>
                <w:iCs/>
              </w:rPr>
              <w:t>a culture of collaborative planning and problem solving among instructional staff?</w:t>
            </w:r>
          </w:p>
          <w:p w14:paraId="0DAA149C" w14:textId="47EADEBC" w:rsidR="004F4DA9" w:rsidRPr="00B92791" w:rsidRDefault="00B92791" w:rsidP="009F3505">
            <w:pPr>
              <w:pStyle w:val="ListParagraph"/>
              <w:numPr>
                <w:ilvl w:val="0"/>
                <w:numId w:val="13"/>
              </w:numPr>
              <w:rPr>
                <w:bCs/>
                <w:iCs/>
              </w:rPr>
            </w:pPr>
            <w:r w:rsidRPr="00B92791">
              <w:rPr>
                <w:bCs/>
                <w:iCs/>
              </w:rPr>
              <w:t xml:space="preserve">What structures </w:t>
            </w:r>
            <w:r w:rsidRPr="000527F4">
              <w:t xml:space="preserve">has the district established to </w:t>
            </w:r>
            <w:r w:rsidR="004F4DA9" w:rsidRPr="00B92791">
              <w:rPr>
                <w:bCs/>
                <w:iCs/>
              </w:rPr>
              <w:t xml:space="preserve">encourage public teaching with self-reflection and peer feedback for continuous improvement? </w:t>
            </w:r>
          </w:p>
          <w:p w14:paraId="50E554C6" w14:textId="77777777" w:rsidR="004F4DA9" w:rsidRPr="000527F4" w:rsidRDefault="004F4DA9" w:rsidP="009F3505">
            <w:pPr>
              <w:pStyle w:val="ListParagraph"/>
              <w:numPr>
                <w:ilvl w:val="0"/>
                <w:numId w:val="13"/>
              </w:numPr>
              <w:rPr>
                <w:i/>
              </w:rPr>
            </w:pPr>
            <w:r w:rsidRPr="000527F4">
              <w:rPr>
                <w:bCs/>
                <w:iCs/>
              </w:rPr>
              <w:t xml:space="preserve">What support is provided by the district to ensure instructional staff are prepared to meet the needs of students in turnaround schools? </w:t>
            </w:r>
          </w:p>
        </w:tc>
      </w:tr>
      <w:tr w:rsidR="00761FEE" w:rsidRPr="000527F4" w14:paraId="47363976" w14:textId="77777777" w:rsidTr="00D87626">
        <w:trPr>
          <w:trHeight w:hRule="exact" w:val="432"/>
          <w:jc w:val="center"/>
        </w:trPr>
        <w:tc>
          <w:tcPr>
            <w:tcW w:w="11232" w:type="dxa"/>
            <w:shd w:val="clear" w:color="auto" w:fill="17153D" w:themeFill="accent1" w:themeFillShade="BF"/>
            <w:tcMar>
              <w:top w:w="72" w:type="dxa"/>
              <w:left w:w="115" w:type="dxa"/>
              <w:bottom w:w="72" w:type="dxa"/>
              <w:right w:w="115" w:type="dxa"/>
            </w:tcMar>
            <w:vAlign w:val="center"/>
          </w:tcPr>
          <w:p w14:paraId="2D5F9725" w14:textId="2E0E05F0" w:rsidR="00761FEE" w:rsidRPr="000527F4" w:rsidRDefault="00761FEE" w:rsidP="00B36D0C">
            <w:pPr>
              <w:pStyle w:val="Heading2"/>
              <w:outlineLvl w:val="1"/>
            </w:pPr>
            <w:r w:rsidRPr="000527F4">
              <w:br w:type="page"/>
            </w:r>
            <w:bookmarkStart w:id="9" w:name="_Toc433026167"/>
            <w:r w:rsidRPr="000527F4">
              <w:t>Ambitious Instruction</w:t>
            </w:r>
            <w:bookmarkEnd w:id="9"/>
          </w:p>
        </w:tc>
      </w:tr>
      <w:tr w:rsidR="00761FEE" w:rsidRPr="000527F4" w14:paraId="6C091978" w14:textId="77777777" w:rsidTr="00D87626">
        <w:trPr>
          <w:trHeight w:val="521"/>
          <w:jc w:val="center"/>
        </w:trPr>
        <w:tc>
          <w:tcPr>
            <w:tcW w:w="11232" w:type="dxa"/>
            <w:tcMar>
              <w:top w:w="72" w:type="dxa"/>
              <w:left w:w="115" w:type="dxa"/>
              <w:bottom w:w="72" w:type="dxa"/>
              <w:right w:w="115" w:type="dxa"/>
            </w:tcMar>
          </w:tcPr>
          <w:p w14:paraId="4BAC3A8E" w14:textId="56E3A704" w:rsidR="00761FEE" w:rsidRPr="000527F4" w:rsidRDefault="00761FEE" w:rsidP="009F3505">
            <w:pPr>
              <w:pStyle w:val="ListParagraph"/>
              <w:numPr>
                <w:ilvl w:val="0"/>
                <w:numId w:val="14"/>
              </w:numPr>
              <w:rPr>
                <w:bCs/>
                <w:iCs/>
              </w:rPr>
            </w:pPr>
            <w:r w:rsidRPr="000527F4">
              <w:rPr>
                <w:bCs/>
                <w:iCs/>
              </w:rPr>
              <w:t>How does the district monitor the schools’ implementation of multi-tiered system of support</w:t>
            </w:r>
            <w:r w:rsidR="00FD2BF6">
              <w:rPr>
                <w:bCs/>
                <w:iCs/>
              </w:rPr>
              <w:t>s</w:t>
            </w:r>
            <w:r w:rsidRPr="000527F4">
              <w:rPr>
                <w:bCs/>
                <w:iCs/>
              </w:rPr>
              <w:t xml:space="preserve"> (MTSS) for all students?</w:t>
            </w:r>
          </w:p>
          <w:p w14:paraId="294F32FA" w14:textId="77777777" w:rsidR="00761FEE" w:rsidRPr="000527F4" w:rsidRDefault="00761FEE" w:rsidP="009F3505">
            <w:pPr>
              <w:pStyle w:val="ListParagraph"/>
              <w:numPr>
                <w:ilvl w:val="0"/>
                <w:numId w:val="14"/>
              </w:numPr>
              <w:rPr>
                <w:bCs/>
                <w:iCs/>
              </w:rPr>
            </w:pPr>
            <w:r w:rsidRPr="000527F4">
              <w:rPr>
                <w:bCs/>
                <w:iCs/>
              </w:rPr>
              <w:t>How does the district ensure curricula, supplemental supports, and assessments are aligned with Florida Standards and course descriptions in all content areas for all students?</w:t>
            </w:r>
          </w:p>
          <w:p w14:paraId="5E636F0B" w14:textId="77777777" w:rsidR="00761FEE" w:rsidRPr="000527F4" w:rsidRDefault="00761FEE" w:rsidP="009F3505">
            <w:pPr>
              <w:pStyle w:val="ListParagraph"/>
              <w:numPr>
                <w:ilvl w:val="0"/>
                <w:numId w:val="14"/>
              </w:numPr>
            </w:pPr>
            <w:r w:rsidRPr="000527F4">
              <w:rPr>
                <w:bCs/>
                <w:iCs/>
              </w:rPr>
              <w:t>How does the district ensure schools use assessments appropriately and strategically to screen and set benchmarks, diagnose and prescribe, monitor progress, and evaluate outcomes?</w:t>
            </w:r>
          </w:p>
          <w:p w14:paraId="27A7EB1D" w14:textId="77777777" w:rsidR="00761FEE" w:rsidRPr="000527F4" w:rsidRDefault="00761FEE" w:rsidP="009F3505">
            <w:pPr>
              <w:pStyle w:val="ListParagraph"/>
              <w:numPr>
                <w:ilvl w:val="0"/>
                <w:numId w:val="14"/>
              </w:numPr>
            </w:pPr>
            <w:r w:rsidRPr="000527F4">
              <w:rPr>
                <w:bCs/>
                <w:iCs/>
              </w:rPr>
              <w:t>How do district and school leaders empower instructional staff to access and synthesize research and data to ensure a tiered approach to service delivery is used when selecting instructional strategies to meet the needs of students?</w:t>
            </w:r>
          </w:p>
          <w:p w14:paraId="6FF38383" w14:textId="77777777" w:rsidR="00761FEE" w:rsidRPr="000527F4" w:rsidRDefault="00761FEE" w:rsidP="009F3505">
            <w:pPr>
              <w:pStyle w:val="ListParagraph"/>
              <w:numPr>
                <w:ilvl w:val="0"/>
                <w:numId w:val="14"/>
              </w:numPr>
              <w:rPr>
                <w:i/>
              </w:rPr>
            </w:pPr>
            <w:r w:rsidRPr="000527F4">
              <w:t>How does the district ensure increased learning time is used effectively and responsibly to support all students?</w:t>
            </w:r>
          </w:p>
        </w:tc>
      </w:tr>
    </w:tbl>
    <w:p w14:paraId="2C52A1F7" w14:textId="77777777" w:rsidR="009D5256" w:rsidRDefault="009D5256">
      <w:pPr>
        <w:rPr>
          <w:b/>
        </w:rPr>
      </w:pPr>
      <w:bookmarkStart w:id="10" w:name="_Toc433026168"/>
      <w:r>
        <w:rPr>
          <w:b/>
        </w:rPr>
        <w:br w:type="page"/>
      </w:r>
    </w:p>
    <w:p w14:paraId="4DD17B79" w14:textId="21B6CAE4" w:rsidR="009D5256" w:rsidRDefault="009D5256" w:rsidP="009D5256">
      <w:pPr>
        <w:pStyle w:val="Heading1"/>
        <w:shd w:val="clear" w:color="auto" w:fill="D9D9D9" w:themeFill="background1" w:themeFillShade="D9"/>
        <w:ind w:left="-180" w:right="-180"/>
      </w:pPr>
      <w:bookmarkStart w:id="11" w:name="_Toc434926404"/>
      <w:bookmarkStart w:id="12" w:name="_Toc435193395"/>
      <w:r>
        <w:lastRenderedPageBreak/>
        <w:t xml:space="preserve">Prompts for Reflection </w:t>
      </w:r>
      <w:r w:rsidR="000E10D3">
        <w:t>and</w:t>
      </w:r>
      <w:r>
        <w:t xml:space="preserve"> Conversation (page 2 of 2)</w:t>
      </w:r>
      <w:bookmarkEnd w:id="11"/>
      <w:bookmarkEnd w:id="12"/>
    </w:p>
    <w:tbl>
      <w:tblPr>
        <w:tblStyle w:val="TableGrid"/>
        <w:tblW w:w="11232" w:type="dxa"/>
        <w:jc w:val="center"/>
        <w:tblLook w:val="04A0" w:firstRow="1" w:lastRow="0" w:firstColumn="1" w:lastColumn="0" w:noHBand="0" w:noVBand="1"/>
      </w:tblPr>
      <w:tblGrid>
        <w:gridCol w:w="11232"/>
      </w:tblGrid>
      <w:tr w:rsidR="00761FEE" w:rsidRPr="000527F4" w14:paraId="03EFE142" w14:textId="77777777" w:rsidTr="00D87626">
        <w:trPr>
          <w:trHeight w:hRule="exact" w:val="432"/>
          <w:jc w:val="center"/>
        </w:trPr>
        <w:tc>
          <w:tcPr>
            <w:tcW w:w="11232" w:type="dxa"/>
            <w:shd w:val="clear" w:color="auto" w:fill="7A973F"/>
            <w:tcMar>
              <w:top w:w="72" w:type="dxa"/>
              <w:left w:w="115" w:type="dxa"/>
              <w:bottom w:w="72" w:type="dxa"/>
              <w:right w:w="115" w:type="dxa"/>
            </w:tcMar>
            <w:vAlign w:val="center"/>
          </w:tcPr>
          <w:p w14:paraId="58B3C741" w14:textId="55B21814" w:rsidR="00761FEE" w:rsidRPr="000527F4" w:rsidRDefault="00761FEE" w:rsidP="00EF5E97">
            <w:pPr>
              <w:pStyle w:val="Heading2"/>
              <w:outlineLvl w:val="1"/>
            </w:pPr>
            <w:r w:rsidRPr="00EF5E97">
              <w:t>Family and Community Engagement</w:t>
            </w:r>
            <w:bookmarkEnd w:id="10"/>
          </w:p>
        </w:tc>
      </w:tr>
      <w:tr w:rsidR="00761FEE" w:rsidRPr="000527F4" w14:paraId="1BA5B852" w14:textId="77777777" w:rsidTr="00D87626">
        <w:trPr>
          <w:trHeight w:val="341"/>
          <w:jc w:val="center"/>
        </w:trPr>
        <w:tc>
          <w:tcPr>
            <w:tcW w:w="11232" w:type="dxa"/>
            <w:tcMar>
              <w:top w:w="72" w:type="dxa"/>
              <w:left w:w="115" w:type="dxa"/>
              <w:bottom w:w="72" w:type="dxa"/>
              <w:right w:w="115" w:type="dxa"/>
            </w:tcMar>
          </w:tcPr>
          <w:p w14:paraId="5C095385" w14:textId="266D8923" w:rsidR="00612896" w:rsidRPr="00612896" w:rsidRDefault="00612896" w:rsidP="009F3505">
            <w:pPr>
              <w:pStyle w:val="ListParagraph"/>
              <w:numPr>
                <w:ilvl w:val="0"/>
                <w:numId w:val="15"/>
              </w:numPr>
              <w:rPr>
                <w:bCs/>
                <w:iCs/>
              </w:rPr>
            </w:pPr>
            <w:r w:rsidRPr="00612896">
              <w:rPr>
                <w:bCs/>
                <w:iCs/>
              </w:rPr>
              <w:t>How does the district ensure school sites and surrounding areas are welcoming to families</w:t>
            </w:r>
            <w:r>
              <w:rPr>
                <w:bCs/>
                <w:iCs/>
              </w:rPr>
              <w:t xml:space="preserve"> and the community</w:t>
            </w:r>
            <w:r w:rsidRPr="00612896">
              <w:rPr>
                <w:bCs/>
                <w:iCs/>
              </w:rPr>
              <w:t>?</w:t>
            </w:r>
          </w:p>
          <w:p w14:paraId="339E449F" w14:textId="7DAB210F" w:rsidR="00761FEE" w:rsidRDefault="00761FEE" w:rsidP="009F3505">
            <w:pPr>
              <w:pStyle w:val="ListParagraph"/>
              <w:numPr>
                <w:ilvl w:val="0"/>
                <w:numId w:val="15"/>
              </w:numPr>
              <w:rPr>
                <w:bCs/>
                <w:iCs/>
              </w:rPr>
            </w:pPr>
            <w:r w:rsidRPr="000527F4">
              <w:rPr>
                <w:bCs/>
                <w:iCs/>
              </w:rPr>
              <w:t>How do</w:t>
            </w:r>
            <w:r>
              <w:rPr>
                <w:bCs/>
                <w:iCs/>
              </w:rPr>
              <w:t>es the</w:t>
            </w:r>
            <w:r w:rsidRPr="000527F4">
              <w:rPr>
                <w:bCs/>
                <w:iCs/>
              </w:rPr>
              <w:t xml:space="preserve"> district </w:t>
            </w:r>
            <w:r>
              <w:rPr>
                <w:bCs/>
                <w:iCs/>
              </w:rPr>
              <w:t xml:space="preserve">support </w:t>
            </w:r>
            <w:r w:rsidRPr="000527F4">
              <w:rPr>
                <w:bCs/>
                <w:iCs/>
              </w:rPr>
              <w:t>school</w:t>
            </w:r>
            <w:r>
              <w:rPr>
                <w:bCs/>
                <w:iCs/>
              </w:rPr>
              <w:t>s</w:t>
            </w:r>
            <w:r w:rsidRPr="000527F4">
              <w:rPr>
                <w:bCs/>
                <w:iCs/>
              </w:rPr>
              <w:t xml:space="preserve"> </w:t>
            </w:r>
            <w:r>
              <w:rPr>
                <w:bCs/>
                <w:iCs/>
              </w:rPr>
              <w:t>in</w:t>
            </w:r>
            <w:r w:rsidRPr="000527F4">
              <w:rPr>
                <w:bCs/>
                <w:iCs/>
              </w:rPr>
              <w:t xml:space="preserve"> understand</w:t>
            </w:r>
            <w:r>
              <w:rPr>
                <w:bCs/>
                <w:iCs/>
              </w:rPr>
              <w:t>ing</w:t>
            </w:r>
            <w:r w:rsidRPr="000527F4">
              <w:rPr>
                <w:bCs/>
                <w:iCs/>
              </w:rPr>
              <w:t xml:space="preserve"> the unique needs </w:t>
            </w:r>
            <w:r w:rsidR="00A7172C">
              <w:rPr>
                <w:bCs/>
                <w:iCs/>
              </w:rPr>
              <w:t xml:space="preserve">and perceptions </w:t>
            </w:r>
            <w:r w:rsidRPr="000527F4">
              <w:rPr>
                <w:bCs/>
                <w:iCs/>
              </w:rPr>
              <w:t xml:space="preserve">of the </w:t>
            </w:r>
            <w:r w:rsidR="00A7172C">
              <w:rPr>
                <w:bCs/>
                <w:iCs/>
              </w:rPr>
              <w:t xml:space="preserve">families and </w:t>
            </w:r>
            <w:r w:rsidRPr="000527F4">
              <w:rPr>
                <w:bCs/>
                <w:iCs/>
              </w:rPr>
              <w:t>communities they serve?</w:t>
            </w:r>
          </w:p>
          <w:p w14:paraId="00178A31" w14:textId="05591191" w:rsidR="00612896" w:rsidRDefault="00612896" w:rsidP="009F3505">
            <w:pPr>
              <w:pStyle w:val="ListParagraph"/>
              <w:numPr>
                <w:ilvl w:val="0"/>
                <w:numId w:val="15"/>
              </w:numPr>
              <w:rPr>
                <w:bCs/>
                <w:iCs/>
              </w:rPr>
            </w:pPr>
            <w:r w:rsidRPr="000527F4">
              <w:rPr>
                <w:bCs/>
                <w:iCs/>
              </w:rPr>
              <w:t>How does the district develop and support relational trust</w:t>
            </w:r>
            <w:r>
              <w:rPr>
                <w:bCs/>
                <w:iCs/>
              </w:rPr>
              <w:t xml:space="preserve"> between schools, families, and communities?</w:t>
            </w:r>
          </w:p>
          <w:p w14:paraId="0C40DE51" w14:textId="77777777" w:rsidR="003B158A" w:rsidRPr="000527F4" w:rsidRDefault="003B158A" w:rsidP="009F3505">
            <w:pPr>
              <w:pStyle w:val="ListParagraph"/>
              <w:numPr>
                <w:ilvl w:val="0"/>
                <w:numId w:val="15"/>
              </w:numPr>
              <w:rPr>
                <w:bCs/>
                <w:iCs/>
              </w:rPr>
            </w:pPr>
            <w:r>
              <w:rPr>
                <w:bCs/>
                <w:iCs/>
              </w:rPr>
              <w:t xml:space="preserve">How does the district develop and </w:t>
            </w:r>
            <w:r w:rsidRPr="000527F4">
              <w:rPr>
                <w:bCs/>
                <w:iCs/>
              </w:rPr>
              <w:t>support</w:t>
            </w:r>
            <w:r>
              <w:rPr>
                <w:bCs/>
                <w:iCs/>
              </w:rPr>
              <w:t xml:space="preserve"> schools’ capacity to engage their communities in collaborative </w:t>
            </w:r>
            <w:r w:rsidRPr="000527F4">
              <w:rPr>
                <w:bCs/>
                <w:iCs/>
              </w:rPr>
              <w:t>problem solving?</w:t>
            </w:r>
          </w:p>
          <w:p w14:paraId="032C9D28" w14:textId="0CE8D9C4" w:rsidR="003B158A" w:rsidRPr="003B158A" w:rsidRDefault="00761FEE" w:rsidP="009F3505">
            <w:pPr>
              <w:pStyle w:val="ListParagraph"/>
              <w:numPr>
                <w:ilvl w:val="0"/>
                <w:numId w:val="15"/>
              </w:numPr>
              <w:rPr>
                <w:bCs/>
                <w:iCs/>
              </w:rPr>
            </w:pPr>
            <w:r w:rsidRPr="003B158A">
              <w:rPr>
                <w:bCs/>
                <w:iCs/>
              </w:rPr>
              <w:t>How does the district ensure each school’s goals are made accessible to the community it serves?</w:t>
            </w:r>
          </w:p>
          <w:p w14:paraId="30F3FFB6" w14:textId="54468313" w:rsidR="00761FEE" w:rsidRPr="000527F4" w:rsidRDefault="00761FEE" w:rsidP="009F3505">
            <w:pPr>
              <w:pStyle w:val="ListParagraph"/>
              <w:numPr>
                <w:ilvl w:val="0"/>
                <w:numId w:val="15"/>
              </w:numPr>
              <w:rPr>
                <w:i/>
              </w:rPr>
            </w:pPr>
            <w:r w:rsidRPr="000527F4">
              <w:rPr>
                <w:bCs/>
                <w:iCs/>
              </w:rPr>
              <w:t xml:space="preserve">How does the district empower schools to create and foster partnerships that align human and social resources to student </w:t>
            </w:r>
            <w:r w:rsidR="00A7172C">
              <w:rPr>
                <w:bCs/>
                <w:iCs/>
              </w:rPr>
              <w:t xml:space="preserve">and family </w:t>
            </w:r>
            <w:r w:rsidRPr="000527F4">
              <w:rPr>
                <w:bCs/>
                <w:iCs/>
              </w:rPr>
              <w:t>need</w:t>
            </w:r>
            <w:r w:rsidR="00A7172C">
              <w:rPr>
                <w:bCs/>
                <w:iCs/>
              </w:rPr>
              <w:t>s</w:t>
            </w:r>
            <w:r w:rsidRPr="000527F4">
              <w:rPr>
                <w:bCs/>
                <w:iCs/>
              </w:rPr>
              <w:t xml:space="preserve">? </w:t>
            </w:r>
          </w:p>
        </w:tc>
      </w:tr>
    </w:tbl>
    <w:p w14:paraId="31B18FC4" w14:textId="6AAF92DC" w:rsidR="006C6374" w:rsidRDefault="006C6374" w:rsidP="003C55B3">
      <w:pPr>
        <w:spacing w:after="0" w:line="240" w:lineRule="auto"/>
        <w:rPr>
          <w:b/>
        </w:rPr>
        <w:sectPr w:rsidR="006C6374" w:rsidSect="00D87626">
          <w:headerReference w:type="even" r:id="rId18"/>
          <w:headerReference w:type="default" r:id="rId19"/>
          <w:footerReference w:type="even" r:id="rId20"/>
          <w:footerReference w:type="default" r:id="rId21"/>
          <w:headerReference w:type="first" r:id="rId22"/>
          <w:footerReference w:type="first" r:id="rId23"/>
          <w:pgSz w:w="12240" w:h="15840" w:code="1"/>
          <w:pgMar w:top="720" w:right="720" w:bottom="432" w:left="720" w:header="144" w:footer="432" w:gutter="0"/>
          <w:pgNumType w:start="0"/>
          <w:cols w:space="720"/>
          <w:titlePg/>
          <w:docGrid w:linePitch="360"/>
        </w:sectPr>
      </w:pPr>
    </w:p>
    <w:p w14:paraId="5F6F06A3" w14:textId="196FC6EB" w:rsidR="00207407" w:rsidRDefault="00207407" w:rsidP="009D5256">
      <w:pPr>
        <w:pStyle w:val="Heading1"/>
        <w:shd w:val="clear" w:color="auto" w:fill="D9D9D9" w:themeFill="background1" w:themeFillShade="D9"/>
        <w:ind w:left="-360" w:right="-346"/>
      </w:pPr>
      <w:bookmarkStart w:id="13" w:name="_Toc435193396"/>
      <w:r>
        <w:lastRenderedPageBreak/>
        <w:t>Growth Stage Descriptions</w:t>
      </w:r>
      <w:r w:rsidR="009D5256">
        <w:t xml:space="preserve"> (page 1 of 5)</w:t>
      </w:r>
      <w:bookmarkEnd w:id="13"/>
    </w:p>
    <w:tbl>
      <w:tblPr>
        <w:tblStyle w:val="TableGrid"/>
        <w:tblW w:w="15060" w:type="dxa"/>
        <w:jc w:val="center"/>
        <w:tblLook w:val="04A0" w:firstRow="1" w:lastRow="0" w:firstColumn="1" w:lastColumn="0" w:noHBand="0" w:noVBand="1"/>
      </w:tblPr>
      <w:tblGrid>
        <w:gridCol w:w="3563"/>
        <w:gridCol w:w="4320"/>
        <w:gridCol w:w="3510"/>
        <w:gridCol w:w="3667"/>
      </w:tblGrid>
      <w:tr w:rsidR="00207407" w14:paraId="5F72AF1E" w14:textId="77777777" w:rsidTr="00D271CE">
        <w:trPr>
          <w:trHeight w:val="576"/>
          <w:jc w:val="center"/>
        </w:trPr>
        <w:tc>
          <w:tcPr>
            <w:tcW w:w="15060" w:type="dxa"/>
            <w:gridSpan w:val="4"/>
            <w:shd w:val="clear" w:color="auto" w:fill="31849B" w:themeFill="accent5" w:themeFillShade="BF"/>
            <w:vAlign w:val="center"/>
          </w:tcPr>
          <w:p w14:paraId="415E731B" w14:textId="4776716F" w:rsidR="00207407" w:rsidRPr="008C1375" w:rsidRDefault="00207407" w:rsidP="009D5256">
            <w:pPr>
              <w:jc w:val="center"/>
              <w:rPr>
                <w:b/>
                <w:color w:val="FFFFFF" w:themeColor="background1"/>
                <w:sz w:val="28"/>
              </w:rPr>
            </w:pPr>
            <w:r>
              <w:rPr>
                <w:b/>
                <w:color w:val="FFFFFF" w:themeColor="background1"/>
                <w:sz w:val="28"/>
              </w:rPr>
              <w:t>Safe &amp; Supportive Environment</w:t>
            </w:r>
          </w:p>
        </w:tc>
      </w:tr>
      <w:tr w:rsidR="00207407" w14:paraId="1B07A0DC" w14:textId="77777777" w:rsidTr="009D5256">
        <w:trPr>
          <w:trHeight w:val="638"/>
          <w:jc w:val="center"/>
        </w:trPr>
        <w:tc>
          <w:tcPr>
            <w:tcW w:w="3563" w:type="dxa"/>
            <w:shd w:val="clear" w:color="auto" w:fill="B6DDE8" w:themeFill="accent5" w:themeFillTint="66"/>
            <w:vAlign w:val="center"/>
          </w:tcPr>
          <w:p w14:paraId="4DB509B5" w14:textId="77777777" w:rsidR="00207407" w:rsidRPr="008C1375" w:rsidRDefault="00207407" w:rsidP="00207407">
            <w:pPr>
              <w:jc w:val="center"/>
              <w:rPr>
                <w:b/>
                <w:sz w:val="24"/>
                <w:szCs w:val="26"/>
              </w:rPr>
            </w:pPr>
            <w:r w:rsidRPr="008C1375">
              <w:rPr>
                <w:b/>
                <w:sz w:val="24"/>
                <w:szCs w:val="26"/>
              </w:rPr>
              <w:t>Emerging</w:t>
            </w:r>
          </w:p>
          <w:p w14:paraId="35424F9A" w14:textId="77777777" w:rsidR="00207407" w:rsidRPr="008C1375" w:rsidRDefault="00207407" w:rsidP="00207407">
            <w:pPr>
              <w:jc w:val="center"/>
              <w:rPr>
                <w:b/>
                <w:i/>
              </w:rPr>
            </w:pPr>
            <w:r w:rsidRPr="008C1375">
              <w:rPr>
                <w:i/>
              </w:rPr>
              <w:t>Assess and Communicate</w:t>
            </w:r>
          </w:p>
        </w:tc>
        <w:tc>
          <w:tcPr>
            <w:tcW w:w="4320" w:type="dxa"/>
            <w:shd w:val="clear" w:color="auto" w:fill="B6DDE8" w:themeFill="accent5" w:themeFillTint="66"/>
            <w:vAlign w:val="center"/>
          </w:tcPr>
          <w:p w14:paraId="4BF4A189" w14:textId="77777777" w:rsidR="00207407" w:rsidRPr="008C1375" w:rsidRDefault="00207407" w:rsidP="00207407">
            <w:pPr>
              <w:jc w:val="center"/>
              <w:rPr>
                <w:b/>
                <w:sz w:val="26"/>
                <w:szCs w:val="26"/>
              </w:rPr>
            </w:pPr>
            <w:r w:rsidRPr="008C1375">
              <w:rPr>
                <w:b/>
                <w:sz w:val="24"/>
                <w:szCs w:val="26"/>
              </w:rPr>
              <w:t xml:space="preserve">Developing </w:t>
            </w:r>
          </w:p>
          <w:p w14:paraId="02E5CF67" w14:textId="77777777" w:rsidR="00207407" w:rsidRPr="008C1375" w:rsidRDefault="00207407" w:rsidP="00207407">
            <w:pPr>
              <w:jc w:val="center"/>
              <w:rPr>
                <w:b/>
                <w:i/>
              </w:rPr>
            </w:pPr>
            <w:r w:rsidRPr="008C1375">
              <w:rPr>
                <w:i/>
              </w:rPr>
              <w:t>Design Activities</w:t>
            </w:r>
          </w:p>
        </w:tc>
        <w:tc>
          <w:tcPr>
            <w:tcW w:w="3510" w:type="dxa"/>
            <w:shd w:val="clear" w:color="auto" w:fill="B6DDE8" w:themeFill="accent5" w:themeFillTint="66"/>
            <w:vAlign w:val="center"/>
          </w:tcPr>
          <w:p w14:paraId="45525299" w14:textId="77777777" w:rsidR="00207407" w:rsidRPr="008C1375" w:rsidRDefault="00207407" w:rsidP="00207407">
            <w:pPr>
              <w:jc w:val="center"/>
              <w:rPr>
                <w:b/>
                <w:sz w:val="26"/>
                <w:szCs w:val="26"/>
              </w:rPr>
            </w:pPr>
            <w:r w:rsidRPr="008C1375">
              <w:rPr>
                <w:b/>
                <w:sz w:val="24"/>
                <w:szCs w:val="26"/>
              </w:rPr>
              <w:t>Operationalizing</w:t>
            </w:r>
          </w:p>
          <w:p w14:paraId="0237898F" w14:textId="77777777" w:rsidR="00207407" w:rsidRPr="008C1375" w:rsidRDefault="00207407" w:rsidP="00207407">
            <w:pPr>
              <w:jc w:val="center"/>
              <w:rPr>
                <w:b/>
                <w:i/>
              </w:rPr>
            </w:pPr>
            <w:r w:rsidRPr="008C1375">
              <w:rPr>
                <w:i/>
              </w:rPr>
              <w:t>Implement Action Plans</w:t>
            </w:r>
          </w:p>
        </w:tc>
        <w:tc>
          <w:tcPr>
            <w:tcW w:w="3667" w:type="dxa"/>
            <w:shd w:val="clear" w:color="auto" w:fill="B6DDE8" w:themeFill="accent5" w:themeFillTint="66"/>
            <w:vAlign w:val="center"/>
          </w:tcPr>
          <w:p w14:paraId="27A4F27D" w14:textId="77777777" w:rsidR="00207407" w:rsidRPr="008C1375" w:rsidRDefault="00207407" w:rsidP="00207407">
            <w:pPr>
              <w:jc w:val="center"/>
              <w:rPr>
                <w:b/>
                <w:sz w:val="26"/>
                <w:szCs w:val="26"/>
              </w:rPr>
            </w:pPr>
            <w:r w:rsidRPr="008C1375">
              <w:rPr>
                <w:b/>
                <w:sz w:val="24"/>
                <w:szCs w:val="26"/>
              </w:rPr>
              <w:t xml:space="preserve">Optimizing </w:t>
            </w:r>
          </w:p>
          <w:p w14:paraId="7DF78072" w14:textId="77777777" w:rsidR="00207407" w:rsidRPr="008C1375" w:rsidRDefault="00207407" w:rsidP="00207407">
            <w:pPr>
              <w:jc w:val="center"/>
              <w:rPr>
                <w:b/>
                <w:i/>
              </w:rPr>
            </w:pPr>
            <w:r w:rsidRPr="008C1375">
              <w:rPr>
                <w:i/>
              </w:rPr>
              <w:t>Implement Systems</w:t>
            </w:r>
          </w:p>
        </w:tc>
      </w:tr>
      <w:tr w:rsidR="00DD3C24" w14:paraId="416608AF" w14:textId="77777777" w:rsidTr="009D5256">
        <w:trPr>
          <w:trHeight w:val="432"/>
          <w:jc w:val="center"/>
        </w:trPr>
        <w:tc>
          <w:tcPr>
            <w:tcW w:w="3563" w:type="dxa"/>
          </w:tcPr>
          <w:p w14:paraId="0CFBCE13" w14:textId="77777777" w:rsidR="00DD3C24" w:rsidRPr="00F054C2" w:rsidRDefault="00DD3C24" w:rsidP="00104479">
            <w:r w:rsidRPr="00F054C2">
              <w:t xml:space="preserve">The district and schools are collaborating to </w:t>
            </w:r>
          </w:p>
          <w:p w14:paraId="331D544B" w14:textId="77777777" w:rsidR="00DD3C24" w:rsidRDefault="00DD3C24" w:rsidP="009F3505">
            <w:pPr>
              <w:pStyle w:val="ListParagraph"/>
              <w:numPr>
                <w:ilvl w:val="0"/>
                <w:numId w:val="21"/>
              </w:numPr>
              <w:ind w:left="274" w:hanging="274"/>
            </w:pPr>
            <w:r>
              <w:t>understand and be sensitive to the cultural diversity, values, and learning styles of students</w:t>
            </w:r>
          </w:p>
          <w:p w14:paraId="07378D3A" w14:textId="77777777" w:rsidR="00DD3C24" w:rsidRDefault="00DD3C24" w:rsidP="009F3505">
            <w:pPr>
              <w:pStyle w:val="ListParagraph"/>
              <w:numPr>
                <w:ilvl w:val="0"/>
                <w:numId w:val="21"/>
              </w:numPr>
              <w:ind w:left="274" w:hanging="274"/>
            </w:pPr>
            <w:r>
              <w:t xml:space="preserve">develop and communicate a shared vision for </w:t>
            </w:r>
            <w:r w:rsidRPr="008B6698">
              <w:t>safe and supportive learning environment</w:t>
            </w:r>
            <w:r>
              <w:t>s with high expectations for all students</w:t>
            </w:r>
          </w:p>
          <w:p w14:paraId="7931A496" w14:textId="77777777" w:rsidR="00DD3C24" w:rsidRDefault="00DD3C24" w:rsidP="009F3505">
            <w:pPr>
              <w:pStyle w:val="ListParagraph"/>
              <w:numPr>
                <w:ilvl w:val="0"/>
                <w:numId w:val="21"/>
              </w:numPr>
              <w:ind w:left="274" w:hanging="274"/>
            </w:pPr>
            <w:r>
              <w:t xml:space="preserve">use multiple data sources to determine whether </w:t>
            </w:r>
          </w:p>
          <w:p w14:paraId="00840961" w14:textId="77777777" w:rsidR="00DD3C24" w:rsidRDefault="00DD3C24" w:rsidP="009F3505">
            <w:pPr>
              <w:pStyle w:val="ListParagraph"/>
              <w:numPr>
                <w:ilvl w:val="1"/>
                <w:numId w:val="50"/>
              </w:numPr>
              <w:ind w:left="576" w:hanging="245"/>
            </w:pPr>
            <w:r>
              <w:t xml:space="preserve">current </w:t>
            </w:r>
            <w:r w:rsidRPr="008B6698">
              <w:t xml:space="preserve">supports and interventions at turnaround schools are aligned to </w:t>
            </w:r>
            <w:r>
              <w:t xml:space="preserve">the </w:t>
            </w:r>
            <w:r w:rsidRPr="008B6698">
              <w:t xml:space="preserve">academic, behavioral, and social-emotional needs of students </w:t>
            </w:r>
          </w:p>
          <w:p w14:paraId="64687D84" w14:textId="77777777" w:rsidR="00DD3C24" w:rsidRDefault="00DD3C24" w:rsidP="009F3505">
            <w:pPr>
              <w:pStyle w:val="ListParagraph"/>
              <w:numPr>
                <w:ilvl w:val="1"/>
                <w:numId w:val="50"/>
              </w:numPr>
              <w:ind w:left="576" w:hanging="245"/>
            </w:pPr>
            <w:r>
              <w:t>existing discipline policies and practices result in students feeling safe on campus and district transportation, and at school-sponsored events</w:t>
            </w:r>
          </w:p>
          <w:p w14:paraId="6EA72AB0" w14:textId="42B73E04" w:rsidR="00DD3C24" w:rsidRPr="006C6374" w:rsidRDefault="00DD3C24" w:rsidP="009F3505">
            <w:pPr>
              <w:pStyle w:val="ListParagraph"/>
              <w:numPr>
                <w:ilvl w:val="0"/>
                <w:numId w:val="16"/>
              </w:numPr>
              <w:ind w:left="274" w:hanging="274"/>
              <w:rPr>
                <w:b/>
              </w:rPr>
            </w:pPr>
            <w:r>
              <w:t>identify and communicate b</w:t>
            </w:r>
            <w:r w:rsidRPr="00062803">
              <w:t>ehavioral expectations</w:t>
            </w:r>
            <w:r>
              <w:t xml:space="preserve"> and violation consequences for students, and e</w:t>
            </w:r>
            <w:r w:rsidRPr="002A4AA4">
              <w:t xml:space="preserve">xpectations of </w:t>
            </w:r>
            <w:r>
              <w:t>school staff</w:t>
            </w:r>
            <w:r w:rsidRPr="002A4AA4">
              <w:t xml:space="preserve"> for discipline of students</w:t>
            </w:r>
          </w:p>
        </w:tc>
        <w:tc>
          <w:tcPr>
            <w:tcW w:w="4320" w:type="dxa"/>
          </w:tcPr>
          <w:p w14:paraId="551D02B5" w14:textId="77777777" w:rsidR="00DD3C24" w:rsidRPr="00F054C2" w:rsidRDefault="00DD3C24" w:rsidP="00104479">
            <w:r w:rsidRPr="00F054C2">
              <w:t xml:space="preserve">The district and schools are collaborating to </w:t>
            </w:r>
          </w:p>
          <w:p w14:paraId="54FDBBAF" w14:textId="77777777" w:rsidR="00DD3C24" w:rsidRDefault="00DD3C24" w:rsidP="009F3505">
            <w:pPr>
              <w:pStyle w:val="ListParagraph"/>
              <w:numPr>
                <w:ilvl w:val="0"/>
                <w:numId w:val="21"/>
              </w:numPr>
              <w:ind w:left="274" w:hanging="274"/>
            </w:pPr>
            <w:r>
              <w:t>create a shared understanding among school staff that policies must respect cultural diversity, and create an environment that mitigates risk and enables</w:t>
            </w:r>
            <w:r w:rsidRPr="00F642C9">
              <w:t xml:space="preserve"> students to participate and express themselves without fear of recrimination</w:t>
            </w:r>
          </w:p>
          <w:p w14:paraId="251611ED" w14:textId="77777777" w:rsidR="00DD3C24" w:rsidRDefault="00DD3C24" w:rsidP="009F3505">
            <w:pPr>
              <w:pStyle w:val="ListParagraph"/>
              <w:numPr>
                <w:ilvl w:val="0"/>
                <w:numId w:val="21"/>
              </w:numPr>
              <w:ind w:left="274" w:hanging="274"/>
            </w:pPr>
            <w:r>
              <w:t>develop strategies that build a sense of community, and foster mutual respect and trust between school staff and students</w:t>
            </w:r>
          </w:p>
          <w:p w14:paraId="5ABA7368" w14:textId="77777777" w:rsidR="00DD3C24" w:rsidRDefault="00DD3C24" w:rsidP="009F3505">
            <w:pPr>
              <w:pStyle w:val="ListParagraph"/>
              <w:numPr>
                <w:ilvl w:val="0"/>
                <w:numId w:val="21"/>
              </w:numPr>
              <w:ind w:left="274" w:hanging="274"/>
            </w:pPr>
            <w:r>
              <w:t>develop policies that ensure all students</w:t>
            </w:r>
          </w:p>
          <w:p w14:paraId="3DEA5378" w14:textId="77777777" w:rsidR="00DD3C24" w:rsidRDefault="00DD3C24" w:rsidP="009F3505">
            <w:pPr>
              <w:pStyle w:val="ListParagraph"/>
              <w:numPr>
                <w:ilvl w:val="0"/>
                <w:numId w:val="48"/>
              </w:numPr>
              <w:ind w:left="576" w:hanging="245"/>
            </w:pPr>
            <w:r>
              <w:t>are</w:t>
            </w:r>
            <w:r w:rsidRPr="00382AED">
              <w:t xml:space="preserve"> expected to participate in coursework </w:t>
            </w:r>
            <w:r>
              <w:t>that challenges their ability to the maximum</w:t>
            </w:r>
          </w:p>
          <w:p w14:paraId="6190F1A4" w14:textId="77777777" w:rsidR="00DD3C24" w:rsidRDefault="00DD3C24" w:rsidP="009F3505">
            <w:pPr>
              <w:pStyle w:val="ListParagraph"/>
              <w:numPr>
                <w:ilvl w:val="0"/>
                <w:numId w:val="48"/>
              </w:numPr>
              <w:ind w:left="576" w:hanging="245"/>
            </w:pPr>
            <w:r w:rsidRPr="00382AED">
              <w:t>have the same opportunit</w:t>
            </w:r>
            <w:r>
              <w:t>ies</w:t>
            </w:r>
            <w:r w:rsidRPr="00382AED">
              <w:t xml:space="preserve"> to take courses leading to postsecondary education and employment</w:t>
            </w:r>
          </w:p>
          <w:p w14:paraId="1093129F" w14:textId="77777777" w:rsidR="00DD3C24" w:rsidRDefault="00DD3C24" w:rsidP="009F3505">
            <w:pPr>
              <w:pStyle w:val="ListParagraph"/>
              <w:numPr>
                <w:ilvl w:val="0"/>
                <w:numId w:val="47"/>
              </w:numPr>
              <w:ind w:left="274" w:hanging="274"/>
            </w:pPr>
            <w:r>
              <w:t>design an early warning system to identify and assist students needing additional supports to remain “on track” to graduate</w:t>
            </w:r>
          </w:p>
          <w:p w14:paraId="753E22C5" w14:textId="77777777" w:rsidR="00DD3C24" w:rsidRDefault="00DD3C24" w:rsidP="009F3505">
            <w:pPr>
              <w:pStyle w:val="ListParagraph"/>
              <w:numPr>
                <w:ilvl w:val="0"/>
                <w:numId w:val="47"/>
              </w:numPr>
              <w:ind w:left="274" w:hanging="274"/>
            </w:pPr>
            <w:r w:rsidRPr="000527F4">
              <w:t>develop</w:t>
            </w:r>
            <w:r>
              <w:t xml:space="preserve"> </w:t>
            </w:r>
            <w:r w:rsidRPr="000527F4">
              <w:t>protocols for</w:t>
            </w:r>
            <w:r>
              <w:t xml:space="preserve"> </w:t>
            </w:r>
            <w:r w:rsidRPr="00626875">
              <w:t xml:space="preserve">accessing and examining classroom-level data </w:t>
            </w:r>
            <w:r>
              <w:t>to align</w:t>
            </w:r>
            <w:r w:rsidRPr="00626875">
              <w:t xml:space="preserve"> </w:t>
            </w:r>
            <w:r>
              <w:t>supports</w:t>
            </w:r>
            <w:r w:rsidRPr="00626875">
              <w:t xml:space="preserve"> </w:t>
            </w:r>
            <w:r>
              <w:t xml:space="preserve">and interventions </w:t>
            </w:r>
            <w:r w:rsidRPr="00626875">
              <w:t xml:space="preserve">to </w:t>
            </w:r>
            <w:r>
              <w:t xml:space="preserve">student </w:t>
            </w:r>
            <w:r w:rsidRPr="00626875">
              <w:t>needs</w:t>
            </w:r>
          </w:p>
          <w:p w14:paraId="6BC8C491" w14:textId="77777777" w:rsidR="00DD3C24" w:rsidRDefault="00DD3C24" w:rsidP="009F3505">
            <w:pPr>
              <w:pStyle w:val="ListParagraph"/>
              <w:numPr>
                <w:ilvl w:val="0"/>
                <w:numId w:val="47"/>
              </w:numPr>
              <w:ind w:left="274" w:hanging="274"/>
            </w:pPr>
            <w:r>
              <w:t xml:space="preserve">develop schoolwide behavior systems that </w:t>
            </w:r>
          </w:p>
          <w:p w14:paraId="1029E930" w14:textId="77777777" w:rsidR="00DD3C24" w:rsidRDefault="00DD3C24" w:rsidP="009F3505">
            <w:pPr>
              <w:pStyle w:val="ListParagraph"/>
              <w:numPr>
                <w:ilvl w:val="1"/>
                <w:numId w:val="47"/>
              </w:numPr>
              <w:ind w:left="576" w:hanging="245"/>
            </w:pPr>
            <w:r>
              <w:t>employ</w:t>
            </w:r>
            <w:r w:rsidRPr="00062803">
              <w:t xml:space="preserve"> various means to reinforce positive self-images, behaviors, and attitudes of students</w:t>
            </w:r>
          </w:p>
          <w:p w14:paraId="2617D612" w14:textId="36D03762" w:rsidR="00DD3C24" w:rsidRPr="000E4C02" w:rsidRDefault="00DD3C24" w:rsidP="009F3505">
            <w:pPr>
              <w:pStyle w:val="ListParagraph"/>
              <w:numPr>
                <w:ilvl w:val="0"/>
                <w:numId w:val="43"/>
              </w:numPr>
              <w:ind w:left="576" w:hanging="245"/>
            </w:pPr>
            <w:r>
              <w:t xml:space="preserve">provide alternatives to </w:t>
            </w:r>
            <w:r w:rsidRPr="002A4AA4">
              <w:t>referrals, class exclusion, suspension, and expulsion</w:t>
            </w:r>
          </w:p>
        </w:tc>
        <w:tc>
          <w:tcPr>
            <w:tcW w:w="3510" w:type="dxa"/>
          </w:tcPr>
          <w:p w14:paraId="21D93B8D" w14:textId="77777777" w:rsidR="00DD3C24" w:rsidRDefault="00DD3C24" w:rsidP="00104479">
            <w:r w:rsidRPr="00F054C2">
              <w:t>The district an</w:t>
            </w:r>
            <w:r>
              <w:t xml:space="preserve">d schools are collaborating to </w:t>
            </w:r>
          </w:p>
          <w:p w14:paraId="25CE51C9" w14:textId="77777777" w:rsidR="00DD3C24" w:rsidRDefault="00DD3C24" w:rsidP="009F3505">
            <w:pPr>
              <w:pStyle w:val="ListParagraph"/>
              <w:numPr>
                <w:ilvl w:val="0"/>
                <w:numId w:val="49"/>
              </w:numPr>
              <w:ind w:left="274" w:hanging="274"/>
            </w:pPr>
            <w:r>
              <w:t xml:space="preserve">implement </w:t>
            </w:r>
            <w:r w:rsidRPr="000527F4">
              <w:t>academic, behavi</w:t>
            </w:r>
            <w:r>
              <w:t xml:space="preserve">oral, and social-emotional supports and interventions that maintain alignment with changing student needs using established protocols to </w:t>
            </w:r>
            <w:r w:rsidRPr="000527F4">
              <w:t>discuss data at scheduled intervals</w:t>
            </w:r>
          </w:p>
          <w:p w14:paraId="77246362" w14:textId="77777777" w:rsidR="00DD3C24" w:rsidRDefault="00DD3C24" w:rsidP="009F3505">
            <w:pPr>
              <w:pStyle w:val="ListParagraph"/>
              <w:numPr>
                <w:ilvl w:val="0"/>
                <w:numId w:val="49"/>
              </w:numPr>
              <w:ind w:left="274" w:hanging="274"/>
            </w:pPr>
            <w:r>
              <w:t>implement strategies designed to acknowledge</w:t>
            </w:r>
            <w:r w:rsidRPr="00062803">
              <w:t xml:space="preserve"> academic achievement, positive behavior, and contributions</w:t>
            </w:r>
            <w:r>
              <w:t xml:space="preserve"> of students</w:t>
            </w:r>
          </w:p>
          <w:p w14:paraId="4A059EDC" w14:textId="77777777" w:rsidR="00DD3C24" w:rsidRDefault="00DD3C24" w:rsidP="009F3505">
            <w:pPr>
              <w:pStyle w:val="ListParagraph"/>
              <w:numPr>
                <w:ilvl w:val="0"/>
                <w:numId w:val="49"/>
              </w:numPr>
              <w:ind w:left="274" w:hanging="274"/>
            </w:pPr>
            <w:r>
              <w:t>provide opportunities for students to l</w:t>
            </w:r>
            <w:r w:rsidRPr="004F4C9E">
              <w:t xml:space="preserve">earn to appreciate </w:t>
            </w:r>
            <w:r>
              <w:t xml:space="preserve">their </w:t>
            </w:r>
            <w:r w:rsidRPr="004F4C9E">
              <w:t xml:space="preserve">differences </w:t>
            </w:r>
            <w:r>
              <w:t xml:space="preserve">and support their peers </w:t>
            </w:r>
            <w:r w:rsidRPr="004F4C9E">
              <w:t>through cooperative interaction</w:t>
            </w:r>
            <w:r>
              <w:t>s</w:t>
            </w:r>
          </w:p>
          <w:p w14:paraId="54AC4C4A" w14:textId="77777777" w:rsidR="00DD3C24" w:rsidRDefault="00DD3C24" w:rsidP="009F3505">
            <w:pPr>
              <w:pStyle w:val="ListParagraph"/>
              <w:numPr>
                <w:ilvl w:val="0"/>
                <w:numId w:val="49"/>
              </w:numPr>
              <w:ind w:left="274" w:hanging="274"/>
            </w:pPr>
            <w:r>
              <w:t xml:space="preserve">implement schoolwide behavior systems </w:t>
            </w:r>
          </w:p>
          <w:p w14:paraId="58521EFA" w14:textId="7A6E53D6" w:rsidR="00DD3C24" w:rsidRPr="00573A48" w:rsidRDefault="00DD3C24" w:rsidP="009F3505">
            <w:pPr>
              <w:pStyle w:val="ListParagraph"/>
              <w:numPr>
                <w:ilvl w:val="0"/>
                <w:numId w:val="19"/>
              </w:numPr>
              <w:ind w:left="274" w:hanging="274"/>
              <w:rPr>
                <w:b/>
              </w:rPr>
            </w:pPr>
            <w:r>
              <w:t>monitor fidelity and effectiveness of the implementation of the schoolwide behavior systems to ensure enforcement of expectations are equitable and consistent</w:t>
            </w:r>
          </w:p>
        </w:tc>
        <w:tc>
          <w:tcPr>
            <w:tcW w:w="3667" w:type="dxa"/>
          </w:tcPr>
          <w:p w14:paraId="4566ACDF" w14:textId="77777777" w:rsidR="00DD3C24" w:rsidRPr="00F054C2" w:rsidRDefault="00DD3C24" w:rsidP="00104479">
            <w:r w:rsidRPr="00F054C2">
              <w:t xml:space="preserve">The district and schools are collaborating to </w:t>
            </w:r>
          </w:p>
          <w:p w14:paraId="0F02CECA" w14:textId="77777777" w:rsidR="00DD3C24" w:rsidRPr="000527F4" w:rsidRDefault="00DD3C24" w:rsidP="009F3505">
            <w:pPr>
              <w:pStyle w:val="ListParagraph"/>
              <w:numPr>
                <w:ilvl w:val="0"/>
                <w:numId w:val="2"/>
              </w:numPr>
              <w:ind w:left="274" w:hanging="274"/>
              <w:contextualSpacing w:val="0"/>
            </w:pPr>
            <w:r w:rsidRPr="000527F4">
              <w:t>engage in problem solving and data sharing as part of a culture of continuous improvement, in order to</w:t>
            </w:r>
          </w:p>
          <w:p w14:paraId="79C3E4CF" w14:textId="77777777" w:rsidR="00DD3C24" w:rsidRPr="000527F4" w:rsidRDefault="00DD3C24" w:rsidP="009F3505">
            <w:pPr>
              <w:pStyle w:val="ListParagraph"/>
              <w:numPr>
                <w:ilvl w:val="3"/>
                <w:numId w:val="7"/>
              </w:numPr>
              <w:ind w:left="576" w:hanging="245"/>
            </w:pPr>
            <w:r w:rsidRPr="004122DE">
              <w:rPr>
                <w:rFonts w:ascii="Calibri" w:eastAsia="Times New Roman" w:hAnsi="Calibri" w:cs="Times New Roman"/>
              </w:rPr>
              <w:t xml:space="preserve">evaluate and provide feedback to </w:t>
            </w:r>
            <w:r>
              <w:rPr>
                <w:rFonts w:ascii="Calibri" w:eastAsia="Times New Roman" w:hAnsi="Calibri" w:cs="Times New Roman"/>
              </w:rPr>
              <w:t>instructional staff</w:t>
            </w:r>
            <w:r w:rsidRPr="004122DE">
              <w:rPr>
                <w:rFonts w:ascii="Calibri" w:eastAsia="Times New Roman" w:hAnsi="Calibri" w:cs="Times New Roman"/>
              </w:rPr>
              <w:t xml:space="preserve"> on the effectiveness of</w:t>
            </w:r>
            <w:r>
              <w:rPr>
                <w:rFonts w:ascii="Calibri" w:eastAsia="Times New Roman" w:hAnsi="Calibri" w:cs="Times New Roman"/>
              </w:rPr>
              <w:t xml:space="preserve"> academic,</w:t>
            </w:r>
            <w:r w:rsidRPr="004122DE">
              <w:rPr>
                <w:rFonts w:ascii="Calibri" w:eastAsia="Times New Roman" w:hAnsi="Calibri" w:cs="Times New Roman"/>
              </w:rPr>
              <w:t xml:space="preserve"> behavioral</w:t>
            </w:r>
            <w:r>
              <w:rPr>
                <w:rFonts w:ascii="Calibri" w:eastAsia="Times New Roman" w:hAnsi="Calibri" w:cs="Times New Roman"/>
              </w:rPr>
              <w:t>,</w:t>
            </w:r>
            <w:r w:rsidRPr="004122DE">
              <w:rPr>
                <w:rFonts w:ascii="Calibri" w:eastAsia="Times New Roman" w:hAnsi="Calibri" w:cs="Times New Roman"/>
              </w:rPr>
              <w:t xml:space="preserve"> and social-emotional instruction and supports</w:t>
            </w:r>
          </w:p>
          <w:p w14:paraId="6B2DD9B3" w14:textId="77777777" w:rsidR="00DD3C24" w:rsidRDefault="00DD3C24" w:rsidP="009F3505">
            <w:pPr>
              <w:pStyle w:val="ListParagraph"/>
              <w:numPr>
                <w:ilvl w:val="1"/>
                <w:numId w:val="7"/>
              </w:numPr>
              <w:ind w:left="576" w:hanging="245"/>
            </w:pPr>
            <w:r>
              <w:t>evaluate and provide feedback to district leadership on the effectiveness of schoolwide behavior systems</w:t>
            </w:r>
          </w:p>
          <w:p w14:paraId="590595A5" w14:textId="77777777" w:rsidR="00DD3C24" w:rsidRDefault="00DD3C24" w:rsidP="009F3505">
            <w:pPr>
              <w:pStyle w:val="ListParagraph"/>
              <w:numPr>
                <w:ilvl w:val="1"/>
                <w:numId w:val="7"/>
              </w:numPr>
              <w:ind w:left="576" w:hanging="245"/>
            </w:pPr>
            <w:r w:rsidRPr="000527F4">
              <w:t>inform adjustments to instructional</w:t>
            </w:r>
            <w:r>
              <w:t>, intervention, and prevention</w:t>
            </w:r>
            <w:r w:rsidRPr="000527F4">
              <w:t xml:space="preserve"> program</w:t>
            </w:r>
            <w:r>
              <w:t>s, and schoolwide behavior systems</w:t>
            </w:r>
          </w:p>
          <w:p w14:paraId="464AD141" w14:textId="77777777" w:rsidR="00DD3C24" w:rsidRDefault="00DD3C24" w:rsidP="009F3505">
            <w:pPr>
              <w:pStyle w:val="ListParagraph"/>
              <w:numPr>
                <w:ilvl w:val="1"/>
                <w:numId w:val="7"/>
              </w:numPr>
              <w:ind w:left="576" w:hanging="245"/>
            </w:pPr>
            <w:r>
              <w:t xml:space="preserve">determine whether turnaround schools, or student subgroups within the schools, are </w:t>
            </w:r>
            <w:r w:rsidRPr="00382AED">
              <w:t xml:space="preserve">disproportionately identifiable </w:t>
            </w:r>
            <w:r>
              <w:t>by academic participation or performance, or behavior incidents</w:t>
            </w:r>
          </w:p>
          <w:p w14:paraId="53E98A28" w14:textId="0F7B8EB5" w:rsidR="00DD3C24" w:rsidRPr="000A4E0A" w:rsidRDefault="00DD3C24" w:rsidP="009F3505">
            <w:pPr>
              <w:pStyle w:val="ListParagraph"/>
              <w:numPr>
                <w:ilvl w:val="0"/>
                <w:numId w:val="46"/>
              </w:numPr>
              <w:ind w:left="576" w:hanging="245"/>
            </w:pPr>
            <w:r w:rsidRPr="000527F4">
              <w:t>identify systemic trends in order to replicate successful supports</w:t>
            </w:r>
          </w:p>
        </w:tc>
      </w:tr>
    </w:tbl>
    <w:p w14:paraId="11E98C10" w14:textId="3F077CFC" w:rsidR="00207407" w:rsidRDefault="00207407">
      <w:r>
        <w:br w:type="page"/>
      </w:r>
    </w:p>
    <w:p w14:paraId="29C0C4AC" w14:textId="0E3C4754" w:rsidR="009D5256" w:rsidRDefault="009D5256" w:rsidP="009D5256">
      <w:pPr>
        <w:pStyle w:val="Heading1"/>
        <w:shd w:val="clear" w:color="auto" w:fill="D9D9D9" w:themeFill="background1" w:themeFillShade="D9"/>
        <w:ind w:left="-360" w:right="-346"/>
      </w:pPr>
      <w:bookmarkStart w:id="14" w:name="_Toc434926406"/>
      <w:bookmarkStart w:id="15" w:name="_Toc435193397"/>
      <w:r>
        <w:lastRenderedPageBreak/>
        <w:t>Growth Stage Descriptions (page 2 of 5)</w:t>
      </w:r>
      <w:bookmarkEnd w:id="14"/>
      <w:bookmarkEnd w:id="15"/>
    </w:p>
    <w:p w14:paraId="46E31434" w14:textId="49CF72E1" w:rsidR="00485E89" w:rsidRDefault="00485E89" w:rsidP="009D5256">
      <w:pPr>
        <w:pStyle w:val="Heading1"/>
        <w:shd w:val="clear" w:color="auto" w:fill="D9D9D9" w:themeFill="background1" w:themeFillShade="D9"/>
        <w:ind w:left="-360" w:right="-346"/>
        <w:jc w:val="left"/>
        <w:sectPr w:rsidR="00485E89" w:rsidSect="006E6398">
          <w:footerReference w:type="default" r:id="rId24"/>
          <w:pgSz w:w="15840" w:h="12240" w:orient="landscape" w:code="1"/>
          <w:pgMar w:top="720" w:right="720" w:bottom="720" w:left="706" w:header="144" w:footer="432" w:gutter="0"/>
          <w:cols w:space="720"/>
          <w:docGrid w:linePitch="360"/>
        </w:sectPr>
      </w:pPr>
    </w:p>
    <w:tbl>
      <w:tblPr>
        <w:tblStyle w:val="TableGrid"/>
        <w:tblW w:w="15063" w:type="dxa"/>
        <w:jc w:val="center"/>
        <w:tblLook w:val="04A0" w:firstRow="1" w:lastRow="0" w:firstColumn="1" w:lastColumn="0" w:noHBand="0" w:noVBand="1"/>
      </w:tblPr>
      <w:tblGrid>
        <w:gridCol w:w="3765"/>
        <w:gridCol w:w="3766"/>
        <w:gridCol w:w="3766"/>
        <w:gridCol w:w="3766"/>
      </w:tblGrid>
      <w:tr w:rsidR="006C6374" w14:paraId="57C16F0E" w14:textId="77777777" w:rsidTr="00697A60">
        <w:trPr>
          <w:trHeight w:val="576"/>
          <w:jc w:val="center"/>
        </w:trPr>
        <w:tc>
          <w:tcPr>
            <w:tcW w:w="15063" w:type="dxa"/>
            <w:gridSpan w:val="4"/>
            <w:shd w:val="clear" w:color="auto" w:fill="A5801B" w:themeFill="accent2" w:themeFillShade="BF"/>
            <w:vAlign w:val="center"/>
          </w:tcPr>
          <w:p w14:paraId="755BA477" w14:textId="121E5FB8" w:rsidR="006C6374" w:rsidRPr="008C1375" w:rsidRDefault="006C6374" w:rsidP="009D5256">
            <w:pPr>
              <w:jc w:val="center"/>
              <w:rPr>
                <w:b/>
                <w:color w:val="FFFFFF" w:themeColor="background1"/>
                <w:sz w:val="28"/>
              </w:rPr>
            </w:pPr>
            <w:r w:rsidRPr="008C1375">
              <w:rPr>
                <w:b/>
                <w:color w:val="FFFFFF" w:themeColor="background1"/>
                <w:sz w:val="28"/>
              </w:rPr>
              <w:lastRenderedPageBreak/>
              <w:t>Effective Leadership</w:t>
            </w:r>
          </w:p>
        </w:tc>
      </w:tr>
      <w:tr w:rsidR="006C6374" w14:paraId="2CC2CC67" w14:textId="77777777" w:rsidTr="00D271CE">
        <w:trPr>
          <w:trHeight w:val="638"/>
          <w:jc w:val="center"/>
        </w:trPr>
        <w:tc>
          <w:tcPr>
            <w:tcW w:w="3765" w:type="dxa"/>
            <w:shd w:val="clear" w:color="auto" w:fill="E9CC7D" w:themeFill="accent2" w:themeFillTint="99"/>
            <w:vAlign w:val="center"/>
          </w:tcPr>
          <w:p w14:paraId="64758260" w14:textId="77777777" w:rsidR="006C6374" w:rsidRPr="008C1375" w:rsidRDefault="006C6374" w:rsidP="006C6374">
            <w:pPr>
              <w:jc w:val="center"/>
              <w:rPr>
                <w:b/>
                <w:sz w:val="24"/>
                <w:szCs w:val="26"/>
              </w:rPr>
            </w:pPr>
            <w:r w:rsidRPr="008C1375">
              <w:rPr>
                <w:b/>
                <w:sz w:val="24"/>
                <w:szCs w:val="26"/>
              </w:rPr>
              <w:t>Emerging</w:t>
            </w:r>
          </w:p>
          <w:p w14:paraId="32CE4660" w14:textId="0B177D33" w:rsidR="006C6374" w:rsidRPr="008C1375" w:rsidRDefault="006C6374" w:rsidP="006C6374">
            <w:pPr>
              <w:jc w:val="center"/>
              <w:rPr>
                <w:b/>
                <w:i/>
              </w:rPr>
            </w:pPr>
            <w:r w:rsidRPr="008C1375">
              <w:rPr>
                <w:i/>
              </w:rPr>
              <w:t>Assess and Communicate</w:t>
            </w:r>
          </w:p>
        </w:tc>
        <w:tc>
          <w:tcPr>
            <w:tcW w:w="3766" w:type="dxa"/>
            <w:shd w:val="clear" w:color="auto" w:fill="E9CC7D" w:themeFill="accent2" w:themeFillTint="99"/>
            <w:vAlign w:val="center"/>
          </w:tcPr>
          <w:p w14:paraId="69CA3224" w14:textId="77777777" w:rsidR="006C6374" w:rsidRPr="008C1375" w:rsidRDefault="006C6374" w:rsidP="006C6374">
            <w:pPr>
              <w:jc w:val="center"/>
              <w:rPr>
                <w:b/>
                <w:sz w:val="26"/>
                <w:szCs w:val="26"/>
              </w:rPr>
            </w:pPr>
            <w:r w:rsidRPr="008C1375">
              <w:rPr>
                <w:b/>
                <w:sz w:val="24"/>
                <w:szCs w:val="26"/>
              </w:rPr>
              <w:t xml:space="preserve">Developing </w:t>
            </w:r>
          </w:p>
          <w:p w14:paraId="2E6EA5FF" w14:textId="458528CE" w:rsidR="006C6374" w:rsidRPr="008C1375" w:rsidRDefault="006C6374" w:rsidP="006C6374">
            <w:pPr>
              <w:jc w:val="center"/>
              <w:rPr>
                <w:b/>
                <w:i/>
              </w:rPr>
            </w:pPr>
            <w:r w:rsidRPr="008C1375">
              <w:rPr>
                <w:i/>
              </w:rPr>
              <w:t>Design Activities</w:t>
            </w:r>
          </w:p>
        </w:tc>
        <w:tc>
          <w:tcPr>
            <w:tcW w:w="3766" w:type="dxa"/>
            <w:shd w:val="clear" w:color="auto" w:fill="E9CC7D" w:themeFill="accent2" w:themeFillTint="99"/>
            <w:vAlign w:val="center"/>
          </w:tcPr>
          <w:p w14:paraId="060D6958" w14:textId="48D973DF" w:rsidR="006C6374" w:rsidRPr="008C1375" w:rsidRDefault="006C6374" w:rsidP="006C6374">
            <w:pPr>
              <w:jc w:val="center"/>
              <w:rPr>
                <w:b/>
                <w:sz w:val="26"/>
                <w:szCs w:val="26"/>
              </w:rPr>
            </w:pPr>
            <w:r w:rsidRPr="008C1375">
              <w:rPr>
                <w:b/>
                <w:sz w:val="24"/>
                <w:szCs w:val="26"/>
              </w:rPr>
              <w:t>Operationalizing</w:t>
            </w:r>
          </w:p>
          <w:p w14:paraId="65E2E84C" w14:textId="659A96BF" w:rsidR="006C6374" w:rsidRPr="008C1375" w:rsidRDefault="006C6374" w:rsidP="006C6374">
            <w:pPr>
              <w:jc w:val="center"/>
              <w:rPr>
                <w:b/>
                <w:i/>
              </w:rPr>
            </w:pPr>
            <w:r w:rsidRPr="008C1375">
              <w:rPr>
                <w:i/>
              </w:rPr>
              <w:t>Implement Action Plans</w:t>
            </w:r>
          </w:p>
        </w:tc>
        <w:tc>
          <w:tcPr>
            <w:tcW w:w="3766" w:type="dxa"/>
            <w:shd w:val="clear" w:color="auto" w:fill="E9CC7D" w:themeFill="accent2" w:themeFillTint="99"/>
            <w:vAlign w:val="center"/>
          </w:tcPr>
          <w:p w14:paraId="593F0A6D" w14:textId="77777777" w:rsidR="006C6374" w:rsidRPr="008C1375" w:rsidRDefault="006C6374" w:rsidP="006C6374">
            <w:pPr>
              <w:jc w:val="center"/>
              <w:rPr>
                <w:b/>
                <w:sz w:val="26"/>
                <w:szCs w:val="26"/>
              </w:rPr>
            </w:pPr>
            <w:r w:rsidRPr="008C1375">
              <w:rPr>
                <w:b/>
                <w:sz w:val="24"/>
                <w:szCs w:val="26"/>
              </w:rPr>
              <w:t xml:space="preserve">Optimizing </w:t>
            </w:r>
          </w:p>
          <w:p w14:paraId="4CF6A272" w14:textId="34E1B5AA" w:rsidR="006C6374" w:rsidRPr="008C1375" w:rsidRDefault="006C6374" w:rsidP="006C6374">
            <w:pPr>
              <w:jc w:val="center"/>
              <w:rPr>
                <w:b/>
                <w:i/>
              </w:rPr>
            </w:pPr>
            <w:r w:rsidRPr="008C1375">
              <w:rPr>
                <w:i/>
              </w:rPr>
              <w:t>Implement Systems</w:t>
            </w:r>
          </w:p>
        </w:tc>
      </w:tr>
      <w:tr w:rsidR="006C6374" w14:paraId="0570FC41" w14:textId="77777777" w:rsidTr="00D271CE">
        <w:trPr>
          <w:trHeight w:val="432"/>
          <w:jc w:val="center"/>
        </w:trPr>
        <w:tc>
          <w:tcPr>
            <w:tcW w:w="3765" w:type="dxa"/>
          </w:tcPr>
          <w:p w14:paraId="32F6A9DE" w14:textId="77777777" w:rsidR="006C6374" w:rsidRPr="000527F4" w:rsidRDefault="006C6374" w:rsidP="00573A48">
            <w:r w:rsidRPr="000527F4">
              <w:t xml:space="preserve">The district and schools are collaborating to </w:t>
            </w:r>
          </w:p>
          <w:p w14:paraId="656849BA" w14:textId="77777777" w:rsidR="009403FD" w:rsidRPr="000527F4" w:rsidRDefault="009403FD" w:rsidP="009F3505">
            <w:pPr>
              <w:pStyle w:val="ListParagraph"/>
              <w:numPr>
                <w:ilvl w:val="0"/>
                <w:numId w:val="16"/>
              </w:numPr>
              <w:ind w:left="274" w:hanging="274"/>
            </w:pPr>
            <w:r w:rsidRPr="000527F4">
              <w:t xml:space="preserve">use data to determine staffing and professional development needs of </w:t>
            </w:r>
            <w:r>
              <w:t xml:space="preserve">district and school </w:t>
            </w:r>
            <w:r w:rsidRPr="000527F4">
              <w:t xml:space="preserve">turnaround leaders </w:t>
            </w:r>
          </w:p>
          <w:p w14:paraId="338E73FC" w14:textId="77777777" w:rsidR="00362C5C" w:rsidRPr="000527F4" w:rsidRDefault="00362C5C" w:rsidP="009F3505">
            <w:pPr>
              <w:pStyle w:val="ListParagraph"/>
              <w:numPr>
                <w:ilvl w:val="0"/>
                <w:numId w:val="16"/>
              </w:numPr>
              <w:ind w:left="270" w:hanging="270"/>
            </w:pPr>
            <w:r w:rsidRPr="000527F4">
              <w:t>develop and communicate a shared vision for instructional leadership</w:t>
            </w:r>
          </w:p>
          <w:p w14:paraId="3BDF87E9" w14:textId="6A2EEFB7" w:rsidR="006C6374" w:rsidRPr="000527F4" w:rsidRDefault="006C6374" w:rsidP="009F3505">
            <w:pPr>
              <w:pStyle w:val="ListParagraph"/>
              <w:numPr>
                <w:ilvl w:val="0"/>
                <w:numId w:val="16"/>
              </w:numPr>
              <w:ind w:left="274" w:hanging="274"/>
            </w:pPr>
            <w:r w:rsidRPr="000527F4">
              <w:t>assess communication structures and practices between district and school leadership to determine whether they are effective and promote trust</w:t>
            </w:r>
          </w:p>
          <w:p w14:paraId="1EE1F102" w14:textId="324ABE88" w:rsidR="006C6374" w:rsidRPr="000527F4" w:rsidRDefault="006C6374" w:rsidP="009F3505">
            <w:pPr>
              <w:pStyle w:val="ListParagraph"/>
              <w:numPr>
                <w:ilvl w:val="0"/>
                <w:numId w:val="16"/>
              </w:numPr>
              <w:ind w:left="274" w:hanging="274"/>
            </w:pPr>
            <w:r w:rsidRPr="000527F4">
              <w:t>define and communicate structures and expectations for implementation</w:t>
            </w:r>
            <w:r w:rsidR="00AF76F4">
              <w:t xml:space="preserve"> of a multi-tiered system of support (MTSS)</w:t>
            </w:r>
            <w:r w:rsidRPr="000527F4">
              <w:t>, including roles and responsibilities of district and school leaders</w:t>
            </w:r>
          </w:p>
          <w:p w14:paraId="5CE79585" w14:textId="77777777" w:rsidR="006C6374" w:rsidRPr="000527F4" w:rsidRDefault="006C6374" w:rsidP="009F3505">
            <w:pPr>
              <w:pStyle w:val="ListParagraph"/>
              <w:numPr>
                <w:ilvl w:val="0"/>
                <w:numId w:val="16"/>
              </w:numPr>
              <w:ind w:left="270" w:hanging="270"/>
            </w:pPr>
            <w:r w:rsidRPr="000527F4">
              <w:t>review existing plans to look for opportunities for better alignment with shared strategic goals that address the needs of turnaround schools</w:t>
            </w:r>
          </w:p>
          <w:p w14:paraId="3B5FE735" w14:textId="77777777" w:rsidR="006C6374" w:rsidRPr="000527F4" w:rsidRDefault="006C6374" w:rsidP="009F3505">
            <w:pPr>
              <w:pStyle w:val="ListParagraph"/>
              <w:numPr>
                <w:ilvl w:val="0"/>
                <w:numId w:val="16"/>
              </w:numPr>
              <w:ind w:left="270" w:hanging="270"/>
            </w:pPr>
            <w:r w:rsidRPr="000527F4">
              <w:t>examine current resources to identify effective and ineffective alignment to needs</w:t>
            </w:r>
          </w:p>
          <w:p w14:paraId="48284EDA" w14:textId="6935B890" w:rsidR="006C6374" w:rsidRPr="006C6374" w:rsidRDefault="006C6374" w:rsidP="009F3505">
            <w:pPr>
              <w:pStyle w:val="ListParagraph"/>
              <w:numPr>
                <w:ilvl w:val="0"/>
                <w:numId w:val="16"/>
              </w:numPr>
              <w:ind w:left="270" w:hanging="270"/>
              <w:rPr>
                <w:b/>
              </w:rPr>
            </w:pPr>
            <w:r w:rsidRPr="000527F4">
              <w:t>review existing policies and practices to identify any barriers they may present to accelerating and sustaining improvements</w:t>
            </w:r>
          </w:p>
        </w:tc>
        <w:tc>
          <w:tcPr>
            <w:tcW w:w="3766" w:type="dxa"/>
          </w:tcPr>
          <w:p w14:paraId="00D74B16" w14:textId="77777777" w:rsidR="00573A48" w:rsidRPr="000527F4" w:rsidRDefault="00573A48" w:rsidP="00573A48">
            <w:r w:rsidRPr="000527F4">
              <w:t>The district and schools are collaborating to</w:t>
            </w:r>
          </w:p>
          <w:p w14:paraId="5E684A28" w14:textId="79DD11BC" w:rsidR="00573A48" w:rsidRPr="000527F4" w:rsidRDefault="00573A48" w:rsidP="009F3505">
            <w:pPr>
              <w:pStyle w:val="ListParagraph"/>
              <w:numPr>
                <w:ilvl w:val="0"/>
                <w:numId w:val="17"/>
              </w:numPr>
              <w:ind w:left="274" w:hanging="274"/>
            </w:pPr>
            <w:r w:rsidRPr="000527F4">
              <w:t xml:space="preserve">form teams for the purpose of collaborative data-based planning and problem solving to improve </w:t>
            </w:r>
            <w:r w:rsidR="00B90730">
              <w:t>efficacy of leadership teams</w:t>
            </w:r>
          </w:p>
          <w:p w14:paraId="61F1BF17" w14:textId="787C3315" w:rsidR="00573A48" w:rsidRPr="000527F4" w:rsidRDefault="00573A48" w:rsidP="009F3505">
            <w:pPr>
              <w:pStyle w:val="ListParagraph"/>
              <w:numPr>
                <w:ilvl w:val="0"/>
                <w:numId w:val="17"/>
              </w:numPr>
              <w:ind w:left="274" w:hanging="274"/>
            </w:pPr>
            <w:r w:rsidRPr="000527F4">
              <w:t>develop procedures</w:t>
            </w:r>
            <w:r w:rsidR="00B91EE3">
              <w:t xml:space="preserve"> or </w:t>
            </w:r>
            <w:r w:rsidRPr="000527F4">
              <w:t>protocols for</w:t>
            </w:r>
          </w:p>
          <w:p w14:paraId="123CC381" w14:textId="2BBE10E9" w:rsidR="00573A48" w:rsidRPr="000527F4" w:rsidRDefault="00573A48" w:rsidP="009F3505">
            <w:pPr>
              <w:pStyle w:val="ListParagraph"/>
              <w:numPr>
                <w:ilvl w:val="1"/>
                <w:numId w:val="18"/>
              </w:numPr>
              <w:ind w:left="576" w:hanging="245"/>
            </w:pPr>
            <w:r w:rsidRPr="000527F4">
              <w:t>communications between district and school leadership</w:t>
            </w:r>
          </w:p>
          <w:p w14:paraId="61AA1D80" w14:textId="77777777" w:rsidR="00573A48" w:rsidRPr="000527F4" w:rsidRDefault="00573A48" w:rsidP="009F3505">
            <w:pPr>
              <w:pStyle w:val="ListParagraph"/>
              <w:numPr>
                <w:ilvl w:val="1"/>
                <w:numId w:val="18"/>
              </w:numPr>
              <w:ind w:left="576" w:hanging="245"/>
            </w:pPr>
            <w:r w:rsidRPr="000527F4">
              <w:t>school leadership to access district support within the MTSS</w:t>
            </w:r>
          </w:p>
          <w:p w14:paraId="563A9E86" w14:textId="77777777" w:rsidR="00573A48" w:rsidRPr="000527F4" w:rsidRDefault="00573A48" w:rsidP="009F3505">
            <w:pPr>
              <w:pStyle w:val="ListParagraph"/>
              <w:numPr>
                <w:ilvl w:val="1"/>
                <w:numId w:val="18"/>
              </w:numPr>
              <w:ind w:left="576" w:hanging="245"/>
            </w:pPr>
            <w:r w:rsidRPr="000527F4">
              <w:t xml:space="preserve">collecting information that helps the organization learn and provides accountability for responsible parties </w:t>
            </w:r>
          </w:p>
          <w:p w14:paraId="21E07185" w14:textId="77777777" w:rsidR="00573A48" w:rsidRPr="000527F4" w:rsidRDefault="00573A48" w:rsidP="009F3505">
            <w:pPr>
              <w:pStyle w:val="ListParagraph"/>
              <w:numPr>
                <w:ilvl w:val="0"/>
                <w:numId w:val="17"/>
              </w:numPr>
              <w:ind w:left="274" w:hanging="274"/>
            </w:pPr>
            <w:r w:rsidRPr="000527F4">
              <w:t>develop strategies to harness the full potential of multiple resources to accelerate and sustain improvements</w:t>
            </w:r>
          </w:p>
          <w:p w14:paraId="4D65ED51" w14:textId="3A6FB1F1" w:rsidR="006C6374" w:rsidRPr="00573A48" w:rsidRDefault="00573A48" w:rsidP="009F3505">
            <w:pPr>
              <w:pStyle w:val="ListParagraph"/>
              <w:numPr>
                <w:ilvl w:val="0"/>
                <w:numId w:val="17"/>
              </w:numPr>
              <w:ind w:left="274" w:hanging="274"/>
              <w:rPr>
                <w:b/>
              </w:rPr>
            </w:pPr>
            <w:r w:rsidRPr="000527F4">
              <w:t>explore potential viable models, within or outside the district, for operational flexibility</w:t>
            </w:r>
          </w:p>
        </w:tc>
        <w:tc>
          <w:tcPr>
            <w:tcW w:w="3766" w:type="dxa"/>
          </w:tcPr>
          <w:p w14:paraId="65309563" w14:textId="77777777" w:rsidR="00573A48" w:rsidRPr="000527F4" w:rsidRDefault="00573A48" w:rsidP="00573A48">
            <w:r w:rsidRPr="000527F4">
              <w:t>The district and schools are collaborating to</w:t>
            </w:r>
          </w:p>
          <w:p w14:paraId="13DFD5AD" w14:textId="34ED5548" w:rsidR="00573A48" w:rsidRPr="000527F4" w:rsidRDefault="00850A2C" w:rsidP="009F3505">
            <w:pPr>
              <w:pStyle w:val="ListParagraph"/>
              <w:numPr>
                <w:ilvl w:val="0"/>
                <w:numId w:val="19"/>
              </w:numPr>
              <w:ind w:left="274" w:hanging="274"/>
            </w:pPr>
            <w:r>
              <w:t>monitor fidelity and effectiveness of the implement</w:t>
            </w:r>
            <w:r w:rsidR="00463DDA">
              <w:t>ation of an</w:t>
            </w:r>
            <w:r w:rsidR="00573A48" w:rsidRPr="000527F4">
              <w:t xml:space="preserve"> MTSS, </w:t>
            </w:r>
            <w:r>
              <w:t xml:space="preserve">which </w:t>
            </w:r>
            <w:r w:rsidR="00573A48" w:rsidRPr="000527F4">
              <w:t>includ</w:t>
            </w:r>
            <w:r>
              <w:t>es</w:t>
            </w:r>
            <w:r w:rsidR="00573A48" w:rsidRPr="000527F4">
              <w:t xml:space="preserve"> ensur</w:t>
            </w:r>
            <w:r>
              <w:t>ing</w:t>
            </w:r>
          </w:p>
          <w:p w14:paraId="0D15181B" w14:textId="38D9CFA9" w:rsidR="00573A48" w:rsidRPr="000527F4" w:rsidRDefault="00573A48" w:rsidP="009F3505">
            <w:pPr>
              <w:pStyle w:val="ListParagraph"/>
              <w:numPr>
                <w:ilvl w:val="1"/>
                <w:numId w:val="20"/>
              </w:numPr>
              <w:ind w:left="576" w:hanging="245"/>
            </w:pPr>
            <w:r w:rsidRPr="000527F4">
              <w:t xml:space="preserve">school leaders </w:t>
            </w:r>
            <w:r w:rsidR="00610811">
              <w:t xml:space="preserve">can </w:t>
            </w:r>
            <w:r w:rsidRPr="000527F4">
              <w:t xml:space="preserve">access district resources when needed </w:t>
            </w:r>
          </w:p>
          <w:p w14:paraId="7D4A7781" w14:textId="77777777" w:rsidR="00573A48" w:rsidRPr="000527F4" w:rsidRDefault="00573A48" w:rsidP="009F3505">
            <w:pPr>
              <w:pStyle w:val="ListParagraph"/>
              <w:numPr>
                <w:ilvl w:val="1"/>
                <w:numId w:val="20"/>
              </w:numPr>
              <w:ind w:left="576" w:hanging="245"/>
            </w:pPr>
            <w:r w:rsidRPr="000527F4">
              <w:t>resources are shared among schools, departments or units where appropriate</w:t>
            </w:r>
          </w:p>
          <w:p w14:paraId="2CD79CCE" w14:textId="77777777" w:rsidR="00573A48" w:rsidRPr="000527F4" w:rsidRDefault="00573A48" w:rsidP="009F3505">
            <w:pPr>
              <w:pStyle w:val="ListParagraph"/>
              <w:numPr>
                <w:ilvl w:val="0"/>
                <w:numId w:val="19"/>
              </w:numPr>
              <w:ind w:left="274" w:hanging="274"/>
            </w:pPr>
            <w:r w:rsidRPr="000527F4">
              <w:t>implement strategies to align and harness resources in support of sustaining improvements</w:t>
            </w:r>
          </w:p>
          <w:p w14:paraId="66A757EF" w14:textId="77777777" w:rsidR="00573A48" w:rsidRPr="000527F4" w:rsidRDefault="00573A48" w:rsidP="009F3505">
            <w:pPr>
              <w:pStyle w:val="ListParagraph"/>
              <w:numPr>
                <w:ilvl w:val="0"/>
                <w:numId w:val="19"/>
              </w:numPr>
              <w:ind w:left="274" w:hanging="274"/>
            </w:pPr>
            <w:r w:rsidRPr="000527F4">
              <w:t>implement strategies to reduce barriers related to staffing, scheduling, and budgeting</w:t>
            </w:r>
          </w:p>
          <w:p w14:paraId="3CE56881" w14:textId="77777777" w:rsidR="00573A48" w:rsidRPr="000527F4" w:rsidRDefault="00573A48" w:rsidP="009F3505">
            <w:pPr>
              <w:pStyle w:val="ListParagraph"/>
              <w:numPr>
                <w:ilvl w:val="0"/>
                <w:numId w:val="19"/>
              </w:numPr>
              <w:ind w:left="274" w:hanging="274"/>
            </w:pPr>
            <w:r w:rsidRPr="000527F4">
              <w:t>align activities across multiple plans to shared strategic goals; ensure alignment of respective school improvement plans with the district turnaround plan</w:t>
            </w:r>
            <w:r w:rsidRPr="000527F4" w:rsidDel="008E04B6">
              <w:t xml:space="preserve"> </w:t>
            </w:r>
          </w:p>
          <w:p w14:paraId="5A4E1A62" w14:textId="0FED8B38" w:rsidR="006C6374" w:rsidRPr="00573A48" w:rsidRDefault="00573A48" w:rsidP="009F3505">
            <w:pPr>
              <w:pStyle w:val="ListParagraph"/>
              <w:numPr>
                <w:ilvl w:val="0"/>
                <w:numId w:val="19"/>
              </w:numPr>
              <w:ind w:left="274" w:hanging="274"/>
              <w:rPr>
                <w:b/>
              </w:rPr>
            </w:pPr>
            <w:r w:rsidRPr="000527F4">
              <w:t>use established procedures</w:t>
            </w:r>
            <w:r w:rsidR="002816B4">
              <w:t xml:space="preserve"> or </w:t>
            </w:r>
            <w:r w:rsidRPr="000527F4">
              <w:t>protocols to document evidence of completion required in the turnaround plan and school improvement plans</w:t>
            </w:r>
          </w:p>
        </w:tc>
        <w:tc>
          <w:tcPr>
            <w:tcW w:w="3766" w:type="dxa"/>
            <w:shd w:val="clear" w:color="auto" w:fill="auto"/>
          </w:tcPr>
          <w:p w14:paraId="5099FC0C" w14:textId="77777777" w:rsidR="008C1375" w:rsidRPr="000527F4" w:rsidRDefault="008C1375" w:rsidP="008C1375">
            <w:r w:rsidRPr="000527F4">
              <w:t>The district and schools are collaborating to</w:t>
            </w:r>
          </w:p>
          <w:p w14:paraId="177F25E4" w14:textId="4A1C4E16" w:rsidR="008C1375" w:rsidRPr="000527F4" w:rsidRDefault="008C1375" w:rsidP="009F3505">
            <w:pPr>
              <w:pStyle w:val="ListParagraph"/>
              <w:numPr>
                <w:ilvl w:val="0"/>
                <w:numId w:val="21"/>
              </w:numPr>
              <w:ind w:left="274" w:hanging="274"/>
            </w:pPr>
            <w:r w:rsidRPr="000527F4">
              <w:t>engage in problem solving and data sharing as part of a culture of continuous improvement, in order to</w:t>
            </w:r>
          </w:p>
          <w:p w14:paraId="03DD6ABB" w14:textId="27029194" w:rsidR="008C1375" w:rsidRPr="000527F4" w:rsidRDefault="008C1375" w:rsidP="009F3505">
            <w:pPr>
              <w:pStyle w:val="ListParagraph"/>
              <w:numPr>
                <w:ilvl w:val="1"/>
                <w:numId w:val="22"/>
              </w:numPr>
              <w:ind w:left="576" w:hanging="245"/>
            </w:pPr>
            <w:r w:rsidRPr="000527F4">
              <w:t xml:space="preserve">evaluate and provide feedback to district leadership on the effectiveness of </w:t>
            </w:r>
            <w:r w:rsidR="00483B7C">
              <w:t>the implemented MTSS</w:t>
            </w:r>
          </w:p>
          <w:p w14:paraId="605445AC" w14:textId="28979104" w:rsidR="008C1375" w:rsidRPr="000527F4" w:rsidRDefault="008C1375" w:rsidP="009F3505">
            <w:pPr>
              <w:pStyle w:val="ListParagraph"/>
              <w:numPr>
                <w:ilvl w:val="1"/>
                <w:numId w:val="22"/>
              </w:numPr>
              <w:ind w:left="576" w:hanging="245"/>
            </w:pPr>
            <w:r w:rsidRPr="000527F4">
              <w:t xml:space="preserve">adjust </w:t>
            </w:r>
            <w:r w:rsidR="00725F27">
              <w:t xml:space="preserve">MTSS structures and </w:t>
            </w:r>
            <w:r w:rsidR="00483B7C">
              <w:t>expectations for implementation</w:t>
            </w:r>
            <w:r w:rsidR="00725F27" w:rsidRPr="000527F4">
              <w:t xml:space="preserve"> </w:t>
            </w:r>
            <w:r w:rsidRPr="000527F4">
              <w:t>based on student data or assessment results</w:t>
            </w:r>
          </w:p>
          <w:p w14:paraId="1C01CB1A" w14:textId="59A30D69" w:rsidR="008C1375" w:rsidRPr="000527F4" w:rsidRDefault="008C1375" w:rsidP="009F3505">
            <w:pPr>
              <w:pStyle w:val="ListParagraph"/>
              <w:numPr>
                <w:ilvl w:val="1"/>
                <w:numId w:val="22"/>
              </w:numPr>
              <w:ind w:left="576" w:hanging="245"/>
            </w:pPr>
            <w:r w:rsidRPr="000527F4">
              <w:t xml:space="preserve">identify systemic trends </w:t>
            </w:r>
            <w:r w:rsidR="00B15ED5" w:rsidRPr="000527F4">
              <w:t xml:space="preserve">to refine allocation of resources </w:t>
            </w:r>
          </w:p>
          <w:p w14:paraId="0BD96257" w14:textId="77777777" w:rsidR="008C1375" w:rsidRPr="000527F4" w:rsidRDefault="008C1375" w:rsidP="009F3505">
            <w:pPr>
              <w:pStyle w:val="ListParagraph"/>
              <w:numPr>
                <w:ilvl w:val="0"/>
                <w:numId w:val="21"/>
              </w:numPr>
              <w:ind w:left="274" w:hanging="274"/>
            </w:pPr>
            <w:r w:rsidRPr="000527F4">
              <w:t>evaluate district infrastructure in the areas of staffing, scheduling, and budgeting, and identify any needs for systemic changes</w:t>
            </w:r>
          </w:p>
          <w:p w14:paraId="01571944" w14:textId="26E0BD2B" w:rsidR="006C6374" w:rsidRPr="008C1375" w:rsidRDefault="008C1375" w:rsidP="009F3505">
            <w:pPr>
              <w:pStyle w:val="ListParagraph"/>
              <w:numPr>
                <w:ilvl w:val="0"/>
                <w:numId w:val="21"/>
              </w:numPr>
              <w:ind w:left="274" w:hanging="274"/>
              <w:rPr>
                <w:b/>
              </w:rPr>
            </w:pPr>
            <w:r w:rsidRPr="000527F4">
              <w:t>create structures and supports that align resources systemically to accelerate and sustain school improvement in all schools</w:t>
            </w:r>
          </w:p>
        </w:tc>
      </w:tr>
    </w:tbl>
    <w:p w14:paraId="2AAE33D0" w14:textId="78067ADD" w:rsidR="006C6374" w:rsidRDefault="006C6374">
      <w:pPr>
        <w:rPr>
          <w:b/>
        </w:rPr>
      </w:pPr>
      <w:r>
        <w:rPr>
          <w:b/>
        </w:rPr>
        <w:br w:type="page"/>
      </w:r>
    </w:p>
    <w:p w14:paraId="31193894" w14:textId="2F5B3C4E" w:rsidR="009D5256" w:rsidRDefault="009D5256" w:rsidP="009D5256">
      <w:pPr>
        <w:pStyle w:val="Heading1"/>
        <w:shd w:val="clear" w:color="auto" w:fill="D9D9D9" w:themeFill="background1" w:themeFillShade="D9"/>
        <w:ind w:left="-360" w:right="-346"/>
      </w:pPr>
      <w:bookmarkStart w:id="16" w:name="_Toc434926407"/>
      <w:bookmarkStart w:id="17" w:name="_Toc435193398"/>
      <w:r>
        <w:lastRenderedPageBreak/>
        <w:t>Growth Stage Descriptions (page 3 of 5)</w:t>
      </w:r>
      <w:bookmarkEnd w:id="16"/>
      <w:bookmarkEnd w:id="17"/>
    </w:p>
    <w:tbl>
      <w:tblPr>
        <w:tblStyle w:val="TableGrid"/>
        <w:tblW w:w="15047" w:type="dxa"/>
        <w:jc w:val="center"/>
        <w:tblLook w:val="04A0" w:firstRow="1" w:lastRow="0" w:firstColumn="1" w:lastColumn="0" w:noHBand="0" w:noVBand="1"/>
      </w:tblPr>
      <w:tblGrid>
        <w:gridCol w:w="3647"/>
        <w:gridCol w:w="4140"/>
        <w:gridCol w:w="3690"/>
        <w:gridCol w:w="3570"/>
      </w:tblGrid>
      <w:tr w:rsidR="00E712DB" w14:paraId="447BCDC7" w14:textId="77777777" w:rsidTr="00697A60">
        <w:trPr>
          <w:trHeight w:val="576"/>
          <w:jc w:val="center"/>
        </w:trPr>
        <w:tc>
          <w:tcPr>
            <w:tcW w:w="15047" w:type="dxa"/>
            <w:gridSpan w:val="4"/>
            <w:shd w:val="clear" w:color="auto" w:fill="E36C0A" w:themeFill="accent6" w:themeFillShade="BF"/>
            <w:vAlign w:val="center"/>
          </w:tcPr>
          <w:p w14:paraId="1BC3E02D" w14:textId="5F464F82" w:rsidR="00E712DB" w:rsidRPr="008C1375" w:rsidRDefault="003103C0" w:rsidP="009D5256">
            <w:pPr>
              <w:jc w:val="center"/>
              <w:rPr>
                <w:b/>
                <w:color w:val="FFFFFF" w:themeColor="background1"/>
                <w:sz w:val="28"/>
              </w:rPr>
            </w:pPr>
            <w:r w:rsidRPr="003103C0">
              <w:rPr>
                <w:b/>
                <w:color w:val="FFFFFF" w:themeColor="background1"/>
                <w:sz w:val="28"/>
              </w:rPr>
              <w:t>Professional Capacity</w:t>
            </w:r>
          </w:p>
        </w:tc>
      </w:tr>
      <w:tr w:rsidR="00E712DB" w14:paraId="00E98BDA" w14:textId="77777777" w:rsidTr="009D5256">
        <w:trPr>
          <w:trHeight w:val="638"/>
          <w:jc w:val="center"/>
        </w:trPr>
        <w:tc>
          <w:tcPr>
            <w:tcW w:w="3647" w:type="dxa"/>
            <w:shd w:val="clear" w:color="auto" w:fill="FABF8F" w:themeFill="accent6" w:themeFillTint="99"/>
            <w:vAlign w:val="center"/>
          </w:tcPr>
          <w:p w14:paraId="5C92244E" w14:textId="77777777" w:rsidR="00E712DB" w:rsidRPr="008C1375" w:rsidRDefault="00E712DB" w:rsidP="00EF5E97">
            <w:pPr>
              <w:jc w:val="center"/>
              <w:rPr>
                <w:b/>
                <w:sz w:val="24"/>
                <w:szCs w:val="26"/>
              </w:rPr>
            </w:pPr>
            <w:r w:rsidRPr="008C1375">
              <w:rPr>
                <w:b/>
                <w:sz w:val="24"/>
                <w:szCs w:val="26"/>
              </w:rPr>
              <w:t>Emerging</w:t>
            </w:r>
          </w:p>
          <w:p w14:paraId="6D87BC72" w14:textId="77777777" w:rsidR="00E712DB" w:rsidRPr="008C1375" w:rsidRDefault="00E712DB" w:rsidP="00EF5E97">
            <w:pPr>
              <w:jc w:val="center"/>
              <w:rPr>
                <w:b/>
                <w:i/>
              </w:rPr>
            </w:pPr>
            <w:r w:rsidRPr="008C1375">
              <w:rPr>
                <w:i/>
              </w:rPr>
              <w:t>Assess and Communicate</w:t>
            </w:r>
          </w:p>
        </w:tc>
        <w:tc>
          <w:tcPr>
            <w:tcW w:w="4140" w:type="dxa"/>
            <w:shd w:val="clear" w:color="auto" w:fill="FABF8F" w:themeFill="accent6" w:themeFillTint="99"/>
            <w:vAlign w:val="center"/>
          </w:tcPr>
          <w:p w14:paraId="0B5541C7" w14:textId="77777777" w:rsidR="00E712DB" w:rsidRPr="008C1375" w:rsidRDefault="00E712DB" w:rsidP="00EF5E97">
            <w:pPr>
              <w:jc w:val="center"/>
              <w:rPr>
                <w:b/>
                <w:sz w:val="26"/>
                <w:szCs w:val="26"/>
              </w:rPr>
            </w:pPr>
            <w:r w:rsidRPr="008C1375">
              <w:rPr>
                <w:b/>
                <w:sz w:val="24"/>
                <w:szCs w:val="26"/>
              </w:rPr>
              <w:t xml:space="preserve">Developing </w:t>
            </w:r>
          </w:p>
          <w:p w14:paraId="60C9132F" w14:textId="77777777" w:rsidR="00E712DB" w:rsidRPr="008C1375" w:rsidRDefault="00E712DB" w:rsidP="00EF5E97">
            <w:pPr>
              <w:jc w:val="center"/>
              <w:rPr>
                <w:b/>
                <w:i/>
              </w:rPr>
            </w:pPr>
            <w:r w:rsidRPr="008C1375">
              <w:rPr>
                <w:i/>
              </w:rPr>
              <w:t>Design Activities</w:t>
            </w:r>
          </w:p>
        </w:tc>
        <w:tc>
          <w:tcPr>
            <w:tcW w:w="3690" w:type="dxa"/>
            <w:shd w:val="clear" w:color="auto" w:fill="FABF8F" w:themeFill="accent6" w:themeFillTint="99"/>
            <w:vAlign w:val="center"/>
          </w:tcPr>
          <w:p w14:paraId="1CF1CC24" w14:textId="77777777" w:rsidR="00E712DB" w:rsidRPr="008C1375" w:rsidRDefault="00E712DB" w:rsidP="00EF5E97">
            <w:pPr>
              <w:jc w:val="center"/>
              <w:rPr>
                <w:b/>
                <w:sz w:val="26"/>
                <w:szCs w:val="26"/>
              </w:rPr>
            </w:pPr>
            <w:r w:rsidRPr="008C1375">
              <w:rPr>
                <w:b/>
                <w:sz w:val="24"/>
                <w:szCs w:val="26"/>
              </w:rPr>
              <w:t>Operationalizing</w:t>
            </w:r>
          </w:p>
          <w:p w14:paraId="0331414C" w14:textId="77777777" w:rsidR="00E712DB" w:rsidRPr="008C1375" w:rsidRDefault="00E712DB" w:rsidP="00EF5E97">
            <w:pPr>
              <w:jc w:val="center"/>
              <w:rPr>
                <w:b/>
                <w:i/>
              </w:rPr>
            </w:pPr>
            <w:r w:rsidRPr="008C1375">
              <w:rPr>
                <w:i/>
              </w:rPr>
              <w:t>Implement Action Plans</w:t>
            </w:r>
          </w:p>
        </w:tc>
        <w:tc>
          <w:tcPr>
            <w:tcW w:w="3570" w:type="dxa"/>
            <w:shd w:val="clear" w:color="auto" w:fill="FABF8F" w:themeFill="accent6" w:themeFillTint="99"/>
            <w:vAlign w:val="center"/>
          </w:tcPr>
          <w:p w14:paraId="13A2A747" w14:textId="77777777" w:rsidR="00E712DB" w:rsidRPr="008C1375" w:rsidRDefault="00E712DB" w:rsidP="00EF5E97">
            <w:pPr>
              <w:jc w:val="center"/>
              <w:rPr>
                <w:b/>
                <w:sz w:val="26"/>
                <w:szCs w:val="26"/>
              </w:rPr>
            </w:pPr>
            <w:r w:rsidRPr="008C1375">
              <w:rPr>
                <w:b/>
                <w:sz w:val="24"/>
                <w:szCs w:val="26"/>
              </w:rPr>
              <w:t xml:space="preserve">Optimizing </w:t>
            </w:r>
          </w:p>
          <w:p w14:paraId="61F7F7C8" w14:textId="77777777" w:rsidR="00E712DB" w:rsidRPr="008C1375" w:rsidRDefault="00E712DB" w:rsidP="00EF5E97">
            <w:pPr>
              <w:jc w:val="center"/>
              <w:rPr>
                <w:b/>
                <w:i/>
              </w:rPr>
            </w:pPr>
            <w:r w:rsidRPr="008C1375">
              <w:rPr>
                <w:i/>
              </w:rPr>
              <w:t>Implement Systems</w:t>
            </w:r>
          </w:p>
        </w:tc>
      </w:tr>
      <w:tr w:rsidR="00C67F77" w14:paraId="42176ACA" w14:textId="77777777" w:rsidTr="009D5256">
        <w:trPr>
          <w:trHeight w:val="432"/>
          <w:jc w:val="center"/>
        </w:trPr>
        <w:tc>
          <w:tcPr>
            <w:tcW w:w="3647" w:type="dxa"/>
          </w:tcPr>
          <w:p w14:paraId="3B770390" w14:textId="77777777" w:rsidR="00E712DB" w:rsidRPr="000527F4" w:rsidRDefault="00E712DB" w:rsidP="00E712DB">
            <w:r w:rsidRPr="000527F4">
              <w:t xml:space="preserve">The district and schools are collaborating to </w:t>
            </w:r>
          </w:p>
          <w:p w14:paraId="5FD07830" w14:textId="77777777" w:rsidR="00E712DB" w:rsidRPr="000527F4" w:rsidRDefault="00E712DB" w:rsidP="009F3505">
            <w:pPr>
              <w:pStyle w:val="ListParagraph"/>
              <w:numPr>
                <w:ilvl w:val="0"/>
                <w:numId w:val="23"/>
              </w:numPr>
              <w:ind w:left="274" w:hanging="274"/>
            </w:pPr>
            <w:r w:rsidRPr="000527F4">
              <w:t xml:space="preserve">use data to determine staffing and professional development needs of staff </w:t>
            </w:r>
          </w:p>
          <w:p w14:paraId="5B9FB136" w14:textId="210BD7F2" w:rsidR="00E712DB" w:rsidRPr="000527F4" w:rsidRDefault="00E712DB" w:rsidP="009F3505">
            <w:pPr>
              <w:pStyle w:val="ListParagraph"/>
              <w:numPr>
                <w:ilvl w:val="0"/>
                <w:numId w:val="23"/>
              </w:numPr>
              <w:ind w:left="274" w:hanging="274"/>
            </w:pPr>
            <w:r w:rsidRPr="000527F4">
              <w:t>review hiring practices and current vacancies to ensure school</w:t>
            </w:r>
            <w:r w:rsidR="00096044">
              <w:t>s are</w:t>
            </w:r>
            <w:r w:rsidRPr="000527F4">
              <w:t xml:space="preserve"> fully staffed by the first day of school, and that all vacancies throughout the year are filled with effective or highly effective teachers</w:t>
            </w:r>
            <w:r w:rsidRPr="000527F4" w:rsidDel="005D656D">
              <w:t xml:space="preserve"> </w:t>
            </w:r>
          </w:p>
          <w:p w14:paraId="185E546A" w14:textId="77777777" w:rsidR="00E712DB" w:rsidRPr="000527F4" w:rsidRDefault="00E712DB" w:rsidP="009F3505">
            <w:pPr>
              <w:pStyle w:val="ListParagraph"/>
              <w:numPr>
                <w:ilvl w:val="0"/>
                <w:numId w:val="23"/>
              </w:numPr>
              <w:ind w:left="274" w:hanging="274"/>
            </w:pPr>
            <w:r w:rsidRPr="000527F4">
              <w:t>explore relevant options or models for recruiting and retaining effective or highly effective teachers with opportunities to build capacity and efficacy</w:t>
            </w:r>
          </w:p>
          <w:p w14:paraId="75D91A48" w14:textId="77777777" w:rsidR="00E712DB" w:rsidRPr="000527F4" w:rsidRDefault="00E712DB" w:rsidP="009F3505">
            <w:pPr>
              <w:pStyle w:val="ListParagraph"/>
              <w:numPr>
                <w:ilvl w:val="0"/>
                <w:numId w:val="23"/>
              </w:numPr>
              <w:ind w:left="274" w:hanging="274"/>
            </w:pPr>
            <w:r w:rsidRPr="000527F4">
              <w:t xml:space="preserve">assess the district’s professional development plan for alignment with shared strategic goals that address the needs of instructional staff in turnaround schools </w:t>
            </w:r>
          </w:p>
          <w:p w14:paraId="24D229B4" w14:textId="73CBC406" w:rsidR="00E712DB" w:rsidRPr="000E4C02" w:rsidRDefault="00E712DB" w:rsidP="009F3505">
            <w:pPr>
              <w:pStyle w:val="ListParagraph"/>
              <w:numPr>
                <w:ilvl w:val="0"/>
                <w:numId w:val="23"/>
              </w:numPr>
              <w:ind w:left="274" w:hanging="274"/>
            </w:pPr>
            <w:r w:rsidRPr="000E4C02">
              <w:t>assess the climate and culture among instructional staff</w:t>
            </w:r>
          </w:p>
          <w:p w14:paraId="2D96A772" w14:textId="77777777" w:rsidR="00E712DB" w:rsidRPr="000527F4" w:rsidRDefault="00E712DB" w:rsidP="009F3505">
            <w:pPr>
              <w:pStyle w:val="ListParagraph"/>
              <w:numPr>
                <w:ilvl w:val="0"/>
                <w:numId w:val="23"/>
              </w:numPr>
              <w:ind w:left="274" w:hanging="274"/>
            </w:pPr>
            <w:r w:rsidRPr="000527F4">
              <w:t xml:space="preserve">research potential protocols to promote public teaching and collaborative planning </w:t>
            </w:r>
          </w:p>
          <w:p w14:paraId="73CC47D7" w14:textId="07A29E14" w:rsidR="00E712DB" w:rsidRPr="00E712DB" w:rsidRDefault="00E712DB" w:rsidP="009F3505">
            <w:pPr>
              <w:pStyle w:val="ListParagraph"/>
              <w:numPr>
                <w:ilvl w:val="0"/>
                <w:numId w:val="23"/>
              </w:numPr>
              <w:ind w:left="274" w:hanging="274"/>
              <w:rPr>
                <w:b/>
              </w:rPr>
            </w:pPr>
            <w:r w:rsidRPr="000527F4">
              <w:t>develop a shared vision and expectations for public and collaborative teaching among instructional staff</w:t>
            </w:r>
          </w:p>
        </w:tc>
        <w:tc>
          <w:tcPr>
            <w:tcW w:w="4140" w:type="dxa"/>
          </w:tcPr>
          <w:p w14:paraId="57C94090" w14:textId="77777777" w:rsidR="00E712DB" w:rsidRPr="000527F4" w:rsidRDefault="00E712DB" w:rsidP="00E712DB">
            <w:r w:rsidRPr="000527F4">
              <w:t>The district and schools are collaborating to</w:t>
            </w:r>
          </w:p>
          <w:p w14:paraId="5EBEC2C1" w14:textId="55DDC46B" w:rsidR="00E712DB" w:rsidRPr="000527F4" w:rsidRDefault="00E712DB" w:rsidP="009F3505">
            <w:pPr>
              <w:pStyle w:val="ListParagraph"/>
              <w:numPr>
                <w:ilvl w:val="0"/>
                <w:numId w:val="24"/>
              </w:numPr>
              <w:ind w:left="274" w:hanging="274"/>
            </w:pPr>
            <w:r w:rsidRPr="000527F4">
              <w:t>use data to develop a plan for recruiting, placing</w:t>
            </w:r>
            <w:r w:rsidR="00483B7C">
              <w:t>,</w:t>
            </w:r>
            <w:r w:rsidRPr="000527F4">
              <w:t xml:space="preserve"> and retaining effective or highly effective teachers, including creating a pool of teachers that can immediately fill vacancies as they arise</w:t>
            </w:r>
          </w:p>
          <w:p w14:paraId="57425C46" w14:textId="77777777" w:rsidR="00E712DB" w:rsidRPr="000527F4" w:rsidRDefault="00E712DB" w:rsidP="009F3505">
            <w:pPr>
              <w:pStyle w:val="ListParagraph"/>
              <w:numPr>
                <w:ilvl w:val="0"/>
                <w:numId w:val="24"/>
              </w:numPr>
              <w:ind w:left="274" w:hanging="274"/>
            </w:pPr>
            <w:r w:rsidRPr="000527F4">
              <w:t>design or refine the district’s professional development plan to align with shared strategic goals and include research-based strategies that address the needs of instructional staff in turnaround schools</w:t>
            </w:r>
          </w:p>
          <w:p w14:paraId="27DAD46E" w14:textId="77777777" w:rsidR="00E712DB" w:rsidRPr="000527F4" w:rsidRDefault="00E712DB" w:rsidP="009F3505">
            <w:pPr>
              <w:pStyle w:val="ListParagraph"/>
              <w:numPr>
                <w:ilvl w:val="0"/>
                <w:numId w:val="24"/>
              </w:numPr>
              <w:ind w:left="274" w:hanging="274"/>
            </w:pPr>
            <w:r w:rsidRPr="000527F4">
              <w:t>schedule targeted, job-embedded professional development that will meet the specific needs of instructional staff</w:t>
            </w:r>
          </w:p>
          <w:p w14:paraId="11144220" w14:textId="77777777" w:rsidR="00E712DB" w:rsidRPr="000527F4" w:rsidRDefault="00E712DB" w:rsidP="009F3505">
            <w:pPr>
              <w:pStyle w:val="ListParagraph"/>
              <w:numPr>
                <w:ilvl w:val="0"/>
                <w:numId w:val="24"/>
              </w:numPr>
              <w:ind w:left="274" w:hanging="274"/>
            </w:pPr>
            <w:r w:rsidRPr="000527F4">
              <w:t xml:space="preserve">form school-based teams that include instructional staff to develop structures and protocols for </w:t>
            </w:r>
          </w:p>
          <w:p w14:paraId="21BFFC42" w14:textId="77777777" w:rsidR="00E7701E" w:rsidRDefault="00E7701E" w:rsidP="009F3505">
            <w:pPr>
              <w:pStyle w:val="ListParagraph"/>
              <w:numPr>
                <w:ilvl w:val="1"/>
                <w:numId w:val="25"/>
              </w:numPr>
              <w:ind w:left="576" w:hanging="245"/>
            </w:pPr>
            <w:r w:rsidRPr="000E4C02">
              <w:t xml:space="preserve">strengthening relationships and </w:t>
            </w:r>
            <w:r>
              <w:t>staff</w:t>
            </w:r>
            <w:r w:rsidRPr="000E4C02">
              <w:t xml:space="preserve"> culture</w:t>
            </w:r>
            <w:r w:rsidRPr="000527F4">
              <w:t xml:space="preserve"> </w:t>
            </w:r>
          </w:p>
          <w:p w14:paraId="32FBB35B" w14:textId="505ABFEF" w:rsidR="00E7701E" w:rsidRDefault="00E7701E" w:rsidP="009F3505">
            <w:pPr>
              <w:pStyle w:val="ListParagraph"/>
              <w:numPr>
                <w:ilvl w:val="1"/>
                <w:numId w:val="25"/>
              </w:numPr>
              <w:ind w:left="576" w:hanging="245"/>
            </w:pPr>
            <w:r w:rsidRPr="000E4C02">
              <w:t xml:space="preserve">communication among staff and between staff and leadership </w:t>
            </w:r>
          </w:p>
          <w:p w14:paraId="51398803" w14:textId="4482268A" w:rsidR="00E712DB" w:rsidRPr="000527F4" w:rsidRDefault="00E712DB" w:rsidP="009F3505">
            <w:pPr>
              <w:pStyle w:val="ListParagraph"/>
              <w:numPr>
                <w:ilvl w:val="1"/>
                <w:numId w:val="25"/>
              </w:numPr>
              <w:ind w:left="576" w:hanging="245"/>
            </w:pPr>
            <w:r w:rsidRPr="000527F4">
              <w:t xml:space="preserve">data-based problem solving to improve instructional practices </w:t>
            </w:r>
          </w:p>
          <w:p w14:paraId="2723B262" w14:textId="77777777" w:rsidR="00E712DB" w:rsidRPr="000527F4" w:rsidRDefault="00E712DB" w:rsidP="009F3505">
            <w:pPr>
              <w:pStyle w:val="ListParagraph"/>
              <w:numPr>
                <w:ilvl w:val="1"/>
                <w:numId w:val="25"/>
              </w:numPr>
              <w:ind w:left="576" w:hanging="245"/>
            </w:pPr>
            <w:r w:rsidRPr="000527F4">
              <w:t>public teaching that encourages engagement in reflective dialogue to deepen understanding of instructional practices</w:t>
            </w:r>
          </w:p>
          <w:p w14:paraId="751426D1" w14:textId="497A533D" w:rsidR="00E712DB" w:rsidRPr="00E712DB" w:rsidRDefault="00E712DB" w:rsidP="009F3505">
            <w:pPr>
              <w:pStyle w:val="ListParagraph"/>
              <w:numPr>
                <w:ilvl w:val="1"/>
                <w:numId w:val="25"/>
              </w:numPr>
              <w:ind w:left="576" w:hanging="245"/>
              <w:rPr>
                <w:b/>
              </w:rPr>
            </w:pPr>
            <w:r w:rsidRPr="000527F4">
              <w:t>sustain</w:t>
            </w:r>
            <w:r w:rsidR="00EC6DDD">
              <w:t>ing</w:t>
            </w:r>
            <w:r w:rsidRPr="000527F4">
              <w:t xml:space="preserve"> and regenerat</w:t>
            </w:r>
            <w:r w:rsidR="00EC6DDD">
              <w:t>ing</w:t>
            </w:r>
            <w:r w:rsidRPr="000527F4">
              <w:t xml:space="preserve"> knowledge, skills and beliefs regardless of </w:t>
            </w:r>
            <w:r w:rsidR="00EC6DDD">
              <w:t xml:space="preserve">staffing </w:t>
            </w:r>
            <w:r w:rsidRPr="000527F4">
              <w:t xml:space="preserve">changes </w:t>
            </w:r>
          </w:p>
        </w:tc>
        <w:tc>
          <w:tcPr>
            <w:tcW w:w="3690" w:type="dxa"/>
          </w:tcPr>
          <w:p w14:paraId="1DACDCE0" w14:textId="77777777" w:rsidR="00C67F77" w:rsidRPr="000527F4" w:rsidRDefault="00C67F77" w:rsidP="00C67F77">
            <w:r w:rsidRPr="000527F4">
              <w:t>The district and schools are collaborating to</w:t>
            </w:r>
          </w:p>
          <w:p w14:paraId="0BA231E7" w14:textId="77777777" w:rsidR="00C67F77" w:rsidRPr="000527F4" w:rsidRDefault="00C67F77" w:rsidP="009F3505">
            <w:pPr>
              <w:pStyle w:val="ListParagraph"/>
              <w:numPr>
                <w:ilvl w:val="0"/>
                <w:numId w:val="26"/>
              </w:numPr>
              <w:ind w:left="274" w:hanging="274"/>
            </w:pPr>
            <w:r w:rsidRPr="000527F4">
              <w:t xml:space="preserve">implement plans to recruit and retain effective or highly effective teachers, and monitor and prioritize placement of staff to ensure vacancies in turnaround schools are immediately addressed </w:t>
            </w:r>
          </w:p>
          <w:p w14:paraId="5859AA82" w14:textId="77777777" w:rsidR="00096044" w:rsidRPr="000A4E0A" w:rsidRDefault="00096044" w:rsidP="009F3505">
            <w:pPr>
              <w:pStyle w:val="ListParagraph"/>
              <w:numPr>
                <w:ilvl w:val="0"/>
                <w:numId w:val="26"/>
              </w:numPr>
              <w:ind w:left="274" w:hanging="274"/>
            </w:pPr>
            <w:r w:rsidRPr="000A4E0A">
              <w:t>implement communication protocols and activities to build relational trust</w:t>
            </w:r>
          </w:p>
          <w:p w14:paraId="02EF1486" w14:textId="77777777" w:rsidR="00096044" w:rsidRPr="000527F4" w:rsidRDefault="00096044" w:rsidP="009F3505">
            <w:pPr>
              <w:pStyle w:val="ListParagraph"/>
              <w:numPr>
                <w:ilvl w:val="0"/>
                <w:numId w:val="26"/>
              </w:numPr>
              <w:ind w:left="274" w:hanging="274"/>
            </w:pPr>
            <w:r w:rsidRPr="000527F4">
              <w:t>allow opportunities for instructional staff to provide input on decisions that impact their practice</w:t>
            </w:r>
          </w:p>
          <w:p w14:paraId="68612B0E" w14:textId="77777777" w:rsidR="00C67F77" w:rsidRPr="000527F4" w:rsidRDefault="00C67F77" w:rsidP="009F3505">
            <w:pPr>
              <w:pStyle w:val="ListParagraph"/>
              <w:numPr>
                <w:ilvl w:val="0"/>
                <w:numId w:val="26"/>
              </w:numPr>
              <w:ind w:left="274" w:hanging="274"/>
            </w:pPr>
            <w:r w:rsidRPr="000527F4">
              <w:t>ensure teachers are scheduled for collaborative planning and problem solving within and across grades and subject areas</w:t>
            </w:r>
          </w:p>
          <w:p w14:paraId="705CE2B2" w14:textId="77777777" w:rsidR="00C67F77" w:rsidRPr="000527F4" w:rsidRDefault="00C67F77" w:rsidP="009F3505">
            <w:pPr>
              <w:pStyle w:val="ListParagraph"/>
              <w:numPr>
                <w:ilvl w:val="0"/>
                <w:numId w:val="26"/>
              </w:numPr>
              <w:ind w:left="274" w:hanging="274"/>
            </w:pPr>
            <w:r w:rsidRPr="000527F4">
              <w:t>implement targeted professional development to meet the specific needs of staff in turnaround schools</w:t>
            </w:r>
          </w:p>
          <w:p w14:paraId="4F2399AC" w14:textId="77777777" w:rsidR="00096044" w:rsidRPr="000527F4" w:rsidRDefault="00096044" w:rsidP="009F3505">
            <w:pPr>
              <w:pStyle w:val="ListParagraph"/>
              <w:numPr>
                <w:ilvl w:val="0"/>
                <w:numId w:val="26"/>
              </w:numPr>
              <w:ind w:left="274" w:hanging="274"/>
            </w:pPr>
            <w:r w:rsidRPr="000527F4">
              <w:t xml:space="preserve">provide instructional coaching with opportunities for modeling and peer-to-peer practice with feedback </w:t>
            </w:r>
          </w:p>
          <w:p w14:paraId="42F5A70F" w14:textId="474F2359" w:rsidR="00E712DB" w:rsidRPr="00C67F77" w:rsidRDefault="00C67F77" w:rsidP="009F3505">
            <w:pPr>
              <w:pStyle w:val="ListParagraph"/>
              <w:numPr>
                <w:ilvl w:val="0"/>
                <w:numId w:val="26"/>
              </w:numPr>
              <w:ind w:left="274" w:hanging="274"/>
              <w:rPr>
                <w:b/>
              </w:rPr>
            </w:pPr>
            <w:r w:rsidRPr="000527F4">
              <w:t xml:space="preserve">monitor fidelity and effectiveness of the </w:t>
            </w:r>
            <w:r>
              <w:t xml:space="preserve">implemented </w:t>
            </w:r>
            <w:r w:rsidRPr="000527F4">
              <w:t>professional development activities</w:t>
            </w:r>
          </w:p>
        </w:tc>
        <w:tc>
          <w:tcPr>
            <w:tcW w:w="3570" w:type="dxa"/>
          </w:tcPr>
          <w:p w14:paraId="747198E7" w14:textId="77777777" w:rsidR="00C67F77" w:rsidRPr="000527F4" w:rsidRDefault="00C67F77" w:rsidP="00C67F77">
            <w:r w:rsidRPr="000527F4">
              <w:t>The district and schools are collaborating to</w:t>
            </w:r>
          </w:p>
          <w:p w14:paraId="4503C7BC" w14:textId="77777777" w:rsidR="00C67F77" w:rsidRPr="000527F4" w:rsidRDefault="00C67F77" w:rsidP="009F3505">
            <w:pPr>
              <w:pStyle w:val="ListParagraph"/>
              <w:numPr>
                <w:ilvl w:val="0"/>
                <w:numId w:val="27"/>
              </w:numPr>
              <w:ind w:left="274" w:hanging="274"/>
            </w:pPr>
            <w:r w:rsidRPr="000527F4">
              <w:t>implement a system for recruitment and retention of effective or highly effective teachers that includes opportunities for advancement available to all staff members</w:t>
            </w:r>
          </w:p>
          <w:p w14:paraId="3D124DD7" w14:textId="77777777" w:rsidR="00C67F77" w:rsidRPr="000527F4" w:rsidRDefault="00C67F77" w:rsidP="009F3505">
            <w:pPr>
              <w:pStyle w:val="ListParagraph"/>
              <w:numPr>
                <w:ilvl w:val="0"/>
                <w:numId w:val="27"/>
              </w:numPr>
              <w:ind w:left="274" w:hanging="274"/>
            </w:pPr>
            <w:r w:rsidRPr="000527F4">
              <w:t xml:space="preserve">implement a professional development system, which includes evaluating and refining opportunities to maximize effectiveness </w:t>
            </w:r>
          </w:p>
          <w:p w14:paraId="6595EF6A" w14:textId="77777777" w:rsidR="00483B7C" w:rsidRPr="00483B7C" w:rsidRDefault="00C67F77" w:rsidP="009F3505">
            <w:pPr>
              <w:pStyle w:val="ListParagraph"/>
              <w:numPr>
                <w:ilvl w:val="0"/>
                <w:numId w:val="27"/>
              </w:numPr>
              <w:ind w:left="274" w:hanging="274"/>
              <w:rPr>
                <w:b/>
              </w:rPr>
            </w:pPr>
            <w:r w:rsidRPr="000527F4">
              <w:t xml:space="preserve">engage instructional staff in data-based problem solving as part of a culture of continuous improvement, in order to </w:t>
            </w:r>
          </w:p>
          <w:p w14:paraId="1F3E9334" w14:textId="23F63854" w:rsidR="00483B7C" w:rsidRPr="00483B7C" w:rsidRDefault="00B15ED5" w:rsidP="009F3505">
            <w:pPr>
              <w:pStyle w:val="ListParagraph"/>
              <w:numPr>
                <w:ilvl w:val="1"/>
                <w:numId w:val="27"/>
              </w:numPr>
              <w:ind w:left="612" w:hanging="270"/>
              <w:rPr>
                <w:b/>
              </w:rPr>
            </w:pPr>
            <w:r>
              <w:t xml:space="preserve">evaluate and </w:t>
            </w:r>
            <w:r w:rsidR="00C67F77" w:rsidRPr="000527F4">
              <w:t xml:space="preserve">provide feedback to school leadership on the effectiveness of </w:t>
            </w:r>
            <w:r w:rsidR="00EC6DDD">
              <w:t xml:space="preserve">communication, </w:t>
            </w:r>
            <w:r w:rsidR="00C67F77" w:rsidRPr="000527F4">
              <w:t>collaborative planning</w:t>
            </w:r>
            <w:r w:rsidR="00EC6DDD">
              <w:t>,</w:t>
            </w:r>
            <w:r w:rsidR="00C67F77" w:rsidRPr="000527F4">
              <w:t xml:space="preserve"> and public teaching protocols</w:t>
            </w:r>
          </w:p>
          <w:p w14:paraId="7B1725F0" w14:textId="0A971E87" w:rsidR="00E712DB" w:rsidRPr="00C67F77" w:rsidRDefault="00096044" w:rsidP="009F3505">
            <w:pPr>
              <w:pStyle w:val="ListParagraph"/>
              <w:numPr>
                <w:ilvl w:val="1"/>
                <w:numId w:val="27"/>
              </w:numPr>
              <w:ind w:left="612" w:hanging="270"/>
              <w:rPr>
                <w:b/>
              </w:rPr>
            </w:pPr>
            <w:r>
              <w:t>adjust</w:t>
            </w:r>
            <w:r w:rsidR="00EC6DDD">
              <w:t xml:space="preserve"> protocols </w:t>
            </w:r>
            <w:r w:rsidR="00C67F77" w:rsidRPr="000527F4">
              <w:t>as needed</w:t>
            </w:r>
          </w:p>
        </w:tc>
      </w:tr>
    </w:tbl>
    <w:p w14:paraId="09119165" w14:textId="77777777" w:rsidR="005A20B4" w:rsidRDefault="005A20B4">
      <w:r>
        <w:br w:type="page"/>
      </w:r>
    </w:p>
    <w:p w14:paraId="495810AD" w14:textId="17B19090" w:rsidR="009D5256" w:rsidRDefault="009D5256" w:rsidP="009D5256">
      <w:pPr>
        <w:pStyle w:val="Heading1"/>
        <w:shd w:val="clear" w:color="auto" w:fill="D9D9D9" w:themeFill="background1" w:themeFillShade="D9"/>
        <w:ind w:left="-360" w:right="-346"/>
      </w:pPr>
      <w:bookmarkStart w:id="18" w:name="_Toc434926408"/>
      <w:bookmarkStart w:id="19" w:name="_Toc435193399"/>
      <w:r>
        <w:lastRenderedPageBreak/>
        <w:t>Growth Stage Descriptions (page 4 of 5)</w:t>
      </w:r>
      <w:bookmarkEnd w:id="18"/>
      <w:bookmarkEnd w:id="19"/>
    </w:p>
    <w:tbl>
      <w:tblPr>
        <w:tblStyle w:val="TableGrid"/>
        <w:tblW w:w="15047" w:type="dxa"/>
        <w:jc w:val="center"/>
        <w:tblLook w:val="04A0" w:firstRow="1" w:lastRow="0" w:firstColumn="1" w:lastColumn="0" w:noHBand="0" w:noVBand="1"/>
      </w:tblPr>
      <w:tblGrid>
        <w:gridCol w:w="4097"/>
        <w:gridCol w:w="3780"/>
        <w:gridCol w:w="3719"/>
        <w:gridCol w:w="3451"/>
      </w:tblGrid>
      <w:tr w:rsidR="00E712DB" w14:paraId="121FD72D" w14:textId="77777777" w:rsidTr="00697A60">
        <w:trPr>
          <w:trHeight w:val="576"/>
          <w:jc w:val="center"/>
        </w:trPr>
        <w:tc>
          <w:tcPr>
            <w:tcW w:w="15047" w:type="dxa"/>
            <w:gridSpan w:val="4"/>
            <w:shd w:val="clear" w:color="auto" w:fill="17153D" w:themeFill="accent1" w:themeFillShade="BF"/>
            <w:vAlign w:val="center"/>
          </w:tcPr>
          <w:p w14:paraId="3BDFC1F0" w14:textId="627AC89A" w:rsidR="00E712DB" w:rsidRPr="008C1375" w:rsidRDefault="00E712DB" w:rsidP="009D5256">
            <w:pPr>
              <w:jc w:val="center"/>
              <w:rPr>
                <w:b/>
                <w:color w:val="FFFFFF" w:themeColor="background1"/>
                <w:sz w:val="28"/>
              </w:rPr>
            </w:pPr>
            <w:r>
              <w:rPr>
                <w:b/>
                <w:color w:val="FFFFFF" w:themeColor="background1"/>
                <w:sz w:val="28"/>
              </w:rPr>
              <w:t>Ambitious Instruction</w:t>
            </w:r>
          </w:p>
        </w:tc>
      </w:tr>
      <w:tr w:rsidR="00C67F77" w14:paraId="5B1E5C00" w14:textId="77777777" w:rsidTr="009D5256">
        <w:trPr>
          <w:trHeight w:val="638"/>
          <w:jc w:val="center"/>
        </w:trPr>
        <w:tc>
          <w:tcPr>
            <w:tcW w:w="4097" w:type="dxa"/>
            <w:shd w:val="clear" w:color="auto" w:fill="C5C3EA" w:themeFill="accent1" w:themeFillTint="33"/>
            <w:vAlign w:val="center"/>
          </w:tcPr>
          <w:p w14:paraId="6A8E9BA8" w14:textId="77777777" w:rsidR="00E712DB" w:rsidRPr="008C1375" w:rsidRDefault="00E712DB" w:rsidP="00EF5E97">
            <w:pPr>
              <w:jc w:val="center"/>
              <w:rPr>
                <w:b/>
                <w:sz w:val="24"/>
                <w:szCs w:val="26"/>
              </w:rPr>
            </w:pPr>
            <w:r w:rsidRPr="008C1375">
              <w:rPr>
                <w:b/>
                <w:sz w:val="24"/>
                <w:szCs w:val="26"/>
              </w:rPr>
              <w:t>Emerging</w:t>
            </w:r>
          </w:p>
          <w:p w14:paraId="7BF672B7" w14:textId="77777777" w:rsidR="00E712DB" w:rsidRPr="008C1375" w:rsidRDefault="00E712DB" w:rsidP="00EF5E97">
            <w:pPr>
              <w:jc w:val="center"/>
              <w:rPr>
                <w:b/>
                <w:i/>
              </w:rPr>
            </w:pPr>
            <w:r w:rsidRPr="008C1375">
              <w:rPr>
                <w:i/>
              </w:rPr>
              <w:t>Assess and Communicate</w:t>
            </w:r>
          </w:p>
        </w:tc>
        <w:tc>
          <w:tcPr>
            <w:tcW w:w="3780" w:type="dxa"/>
            <w:shd w:val="clear" w:color="auto" w:fill="C5C3EA" w:themeFill="accent1" w:themeFillTint="33"/>
            <w:vAlign w:val="center"/>
          </w:tcPr>
          <w:p w14:paraId="389BCBE5" w14:textId="77777777" w:rsidR="00E712DB" w:rsidRPr="008C1375" w:rsidRDefault="00E712DB" w:rsidP="00EF5E97">
            <w:pPr>
              <w:jc w:val="center"/>
              <w:rPr>
                <w:b/>
                <w:sz w:val="26"/>
                <w:szCs w:val="26"/>
              </w:rPr>
            </w:pPr>
            <w:r w:rsidRPr="008C1375">
              <w:rPr>
                <w:b/>
                <w:sz w:val="24"/>
                <w:szCs w:val="26"/>
              </w:rPr>
              <w:t xml:space="preserve">Developing </w:t>
            </w:r>
          </w:p>
          <w:p w14:paraId="4BE9DBF2" w14:textId="77777777" w:rsidR="00E712DB" w:rsidRPr="008C1375" w:rsidRDefault="00E712DB" w:rsidP="00EF5E97">
            <w:pPr>
              <w:jc w:val="center"/>
              <w:rPr>
                <w:b/>
                <w:i/>
              </w:rPr>
            </w:pPr>
            <w:r w:rsidRPr="008C1375">
              <w:rPr>
                <w:i/>
              </w:rPr>
              <w:t>Design Activities</w:t>
            </w:r>
          </w:p>
        </w:tc>
        <w:tc>
          <w:tcPr>
            <w:tcW w:w="3719" w:type="dxa"/>
            <w:shd w:val="clear" w:color="auto" w:fill="C5C3EA" w:themeFill="accent1" w:themeFillTint="33"/>
            <w:vAlign w:val="center"/>
          </w:tcPr>
          <w:p w14:paraId="65A79EE4" w14:textId="77777777" w:rsidR="00E712DB" w:rsidRPr="008C1375" w:rsidRDefault="00E712DB" w:rsidP="00EF5E97">
            <w:pPr>
              <w:jc w:val="center"/>
              <w:rPr>
                <w:b/>
                <w:sz w:val="26"/>
                <w:szCs w:val="26"/>
              </w:rPr>
            </w:pPr>
            <w:r w:rsidRPr="008C1375">
              <w:rPr>
                <w:b/>
                <w:sz w:val="24"/>
                <w:szCs w:val="26"/>
              </w:rPr>
              <w:t>Operationalizing</w:t>
            </w:r>
          </w:p>
          <w:p w14:paraId="6A8771B5" w14:textId="77777777" w:rsidR="00E712DB" w:rsidRPr="008C1375" w:rsidRDefault="00E712DB" w:rsidP="00EF5E97">
            <w:pPr>
              <w:jc w:val="center"/>
              <w:rPr>
                <w:b/>
                <w:i/>
              </w:rPr>
            </w:pPr>
            <w:r w:rsidRPr="008C1375">
              <w:rPr>
                <w:i/>
              </w:rPr>
              <w:t>Implement Action Plans</w:t>
            </w:r>
          </w:p>
        </w:tc>
        <w:tc>
          <w:tcPr>
            <w:tcW w:w="3451" w:type="dxa"/>
            <w:shd w:val="clear" w:color="auto" w:fill="C5C3EA" w:themeFill="accent1" w:themeFillTint="33"/>
            <w:vAlign w:val="center"/>
          </w:tcPr>
          <w:p w14:paraId="692227A2" w14:textId="77777777" w:rsidR="00E712DB" w:rsidRPr="008C1375" w:rsidRDefault="00E712DB" w:rsidP="00EF5E97">
            <w:pPr>
              <w:jc w:val="center"/>
              <w:rPr>
                <w:b/>
                <w:sz w:val="26"/>
                <w:szCs w:val="26"/>
              </w:rPr>
            </w:pPr>
            <w:r w:rsidRPr="008C1375">
              <w:rPr>
                <w:b/>
                <w:sz w:val="24"/>
                <w:szCs w:val="26"/>
              </w:rPr>
              <w:t xml:space="preserve">Optimizing </w:t>
            </w:r>
          </w:p>
          <w:p w14:paraId="5E576DDB" w14:textId="77777777" w:rsidR="00E712DB" w:rsidRPr="008C1375" w:rsidRDefault="00E712DB" w:rsidP="00EF5E97">
            <w:pPr>
              <w:jc w:val="center"/>
              <w:rPr>
                <w:b/>
                <w:i/>
              </w:rPr>
            </w:pPr>
            <w:r w:rsidRPr="008C1375">
              <w:rPr>
                <w:i/>
              </w:rPr>
              <w:t>Implement Systems</w:t>
            </w:r>
          </w:p>
        </w:tc>
      </w:tr>
      <w:tr w:rsidR="00FE6522" w14:paraId="6D2D4E6B" w14:textId="77777777" w:rsidTr="009D5256">
        <w:trPr>
          <w:trHeight w:val="432"/>
          <w:jc w:val="center"/>
        </w:trPr>
        <w:tc>
          <w:tcPr>
            <w:tcW w:w="4097" w:type="dxa"/>
          </w:tcPr>
          <w:p w14:paraId="324A41D1" w14:textId="77777777" w:rsidR="00C67F77" w:rsidRPr="000527F4" w:rsidRDefault="00C67F77" w:rsidP="0091427B">
            <w:r w:rsidRPr="000527F4">
              <w:t xml:space="preserve">The district and schools are collaborating to </w:t>
            </w:r>
          </w:p>
          <w:p w14:paraId="65CBBEDF" w14:textId="77777777" w:rsidR="00C67F77" w:rsidRPr="000527F4" w:rsidRDefault="00C67F77" w:rsidP="009F3505">
            <w:pPr>
              <w:pStyle w:val="ListParagraph"/>
              <w:numPr>
                <w:ilvl w:val="0"/>
                <w:numId w:val="28"/>
              </w:numPr>
              <w:ind w:left="274" w:hanging="274"/>
            </w:pPr>
            <w:r w:rsidRPr="000527F4">
              <w:t>develop a shared vision for ambitious instruction between instructional staff and students</w:t>
            </w:r>
          </w:p>
          <w:p w14:paraId="7E33ECA9" w14:textId="77777777" w:rsidR="00C67F77" w:rsidRPr="000527F4" w:rsidRDefault="00C67F77" w:rsidP="009F3505">
            <w:pPr>
              <w:pStyle w:val="ListParagraph"/>
              <w:numPr>
                <w:ilvl w:val="0"/>
                <w:numId w:val="28"/>
              </w:numPr>
              <w:ind w:left="274" w:hanging="274"/>
            </w:pPr>
            <w:r w:rsidRPr="000527F4">
              <w:t xml:space="preserve">review vertical and horizontal alignment of adopted curriculum, supplemental supports and assessments to the Florida Standards and course descriptions with all stakeholders </w:t>
            </w:r>
          </w:p>
          <w:p w14:paraId="290B0602" w14:textId="77777777" w:rsidR="00C67F77" w:rsidRPr="000527F4" w:rsidRDefault="00C67F77" w:rsidP="009F3505">
            <w:pPr>
              <w:pStyle w:val="ListParagraph"/>
              <w:numPr>
                <w:ilvl w:val="0"/>
                <w:numId w:val="28"/>
              </w:numPr>
              <w:ind w:left="274" w:hanging="274"/>
            </w:pPr>
            <w:r w:rsidRPr="000527F4">
              <w:t>identify and communicate learning milestones by grade level to demonstrate mastery of the Florida Standards</w:t>
            </w:r>
          </w:p>
          <w:p w14:paraId="216EA68F" w14:textId="77777777" w:rsidR="00894E8C" w:rsidRDefault="00894E8C" w:rsidP="009F3505">
            <w:pPr>
              <w:pStyle w:val="ListParagraph"/>
              <w:numPr>
                <w:ilvl w:val="0"/>
                <w:numId w:val="28"/>
              </w:numPr>
              <w:ind w:left="274" w:hanging="274"/>
            </w:pPr>
            <w:r w:rsidRPr="000527F4">
              <w:t>identify the extent to which current assessment data is used to inform instruction and instructional strategies</w:t>
            </w:r>
          </w:p>
          <w:p w14:paraId="60166B8B" w14:textId="77777777" w:rsidR="000E0E24" w:rsidRDefault="000E0E24" w:rsidP="009F3505">
            <w:pPr>
              <w:pStyle w:val="ListParagraph"/>
              <w:numPr>
                <w:ilvl w:val="0"/>
                <w:numId w:val="28"/>
              </w:numPr>
              <w:ind w:left="274" w:hanging="274"/>
            </w:pPr>
            <w:r>
              <w:t xml:space="preserve">ensure the district </w:t>
            </w:r>
            <w:r w:rsidRPr="000527F4">
              <w:t xml:space="preserve">data management system </w:t>
            </w:r>
            <w:r>
              <w:t>enables</w:t>
            </w:r>
            <w:r w:rsidRPr="000527F4">
              <w:t xml:space="preserve"> instructional staff to access </w:t>
            </w:r>
            <w:r>
              <w:t xml:space="preserve">real-time </w:t>
            </w:r>
            <w:r w:rsidRPr="000527F4">
              <w:t xml:space="preserve">data </w:t>
            </w:r>
            <w:r>
              <w:t xml:space="preserve">that allows them to make decisions regarding instruction and </w:t>
            </w:r>
            <w:r w:rsidRPr="000527F4">
              <w:t xml:space="preserve">instructional strategies </w:t>
            </w:r>
          </w:p>
          <w:p w14:paraId="3DB1513B" w14:textId="77777777" w:rsidR="000E0E24" w:rsidRPr="000527F4" w:rsidRDefault="000E0E24" w:rsidP="009F3505">
            <w:pPr>
              <w:pStyle w:val="ListParagraph"/>
              <w:numPr>
                <w:ilvl w:val="0"/>
                <w:numId w:val="28"/>
              </w:numPr>
              <w:ind w:left="274" w:hanging="274"/>
            </w:pPr>
            <w:r w:rsidRPr="000527F4">
              <w:t xml:space="preserve">develop a </w:t>
            </w:r>
            <w:r>
              <w:t>shared</w:t>
            </w:r>
            <w:r w:rsidRPr="000527F4">
              <w:t xml:space="preserve"> understanding of research-based instructional strategies </w:t>
            </w:r>
            <w:r>
              <w:t xml:space="preserve">that </w:t>
            </w:r>
            <w:r w:rsidRPr="000527F4">
              <w:t xml:space="preserve">support </w:t>
            </w:r>
            <w:r>
              <w:t>s</w:t>
            </w:r>
            <w:r w:rsidRPr="000527F4">
              <w:t>tandards-based instruction, and the importance of using research appropriately when selecting strategies</w:t>
            </w:r>
          </w:p>
          <w:p w14:paraId="6B818233" w14:textId="5E4BDC5D" w:rsidR="00E712DB" w:rsidRPr="000E0E24" w:rsidRDefault="000E0E24" w:rsidP="009F3505">
            <w:pPr>
              <w:pStyle w:val="ListParagraph"/>
              <w:numPr>
                <w:ilvl w:val="0"/>
                <w:numId w:val="28"/>
              </w:numPr>
              <w:ind w:left="274" w:hanging="274"/>
              <w:rPr>
                <w:b/>
              </w:rPr>
            </w:pPr>
            <w:r w:rsidRPr="000527F4">
              <w:t>review master schedules to determine whether they meet the core, supplemental and enrichment needs</w:t>
            </w:r>
          </w:p>
        </w:tc>
        <w:tc>
          <w:tcPr>
            <w:tcW w:w="3780" w:type="dxa"/>
          </w:tcPr>
          <w:p w14:paraId="3686E5CF" w14:textId="77777777" w:rsidR="00C67F77" w:rsidRPr="000527F4" w:rsidRDefault="00C67F77" w:rsidP="00C67F77">
            <w:r w:rsidRPr="000527F4">
              <w:t>The district and schools are collaborating to</w:t>
            </w:r>
          </w:p>
          <w:p w14:paraId="556B60A6" w14:textId="77777777" w:rsidR="00C67F77" w:rsidRPr="000527F4" w:rsidRDefault="00C67F77" w:rsidP="009F3505">
            <w:pPr>
              <w:pStyle w:val="ListParagraph"/>
              <w:numPr>
                <w:ilvl w:val="0"/>
                <w:numId w:val="29"/>
              </w:numPr>
              <w:ind w:left="274" w:hanging="274"/>
            </w:pPr>
            <w:r w:rsidRPr="000527F4">
              <w:t xml:space="preserve">align adopted curriculum and instruction across all tiers to Florida Standards </w:t>
            </w:r>
          </w:p>
          <w:p w14:paraId="340D86B0" w14:textId="77777777" w:rsidR="00C67F77" w:rsidRPr="000527F4" w:rsidRDefault="00C67F77" w:rsidP="009F3505">
            <w:pPr>
              <w:pStyle w:val="ListParagraph"/>
              <w:numPr>
                <w:ilvl w:val="0"/>
                <w:numId w:val="29"/>
              </w:numPr>
              <w:ind w:left="274" w:hanging="274"/>
            </w:pPr>
            <w:r w:rsidRPr="000527F4">
              <w:t>outline parameters, including a list of measures, for how assessments are used to make decisions about differentiated instruction and tiered interventions</w:t>
            </w:r>
          </w:p>
          <w:p w14:paraId="05F4E7EE" w14:textId="6EBE4F55" w:rsidR="00C67F77" w:rsidRPr="000527F4" w:rsidRDefault="00C67F77" w:rsidP="009F3505">
            <w:pPr>
              <w:pStyle w:val="ListParagraph"/>
              <w:numPr>
                <w:ilvl w:val="0"/>
                <w:numId w:val="29"/>
              </w:numPr>
              <w:ind w:left="274" w:hanging="274"/>
            </w:pPr>
            <w:r w:rsidRPr="000527F4">
              <w:t>provide training and guidance to instructional staff on using the data system to inform instruction and provide feedback to students</w:t>
            </w:r>
          </w:p>
          <w:p w14:paraId="386518AE" w14:textId="19709E4F" w:rsidR="000568C2" w:rsidRDefault="000568C2" w:rsidP="009F3505">
            <w:pPr>
              <w:pStyle w:val="ListParagraph"/>
              <w:numPr>
                <w:ilvl w:val="0"/>
                <w:numId w:val="1"/>
              </w:numPr>
              <w:ind w:left="274" w:hanging="274"/>
            </w:pPr>
            <w:r>
              <w:t>create supports for instructional staff to implement the aligned curriculum and instruction, including guidance on using research-based strategies</w:t>
            </w:r>
          </w:p>
          <w:p w14:paraId="345B9E32" w14:textId="1B6EB88E" w:rsidR="000E0E24" w:rsidRPr="000527F4" w:rsidRDefault="000E0E24" w:rsidP="009F3505">
            <w:pPr>
              <w:pStyle w:val="ListParagraph"/>
              <w:numPr>
                <w:ilvl w:val="0"/>
                <w:numId w:val="1"/>
              </w:numPr>
              <w:ind w:left="274" w:hanging="274"/>
            </w:pPr>
            <w:r w:rsidRPr="000527F4">
              <w:t>develop procedures</w:t>
            </w:r>
            <w:r w:rsidR="000568C2">
              <w:t xml:space="preserve"> or </w:t>
            </w:r>
            <w:r w:rsidRPr="000527F4">
              <w:t>protocols for</w:t>
            </w:r>
          </w:p>
          <w:p w14:paraId="39D0A49A" w14:textId="77777777" w:rsidR="000E0E24" w:rsidRPr="000527F4" w:rsidRDefault="000E0E24" w:rsidP="009F3505">
            <w:pPr>
              <w:pStyle w:val="ListParagraph"/>
              <w:numPr>
                <w:ilvl w:val="1"/>
                <w:numId w:val="30"/>
              </w:numPr>
              <w:ind w:left="576" w:hanging="245"/>
            </w:pPr>
            <w:r w:rsidRPr="000527F4">
              <w:t>instructional staff and students to access support within the MTSS</w:t>
            </w:r>
          </w:p>
          <w:p w14:paraId="144789E1" w14:textId="77777777" w:rsidR="000E0E24" w:rsidRPr="000527F4" w:rsidRDefault="000E0E24" w:rsidP="009F3505">
            <w:pPr>
              <w:pStyle w:val="ListParagraph"/>
              <w:numPr>
                <w:ilvl w:val="1"/>
                <w:numId w:val="30"/>
              </w:numPr>
              <w:ind w:left="576" w:hanging="245"/>
            </w:pPr>
            <w:r w:rsidRPr="000527F4">
              <w:t xml:space="preserve">implementation of differentiated instruction </w:t>
            </w:r>
          </w:p>
          <w:p w14:paraId="6CB1423C" w14:textId="225D5FD9" w:rsidR="000E0E24" w:rsidRDefault="000E0E24" w:rsidP="009F3505">
            <w:pPr>
              <w:pStyle w:val="ListParagraph"/>
              <w:numPr>
                <w:ilvl w:val="0"/>
                <w:numId w:val="29"/>
              </w:numPr>
              <w:ind w:left="274" w:hanging="274"/>
            </w:pPr>
            <w:r w:rsidRPr="000527F4">
              <w:t>develop a schedule to increase learning time for all students</w:t>
            </w:r>
            <w:r>
              <w:t xml:space="preserve"> that</w:t>
            </w:r>
            <w:r w:rsidRPr="000527F4">
              <w:t xml:space="preserve"> includ</w:t>
            </w:r>
            <w:r>
              <w:t>es</w:t>
            </w:r>
            <w:r w:rsidRPr="000527F4">
              <w:t xml:space="preserve"> differentiated activities and progress monitoring</w:t>
            </w:r>
          </w:p>
          <w:p w14:paraId="6AB450BE" w14:textId="54A882B6" w:rsidR="000E0E24" w:rsidRPr="000E0E24" w:rsidRDefault="000E0E24" w:rsidP="009F3505">
            <w:pPr>
              <w:pStyle w:val="ListParagraph"/>
              <w:numPr>
                <w:ilvl w:val="0"/>
                <w:numId w:val="29"/>
              </w:numPr>
              <w:ind w:left="274" w:hanging="274"/>
              <w:rPr>
                <w:b/>
              </w:rPr>
            </w:pPr>
            <w:r w:rsidRPr="000527F4">
              <w:t>develop and communicate monitoring processes to be used to measure fidelity and effectiveness of instructional strategies</w:t>
            </w:r>
          </w:p>
        </w:tc>
        <w:tc>
          <w:tcPr>
            <w:tcW w:w="3719" w:type="dxa"/>
          </w:tcPr>
          <w:p w14:paraId="78644781" w14:textId="77777777" w:rsidR="00C67F77" w:rsidRPr="000527F4" w:rsidRDefault="00C67F77" w:rsidP="00C67F77">
            <w:r w:rsidRPr="000527F4">
              <w:t>The district and schools are collaborating to</w:t>
            </w:r>
          </w:p>
          <w:p w14:paraId="179FF812" w14:textId="77777777" w:rsidR="000E0E24" w:rsidRPr="000527F4" w:rsidRDefault="000E0E24" w:rsidP="009F3505">
            <w:pPr>
              <w:numPr>
                <w:ilvl w:val="0"/>
                <w:numId w:val="31"/>
              </w:numPr>
              <w:ind w:left="274" w:hanging="274"/>
            </w:pPr>
            <w:r w:rsidRPr="000527F4">
              <w:t>implement aligned curriculum and instruction using research-based instructional strategies, on or above grade level, to meet the needs of students</w:t>
            </w:r>
          </w:p>
          <w:p w14:paraId="1E8CFE8C" w14:textId="77777777" w:rsidR="00894E8C" w:rsidRPr="000527F4" w:rsidRDefault="00894E8C" w:rsidP="009F3505">
            <w:pPr>
              <w:numPr>
                <w:ilvl w:val="0"/>
                <w:numId w:val="31"/>
              </w:numPr>
              <w:ind w:left="274" w:hanging="274"/>
            </w:pPr>
            <w:r w:rsidRPr="000527F4">
              <w:t>implement assessments for the purposes of universal screening, diagnostic, progress monitoring and summative evaluation</w:t>
            </w:r>
          </w:p>
          <w:p w14:paraId="3A1817F9" w14:textId="77777777" w:rsidR="00C67F77" w:rsidRPr="000527F4" w:rsidRDefault="00C67F77" w:rsidP="009F3505">
            <w:pPr>
              <w:numPr>
                <w:ilvl w:val="0"/>
                <w:numId w:val="31"/>
              </w:numPr>
              <w:ind w:left="274" w:hanging="274"/>
            </w:pPr>
            <w:r w:rsidRPr="000527F4">
              <w:t>implement the data management system protocols</w:t>
            </w:r>
          </w:p>
          <w:p w14:paraId="754B9E16" w14:textId="15F658EE" w:rsidR="00C67F77" w:rsidRPr="000527F4" w:rsidRDefault="00C67F77" w:rsidP="009F3505">
            <w:pPr>
              <w:numPr>
                <w:ilvl w:val="0"/>
                <w:numId w:val="31"/>
              </w:numPr>
              <w:ind w:left="274" w:hanging="274"/>
            </w:pPr>
            <w:r w:rsidRPr="000527F4">
              <w:t xml:space="preserve">provide support and training to staff to build fidelity and consistency with use of the data system and </w:t>
            </w:r>
            <w:r w:rsidR="00B90730">
              <w:t xml:space="preserve">related </w:t>
            </w:r>
            <w:r w:rsidRPr="000527F4">
              <w:t>research</w:t>
            </w:r>
          </w:p>
          <w:p w14:paraId="4973708A" w14:textId="7F1361AF" w:rsidR="000E0E24" w:rsidRPr="000527F4" w:rsidRDefault="000E0E24" w:rsidP="009F3505">
            <w:pPr>
              <w:numPr>
                <w:ilvl w:val="0"/>
                <w:numId w:val="31"/>
              </w:numPr>
              <w:ind w:left="274" w:hanging="274"/>
            </w:pPr>
            <w:r w:rsidRPr="000527F4">
              <w:t>implement a schedule that provides all students with extended instructional time that is closely integrated with the instructional program, ensuring daily objectives are provided, assessed, and used to inform further instruction</w:t>
            </w:r>
          </w:p>
          <w:p w14:paraId="08934481" w14:textId="2B152B5E" w:rsidR="003E13B1" w:rsidRPr="003E13B1" w:rsidRDefault="000E0E24" w:rsidP="009F3505">
            <w:pPr>
              <w:pStyle w:val="ListParagraph"/>
              <w:numPr>
                <w:ilvl w:val="0"/>
                <w:numId w:val="31"/>
              </w:numPr>
              <w:ind w:left="274" w:hanging="274"/>
              <w:rPr>
                <w:b/>
              </w:rPr>
            </w:pPr>
            <w:r w:rsidRPr="000527F4">
              <w:t>monitor fidelity</w:t>
            </w:r>
            <w:r>
              <w:t xml:space="preserve"> and effectiveness</w:t>
            </w:r>
            <w:r w:rsidRPr="000527F4">
              <w:t xml:space="preserve"> of </w:t>
            </w:r>
            <w:r>
              <w:t xml:space="preserve">the </w:t>
            </w:r>
            <w:r w:rsidR="003E13B1">
              <w:t>implementation of the</w:t>
            </w:r>
          </w:p>
          <w:p w14:paraId="13A13905" w14:textId="1F578E9D" w:rsidR="000E0E24" w:rsidRPr="003E13B1" w:rsidRDefault="000E0E24" w:rsidP="009F3505">
            <w:pPr>
              <w:pStyle w:val="ListParagraph"/>
              <w:numPr>
                <w:ilvl w:val="1"/>
                <w:numId w:val="31"/>
              </w:numPr>
              <w:ind w:left="612" w:hanging="270"/>
              <w:rPr>
                <w:b/>
              </w:rPr>
            </w:pPr>
            <w:r w:rsidRPr="000527F4">
              <w:t>curriculum and instruction</w:t>
            </w:r>
          </w:p>
          <w:p w14:paraId="4DF4B5EE" w14:textId="309FE11E" w:rsidR="003E13B1" w:rsidRPr="00894E8C" w:rsidRDefault="003E13B1" w:rsidP="009F3505">
            <w:pPr>
              <w:pStyle w:val="ListParagraph"/>
              <w:numPr>
                <w:ilvl w:val="1"/>
                <w:numId w:val="31"/>
              </w:numPr>
              <w:ind w:left="612" w:hanging="270"/>
              <w:rPr>
                <w:b/>
              </w:rPr>
            </w:pPr>
            <w:r>
              <w:t>assessment tool and data management system protocols to ensure results are used to inform instruction</w:t>
            </w:r>
          </w:p>
        </w:tc>
        <w:tc>
          <w:tcPr>
            <w:tcW w:w="3451" w:type="dxa"/>
          </w:tcPr>
          <w:p w14:paraId="6C892195" w14:textId="77777777" w:rsidR="00C67F77" w:rsidRPr="000527F4" w:rsidRDefault="00C67F77" w:rsidP="00C67F77">
            <w:r w:rsidRPr="000527F4">
              <w:t>The district and schools are collaborating to</w:t>
            </w:r>
          </w:p>
          <w:p w14:paraId="69860C02" w14:textId="0D25F8FA" w:rsidR="00C67F77" w:rsidRPr="000527F4" w:rsidRDefault="00C67F77" w:rsidP="009F3505">
            <w:pPr>
              <w:pStyle w:val="ListParagraph"/>
              <w:numPr>
                <w:ilvl w:val="0"/>
                <w:numId w:val="10"/>
              </w:numPr>
              <w:ind w:left="274" w:hanging="274"/>
            </w:pPr>
            <w:r w:rsidRPr="000527F4">
              <w:t>ensure are used with fidelity to monitor, evaluate</w:t>
            </w:r>
            <w:r w:rsidR="00894E8C">
              <w:t>,</w:t>
            </w:r>
            <w:r w:rsidRPr="000527F4">
              <w:t xml:space="preserve"> and inform instruction</w:t>
            </w:r>
          </w:p>
          <w:p w14:paraId="5687A1D0" w14:textId="04CD3D0E" w:rsidR="00C67F77" w:rsidRPr="000527F4" w:rsidRDefault="00A42293" w:rsidP="009F3505">
            <w:pPr>
              <w:pStyle w:val="ListParagraph"/>
              <w:numPr>
                <w:ilvl w:val="2"/>
                <w:numId w:val="10"/>
              </w:numPr>
              <w:ind w:left="274" w:hanging="274"/>
            </w:pPr>
            <w:r w:rsidRPr="000527F4">
              <w:t>engage instructional staff in data-based problem solving as part of a culture of continuous improvement, in order to</w:t>
            </w:r>
          </w:p>
          <w:p w14:paraId="3C166D24" w14:textId="17C0F8E5" w:rsidR="00894E8C" w:rsidRPr="000527F4" w:rsidRDefault="000568C2" w:rsidP="009F3505">
            <w:pPr>
              <w:pStyle w:val="ListParagraph"/>
              <w:numPr>
                <w:ilvl w:val="3"/>
                <w:numId w:val="33"/>
              </w:numPr>
              <w:ind w:left="576" w:hanging="245"/>
            </w:pPr>
            <w:r>
              <w:t>evaluate</w:t>
            </w:r>
            <w:r w:rsidRPr="000527F4">
              <w:t xml:space="preserve"> </w:t>
            </w:r>
            <w:r w:rsidR="00463DDA">
              <w:t xml:space="preserve">and provide feedback to district leadership on </w:t>
            </w:r>
            <w:r w:rsidRPr="000527F4">
              <w:t xml:space="preserve">the </w:t>
            </w:r>
            <w:r>
              <w:t xml:space="preserve">effectiveness </w:t>
            </w:r>
            <w:r w:rsidRPr="000527F4">
              <w:t xml:space="preserve">of </w:t>
            </w:r>
            <w:r>
              <w:t xml:space="preserve">the </w:t>
            </w:r>
            <w:r w:rsidRPr="000527F4">
              <w:t>implement</w:t>
            </w:r>
            <w:r w:rsidR="00A42293">
              <w:t>ed curriculum and</w:t>
            </w:r>
            <w:r w:rsidRPr="000527F4">
              <w:t xml:space="preserve"> instruction</w:t>
            </w:r>
            <w:r w:rsidR="00A42293">
              <w:t>, including</w:t>
            </w:r>
            <w:r w:rsidRPr="000527F4">
              <w:t xml:space="preserve"> </w:t>
            </w:r>
            <w:r w:rsidR="00894E8C" w:rsidRPr="000527F4">
              <w:t>differentiated instructional practices</w:t>
            </w:r>
            <w:r w:rsidR="00463DDA">
              <w:t>, and assessment tools</w:t>
            </w:r>
          </w:p>
          <w:p w14:paraId="3FF3305A" w14:textId="5F3A162B" w:rsidR="00EB3387" w:rsidRPr="000527F4" w:rsidRDefault="000568C2" w:rsidP="009F3505">
            <w:pPr>
              <w:pStyle w:val="ListParagraph"/>
              <w:numPr>
                <w:ilvl w:val="3"/>
                <w:numId w:val="33"/>
              </w:numPr>
              <w:ind w:left="576" w:hanging="245"/>
            </w:pPr>
            <w:r w:rsidRPr="000527F4">
              <w:t>adjust alignment of the curriculum and instruction to the Florida Standards</w:t>
            </w:r>
            <w:r w:rsidR="00463DDA">
              <w:t xml:space="preserve">, and </w:t>
            </w:r>
            <w:r w:rsidR="00EB3387">
              <w:t>assessment tool and data management system protocols as needed</w:t>
            </w:r>
          </w:p>
          <w:p w14:paraId="7A1405BE" w14:textId="6DB59395" w:rsidR="00E712DB" w:rsidRPr="00FE6522" w:rsidRDefault="00C67F77" w:rsidP="009F3505">
            <w:pPr>
              <w:pStyle w:val="ListParagraph"/>
              <w:numPr>
                <w:ilvl w:val="0"/>
                <w:numId w:val="32"/>
              </w:numPr>
              <w:ind w:left="274" w:hanging="274"/>
              <w:rPr>
                <w:b/>
              </w:rPr>
            </w:pPr>
            <w:r w:rsidRPr="000527F4">
              <w:t>refine measurement of the implementation of the aligned curriculum and instruction</w:t>
            </w:r>
          </w:p>
        </w:tc>
      </w:tr>
    </w:tbl>
    <w:p w14:paraId="4D87FE6C" w14:textId="75384794" w:rsidR="00963108" w:rsidRDefault="00963108">
      <w:pPr>
        <w:rPr>
          <w:sz w:val="8"/>
        </w:rPr>
      </w:pPr>
      <w:r w:rsidRPr="00607962">
        <w:rPr>
          <w:sz w:val="8"/>
        </w:rPr>
        <w:br w:type="page"/>
      </w:r>
    </w:p>
    <w:p w14:paraId="2F5E362E" w14:textId="5B6D00A4" w:rsidR="009D5256" w:rsidRDefault="009D5256" w:rsidP="009D5256">
      <w:pPr>
        <w:pStyle w:val="Heading1"/>
        <w:shd w:val="clear" w:color="auto" w:fill="D9D9D9" w:themeFill="background1" w:themeFillShade="D9"/>
        <w:ind w:left="-360" w:right="-346"/>
      </w:pPr>
      <w:bookmarkStart w:id="20" w:name="_Toc434926409"/>
      <w:bookmarkStart w:id="21" w:name="_Toc435193400"/>
      <w:r>
        <w:lastRenderedPageBreak/>
        <w:t>Growth Stage Descriptions (page 5 of 5)</w:t>
      </w:r>
      <w:bookmarkEnd w:id="20"/>
      <w:bookmarkEnd w:id="21"/>
    </w:p>
    <w:tbl>
      <w:tblPr>
        <w:tblStyle w:val="TableGrid"/>
        <w:tblW w:w="15047" w:type="dxa"/>
        <w:jc w:val="center"/>
        <w:tblLook w:val="04A0" w:firstRow="1" w:lastRow="0" w:firstColumn="1" w:lastColumn="0" w:noHBand="0" w:noVBand="1"/>
      </w:tblPr>
      <w:tblGrid>
        <w:gridCol w:w="3761"/>
        <w:gridCol w:w="3762"/>
        <w:gridCol w:w="3762"/>
        <w:gridCol w:w="3762"/>
      </w:tblGrid>
      <w:tr w:rsidR="00E712DB" w14:paraId="6518D849" w14:textId="77777777" w:rsidTr="00D271CE">
        <w:trPr>
          <w:trHeight w:val="576"/>
          <w:jc w:val="center"/>
        </w:trPr>
        <w:tc>
          <w:tcPr>
            <w:tcW w:w="15047" w:type="dxa"/>
            <w:gridSpan w:val="4"/>
            <w:shd w:val="clear" w:color="auto" w:fill="7A973F"/>
            <w:vAlign w:val="center"/>
          </w:tcPr>
          <w:p w14:paraId="288DDB0A" w14:textId="1BC3D9EA" w:rsidR="00E712DB" w:rsidRPr="008C1375" w:rsidRDefault="00E712DB" w:rsidP="009D5256">
            <w:pPr>
              <w:jc w:val="center"/>
              <w:rPr>
                <w:b/>
                <w:color w:val="FFFFFF" w:themeColor="background1"/>
                <w:sz w:val="28"/>
              </w:rPr>
            </w:pPr>
            <w:r>
              <w:rPr>
                <w:b/>
                <w:color w:val="FFFFFF" w:themeColor="background1"/>
                <w:sz w:val="28"/>
              </w:rPr>
              <w:t>Family and Community Engagement</w:t>
            </w:r>
          </w:p>
        </w:tc>
      </w:tr>
      <w:tr w:rsidR="00E712DB" w14:paraId="5CCE2911" w14:textId="77777777" w:rsidTr="00D271CE">
        <w:trPr>
          <w:trHeight w:val="638"/>
          <w:jc w:val="center"/>
        </w:trPr>
        <w:tc>
          <w:tcPr>
            <w:tcW w:w="3761" w:type="dxa"/>
            <w:shd w:val="clear" w:color="auto" w:fill="C2D69B" w:themeFill="accent3" w:themeFillTint="99"/>
            <w:vAlign w:val="center"/>
          </w:tcPr>
          <w:p w14:paraId="052E5791" w14:textId="77777777" w:rsidR="00E712DB" w:rsidRPr="008C1375" w:rsidRDefault="00E712DB" w:rsidP="00EF5E97">
            <w:pPr>
              <w:jc w:val="center"/>
              <w:rPr>
                <w:b/>
                <w:sz w:val="24"/>
                <w:szCs w:val="26"/>
              </w:rPr>
            </w:pPr>
            <w:r w:rsidRPr="008C1375">
              <w:rPr>
                <w:b/>
                <w:sz w:val="24"/>
                <w:szCs w:val="26"/>
              </w:rPr>
              <w:t>Emerging</w:t>
            </w:r>
          </w:p>
          <w:p w14:paraId="5DE2107E" w14:textId="77777777" w:rsidR="00E712DB" w:rsidRPr="008C1375" w:rsidRDefault="00E712DB" w:rsidP="00EF5E97">
            <w:pPr>
              <w:jc w:val="center"/>
              <w:rPr>
                <w:b/>
                <w:i/>
              </w:rPr>
            </w:pPr>
            <w:r w:rsidRPr="008C1375">
              <w:rPr>
                <w:i/>
              </w:rPr>
              <w:t>Assess and Communicate</w:t>
            </w:r>
          </w:p>
        </w:tc>
        <w:tc>
          <w:tcPr>
            <w:tcW w:w="3762" w:type="dxa"/>
            <w:shd w:val="clear" w:color="auto" w:fill="C2D69B"/>
            <w:vAlign w:val="center"/>
          </w:tcPr>
          <w:p w14:paraId="449FA22A" w14:textId="77777777" w:rsidR="00E712DB" w:rsidRPr="008C1375" w:rsidRDefault="00E712DB" w:rsidP="00EF5E97">
            <w:pPr>
              <w:jc w:val="center"/>
              <w:rPr>
                <w:b/>
                <w:sz w:val="26"/>
                <w:szCs w:val="26"/>
              </w:rPr>
            </w:pPr>
            <w:r w:rsidRPr="008C1375">
              <w:rPr>
                <w:b/>
                <w:sz w:val="24"/>
                <w:szCs w:val="26"/>
              </w:rPr>
              <w:t xml:space="preserve">Developing </w:t>
            </w:r>
          </w:p>
          <w:p w14:paraId="3B1D10C8" w14:textId="77777777" w:rsidR="00E712DB" w:rsidRPr="008C1375" w:rsidRDefault="00E712DB" w:rsidP="00EF5E97">
            <w:pPr>
              <w:jc w:val="center"/>
              <w:rPr>
                <w:b/>
                <w:i/>
              </w:rPr>
            </w:pPr>
            <w:r w:rsidRPr="008C1375">
              <w:rPr>
                <w:i/>
              </w:rPr>
              <w:t>Design Activities</w:t>
            </w:r>
          </w:p>
        </w:tc>
        <w:tc>
          <w:tcPr>
            <w:tcW w:w="3762" w:type="dxa"/>
            <w:shd w:val="clear" w:color="auto" w:fill="C2D69B" w:themeFill="accent3" w:themeFillTint="99"/>
            <w:vAlign w:val="center"/>
          </w:tcPr>
          <w:p w14:paraId="6519953B" w14:textId="77777777" w:rsidR="00E712DB" w:rsidRPr="008C1375" w:rsidRDefault="00E712DB" w:rsidP="00EF5E97">
            <w:pPr>
              <w:jc w:val="center"/>
              <w:rPr>
                <w:b/>
                <w:sz w:val="26"/>
                <w:szCs w:val="26"/>
              </w:rPr>
            </w:pPr>
            <w:r w:rsidRPr="008C1375">
              <w:rPr>
                <w:b/>
                <w:sz w:val="24"/>
                <w:szCs w:val="26"/>
              </w:rPr>
              <w:t>Operationalizing</w:t>
            </w:r>
          </w:p>
          <w:p w14:paraId="217EEAB4" w14:textId="77777777" w:rsidR="00E712DB" w:rsidRPr="008C1375" w:rsidRDefault="00E712DB" w:rsidP="00EF5E97">
            <w:pPr>
              <w:jc w:val="center"/>
              <w:rPr>
                <w:b/>
                <w:i/>
              </w:rPr>
            </w:pPr>
            <w:r w:rsidRPr="008C1375">
              <w:rPr>
                <w:i/>
              </w:rPr>
              <w:t>Implement Action Plans</w:t>
            </w:r>
          </w:p>
        </w:tc>
        <w:tc>
          <w:tcPr>
            <w:tcW w:w="3762" w:type="dxa"/>
            <w:shd w:val="clear" w:color="auto" w:fill="C2D69B" w:themeFill="accent3" w:themeFillTint="99"/>
            <w:vAlign w:val="center"/>
          </w:tcPr>
          <w:p w14:paraId="1CFEAEF2" w14:textId="77777777" w:rsidR="00E712DB" w:rsidRPr="008C1375" w:rsidRDefault="00E712DB" w:rsidP="00EF5E97">
            <w:pPr>
              <w:jc w:val="center"/>
              <w:rPr>
                <w:b/>
                <w:sz w:val="26"/>
                <w:szCs w:val="26"/>
              </w:rPr>
            </w:pPr>
            <w:r w:rsidRPr="008C1375">
              <w:rPr>
                <w:b/>
                <w:sz w:val="24"/>
                <w:szCs w:val="26"/>
              </w:rPr>
              <w:t xml:space="preserve">Optimizing </w:t>
            </w:r>
          </w:p>
          <w:p w14:paraId="718A2C30" w14:textId="77777777" w:rsidR="00E712DB" w:rsidRPr="008C1375" w:rsidRDefault="00E712DB" w:rsidP="00EF5E97">
            <w:pPr>
              <w:jc w:val="center"/>
              <w:rPr>
                <w:b/>
                <w:i/>
              </w:rPr>
            </w:pPr>
            <w:r w:rsidRPr="008C1375">
              <w:rPr>
                <w:i/>
              </w:rPr>
              <w:t>Implement Systems</w:t>
            </w:r>
          </w:p>
        </w:tc>
      </w:tr>
      <w:tr w:rsidR="00E712DB" w14:paraId="73C05936" w14:textId="77777777" w:rsidTr="00D271CE">
        <w:trPr>
          <w:trHeight w:val="432"/>
          <w:jc w:val="center"/>
        </w:trPr>
        <w:tc>
          <w:tcPr>
            <w:tcW w:w="3761" w:type="dxa"/>
          </w:tcPr>
          <w:p w14:paraId="5EB36B0F" w14:textId="59ECF0F7" w:rsidR="00FE6522" w:rsidRPr="000527F4" w:rsidRDefault="00FE6522" w:rsidP="00FE6522">
            <w:r w:rsidRPr="000527F4">
              <w:t xml:space="preserve">The district and schools are collaborating </w:t>
            </w:r>
            <w:r>
              <w:t xml:space="preserve">to engage </w:t>
            </w:r>
            <w:r w:rsidRPr="000527F4">
              <w:t>famil</w:t>
            </w:r>
            <w:r>
              <w:t>ies</w:t>
            </w:r>
            <w:r w:rsidRPr="000527F4">
              <w:t xml:space="preserve"> and communit</w:t>
            </w:r>
            <w:r>
              <w:t>ies</w:t>
            </w:r>
            <w:r w:rsidRPr="000527F4">
              <w:t xml:space="preserve"> to </w:t>
            </w:r>
          </w:p>
          <w:p w14:paraId="241F0421" w14:textId="3A16C060" w:rsidR="00FE6522" w:rsidRPr="000527F4" w:rsidRDefault="00FE6522" w:rsidP="009F3505">
            <w:pPr>
              <w:pStyle w:val="ListParagraph"/>
              <w:numPr>
                <w:ilvl w:val="0"/>
                <w:numId w:val="34"/>
              </w:numPr>
              <w:ind w:left="274" w:hanging="274"/>
            </w:pPr>
            <w:r w:rsidRPr="000527F4">
              <w:t>understand the needs</w:t>
            </w:r>
            <w:r>
              <w:t xml:space="preserve">, </w:t>
            </w:r>
            <w:r w:rsidRPr="000527F4">
              <w:t>values</w:t>
            </w:r>
            <w:r>
              <w:t>, and perceptions</w:t>
            </w:r>
            <w:r w:rsidRPr="000527F4">
              <w:t xml:space="preserve"> of</w:t>
            </w:r>
            <w:r>
              <w:t xml:space="preserve"> </w:t>
            </w:r>
            <w:r w:rsidRPr="000527F4">
              <w:t>families and communities served</w:t>
            </w:r>
          </w:p>
          <w:p w14:paraId="54EE3796" w14:textId="44503D58" w:rsidR="00FE6522" w:rsidRPr="00626875" w:rsidRDefault="00FE6522" w:rsidP="009F3505">
            <w:pPr>
              <w:pStyle w:val="ListParagraph"/>
              <w:numPr>
                <w:ilvl w:val="0"/>
                <w:numId w:val="34"/>
              </w:numPr>
              <w:ind w:left="274" w:hanging="274"/>
            </w:pPr>
            <w:r w:rsidRPr="00626875">
              <w:t>assess structures for communication with and between families and communities</w:t>
            </w:r>
          </w:p>
          <w:p w14:paraId="4AEEAE5B" w14:textId="52E847BB" w:rsidR="00FE6522" w:rsidRPr="000527F4" w:rsidRDefault="00FE6522" w:rsidP="009F3505">
            <w:pPr>
              <w:pStyle w:val="ListParagraph"/>
              <w:numPr>
                <w:ilvl w:val="0"/>
                <w:numId w:val="34"/>
              </w:numPr>
              <w:ind w:left="274" w:hanging="274"/>
            </w:pPr>
            <w:r w:rsidRPr="000527F4">
              <w:t xml:space="preserve">inventory </w:t>
            </w:r>
            <w:r>
              <w:t xml:space="preserve">and </w:t>
            </w:r>
            <w:r w:rsidRPr="000527F4">
              <w:t xml:space="preserve">examine established partnerships to determine how they could be strengthened or better aligned to needs </w:t>
            </w:r>
          </w:p>
          <w:p w14:paraId="5504F68E" w14:textId="3414B364" w:rsidR="00E712DB" w:rsidRPr="00FE6522" w:rsidRDefault="00FE6522" w:rsidP="009F3505">
            <w:pPr>
              <w:pStyle w:val="ListParagraph"/>
              <w:numPr>
                <w:ilvl w:val="0"/>
                <w:numId w:val="34"/>
              </w:numPr>
              <w:ind w:left="274" w:hanging="274"/>
              <w:rPr>
                <w:b/>
              </w:rPr>
            </w:pPr>
            <w:r w:rsidRPr="000527F4">
              <w:t>brainstorm potential partnerships as well as new opportunities for partners to be involved in the continuous improvement of schools</w:t>
            </w:r>
          </w:p>
        </w:tc>
        <w:tc>
          <w:tcPr>
            <w:tcW w:w="3762" w:type="dxa"/>
          </w:tcPr>
          <w:p w14:paraId="7F665F43" w14:textId="3BEA23C8" w:rsidR="00FE6522" w:rsidRPr="000527F4" w:rsidRDefault="00FE6522" w:rsidP="00FE6522">
            <w:r w:rsidRPr="000527F4">
              <w:t xml:space="preserve">The district and schools are collaborating </w:t>
            </w:r>
            <w:r>
              <w:t xml:space="preserve">to engage </w:t>
            </w:r>
            <w:r w:rsidRPr="000527F4">
              <w:t>famil</w:t>
            </w:r>
            <w:r>
              <w:t>ies</w:t>
            </w:r>
            <w:r w:rsidRPr="000527F4">
              <w:t xml:space="preserve"> and communit</w:t>
            </w:r>
            <w:r>
              <w:t>ies</w:t>
            </w:r>
            <w:r w:rsidRPr="000527F4">
              <w:t xml:space="preserve"> to</w:t>
            </w:r>
          </w:p>
          <w:p w14:paraId="15618EF9" w14:textId="365C01E7" w:rsidR="00FE6522" w:rsidRPr="000527F4" w:rsidRDefault="00FE6522" w:rsidP="009F3505">
            <w:pPr>
              <w:pStyle w:val="ListParagraph"/>
              <w:numPr>
                <w:ilvl w:val="0"/>
                <w:numId w:val="1"/>
              </w:numPr>
              <w:ind w:left="274" w:hanging="274"/>
            </w:pPr>
            <w:r>
              <w:t>create a shared</w:t>
            </w:r>
            <w:r w:rsidRPr="000527F4">
              <w:t xml:space="preserve"> understand</w:t>
            </w:r>
            <w:r>
              <w:t>ing among school staff of</w:t>
            </w:r>
            <w:r w:rsidRPr="000527F4">
              <w:t xml:space="preserve"> the needs</w:t>
            </w:r>
            <w:r>
              <w:t>,</w:t>
            </w:r>
            <w:r w:rsidRPr="000527F4">
              <w:t xml:space="preserve"> values</w:t>
            </w:r>
            <w:r>
              <w:t>, and perceptions</w:t>
            </w:r>
            <w:r w:rsidRPr="000527F4">
              <w:t xml:space="preserve"> of families and communities served</w:t>
            </w:r>
          </w:p>
          <w:p w14:paraId="5AB693CA" w14:textId="02C1D270" w:rsidR="00FE6522" w:rsidRPr="00957C33" w:rsidRDefault="00FE6522" w:rsidP="009F3505">
            <w:pPr>
              <w:pStyle w:val="ListParagraph"/>
              <w:numPr>
                <w:ilvl w:val="0"/>
                <w:numId w:val="1"/>
              </w:numPr>
              <w:ind w:left="274" w:hanging="274"/>
            </w:pPr>
            <w:r w:rsidRPr="00957C33">
              <w:t>identify potential “quick wins” for making schools more welcoming</w:t>
            </w:r>
          </w:p>
          <w:p w14:paraId="2950821A" w14:textId="1510FCF8" w:rsidR="00FE6522" w:rsidRPr="00957C33" w:rsidRDefault="00FE6522" w:rsidP="009F3505">
            <w:pPr>
              <w:pStyle w:val="ListParagraph"/>
              <w:numPr>
                <w:ilvl w:val="0"/>
                <w:numId w:val="1"/>
              </w:numPr>
              <w:ind w:left="274" w:hanging="274"/>
            </w:pPr>
            <w:r w:rsidRPr="00957C33">
              <w:t>develop strategies to improve communication with and between families and communities</w:t>
            </w:r>
          </w:p>
          <w:p w14:paraId="109BF17F" w14:textId="231A029B" w:rsidR="00FE6522" w:rsidRPr="000527F4" w:rsidRDefault="00FE6522" w:rsidP="009F3505">
            <w:pPr>
              <w:pStyle w:val="ListParagraph"/>
              <w:numPr>
                <w:ilvl w:val="0"/>
                <w:numId w:val="1"/>
              </w:numPr>
              <w:ind w:left="274" w:hanging="274"/>
            </w:pPr>
            <w:r>
              <w:t>develop</w:t>
            </w:r>
            <w:r w:rsidRPr="000527F4">
              <w:t xml:space="preserve"> mechanisms for gathering </w:t>
            </w:r>
            <w:r>
              <w:t xml:space="preserve">and using </w:t>
            </w:r>
            <w:r w:rsidRPr="000527F4">
              <w:t xml:space="preserve">feedback </w:t>
            </w:r>
            <w:r>
              <w:t xml:space="preserve">for </w:t>
            </w:r>
            <w:r w:rsidRPr="000527F4">
              <w:t>decision</w:t>
            </w:r>
            <w:r>
              <w:t xml:space="preserve"> </w:t>
            </w:r>
            <w:r w:rsidRPr="000527F4">
              <w:t>making</w:t>
            </w:r>
          </w:p>
          <w:p w14:paraId="498C44A4" w14:textId="77777777" w:rsidR="00FE6522" w:rsidRPr="000527F4" w:rsidRDefault="00FE6522" w:rsidP="009F3505">
            <w:pPr>
              <w:pStyle w:val="ListParagraph"/>
              <w:numPr>
                <w:ilvl w:val="0"/>
                <w:numId w:val="1"/>
              </w:numPr>
              <w:ind w:left="274" w:hanging="274"/>
            </w:pPr>
            <w:r w:rsidRPr="000527F4">
              <w:t xml:space="preserve">form teams for the purpose of data-based planning and problem solving to </w:t>
            </w:r>
          </w:p>
          <w:p w14:paraId="25322790" w14:textId="37E2B2F3" w:rsidR="00FE6522" w:rsidRPr="000527F4" w:rsidRDefault="00FE6522" w:rsidP="009F3505">
            <w:pPr>
              <w:pStyle w:val="ListParagraph"/>
              <w:numPr>
                <w:ilvl w:val="0"/>
                <w:numId w:val="35"/>
              </w:numPr>
              <w:ind w:left="576" w:hanging="245"/>
            </w:pPr>
            <w:r w:rsidRPr="000527F4">
              <w:t xml:space="preserve">increase family and community </w:t>
            </w:r>
            <w:r>
              <w:t>engagement</w:t>
            </w:r>
            <w:r w:rsidRPr="000527F4">
              <w:t xml:space="preserve"> </w:t>
            </w:r>
            <w:r>
              <w:t>and partnerships</w:t>
            </w:r>
          </w:p>
          <w:p w14:paraId="4FF39862" w14:textId="0EF7E86D" w:rsidR="00E712DB" w:rsidRPr="00FE6522" w:rsidRDefault="00FE6522" w:rsidP="009F3505">
            <w:pPr>
              <w:pStyle w:val="ListParagraph"/>
              <w:numPr>
                <w:ilvl w:val="0"/>
                <w:numId w:val="35"/>
              </w:numPr>
              <w:ind w:left="576" w:hanging="245"/>
              <w:rPr>
                <w:b/>
              </w:rPr>
            </w:pPr>
            <w:r w:rsidRPr="000527F4">
              <w:t>align human and social resources to academic, behavioral, and social-emotional needs</w:t>
            </w:r>
          </w:p>
        </w:tc>
        <w:tc>
          <w:tcPr>
            <w:tcW w:w="3762" w:type="dxa"/>
          </w:tcPr>
          <w:p w14:paraId="49BDBE06" w14:textId="579C5066" w:rsidR="00FE6522" w:rsidRPr="000527F4" w:rsidRDefault="00FE6522" w:rsidP="00FE6522">
            <w:r w:rsidRPr="000527F4">
              <w:t>The district and schools are collaborating with partners to</w:t>
            </w:r>
          </w:p>
          <w:p w14:paraId="0F2FC486" w14:textId="77777777" w:rsidR="00FE6522" w:rsidRPr="000527F4" w:rsidRDefault="00FE6522" w:rsidP="009F3505">
            <w:pPr>
              <w:pStyle w:val="ListParagraph"/>
              <w:numPr>
                <w:ilvl w:val="0"/>
                <w:numId w:val="36"/>
              </w:numPr>
              <w:ind w:left="274" w:hanging="274"/>
            </w:pPr>
            <w:r w:rsidRPr="000527F4">
              <w:t xml:space="preserve">implement strategies designed to </w:t>
            </w:r>
          </w:p>
          <w:p w14:paraId="36930213" w14:textId="60B2CC28" w:rsidR="00FE6522" w:rsidRPr="000A4E0A" w:rsidRDefault="00FE6522" w:rsidP="009F3505">
            <w:pPr>
              <w:pStyle w:val="ListParagraph"/>
              <w:numPr>
                <w:ilvl w:val="1"/>
                <w:numId w:val="37"/>
              </w:numPr>
              <w:ind w:left="576" w:hanging="245"/>
            </w:pPr>
            <w:r w:rsidRPr="000A4E0A">
              <w:t xml:space="preserve">make schools more welcoming </w:t>
            </w:r>
          </w:p>
          <w:p w14:paraId="40C371FD" w14:textId="2BAE7E38" w:rsidR="00FE6522" w:rsidRPr="000A4E0A" w:rsidRDefault="00FE6522" w:rsidP="009F3505">
            <w:pPr>
              <w:pStyle w:val="ListParagraph"/>
              <w:numPr>
                <w:ilvl w:val="1"/>
                <w:numId w:val="37"/>
              </w:numPr>
              <w:ind w:left="576" w:hanging="245"/>
            </w:pPr>
            <w:r w:rsidRPr="000A4E0A">
              <w:t>improve communications and gather feedback</w:t>
            </w:r>
          </w:p>
          <w:p w14:paraId="366AB981" w14:textId="7ACE4907" w:rsidR="00FE6522" w:rsidRPr="000527F4" w:rsidRDefault="00FE6522" w:rsidP="009F3505">
            <w:pPr>
              <w:pStyle w:val="ListParagraph"/>
              <w:numPr>
                <w:ilvl w:val="1"/>
                <w:numId w:val="37"/>
              </w:numPr>
              <w:ind w:left="576" w:hanging="245"/>
            </w:pPr>
            <w:r w:rsidRPr="000527F4">
              <w:t xml:space="preserve">increase family and community </w:t>
            </w:r>
            <w:r>
              <w:t>engagement</w:t>
            </w:r>
            <w:r w:rsidRPr="000527F4">
              <w:t xml:space="preserve"> in the learning process</w:t>
            </w:r>
            <w:r>
              <w:t xml:space="preserve"> and</w:t>
            </w:r>
            <w:r w:rsidRPr="000527F4">
              <w:t xml:space="preserve"> the schools’ continuous improvement</w:t>
            </w:r>
          </w:p>
          <w:p w14:paraId="375B6BCC" w14:textId="4B237FE0" w:rsidR="00FE6522" w:rsidRPr="000527F4" w:rsidRDefault="00FE6522" w:rsidP="009F3505">
            <w:pPr>
              <w:pStyle w:val="ListParagraph"/>
              <w:numPr>
                <w:ilvl w:val="1"/>
                <w:numId w:val="37"/>
              </w:numPr>
              <w:ind w:left="576" w:hanging="245"/>
            </w:pPr>
            <w:r w:rsidRPr="000527F4">
              <w:t>align human and social resources to academic, behavioral, and social-emotional needs</w:t>
            </w:r>
          </w:p>
          <w:p w14:paraId="12ECC5D4" w14:textId="464F0096" w:rsidR="00E712DB" w:rsidRPr="00FE6522" w:rsidRDefault="00FE6522" w:rsidP="009F3505">
            <w:pPr>
              <w:pStyle w:val="ListParagraph"/>
              <w:numPr>
                <w:ilvl w:val="0"/>
                <w:numId w:val="36"/>
              </w:numPr>
              <w:ind w:left="274" w:hanging="274"/>
              <w:rPr>
                <w:b/>
              </w:rPr>
            </w:pPr>
            <w:r w:rsidRPr="000527F4">
              <w:t xml:space="preserve">monitor </w:t>
            </w:r>
            <w:r>
              <w:t>fidelity and effectiveness of the implement</w:t>
            </w:r>
            <w:r w:rsidR="00A30ADF">
              <w:t>ation of the</w:t>
            </w:r>
            <w:r>
              <w:t xml:space="preserve"> </w:t>
            </w:r>
            <w:r w:rsidRPr="000527F4">
              <w:t>strategies</w:t>
            </w:r>
          </w:p>
        </w:tc>
        <w:tc>
          <w:tcPr>
            <w:tcW w:w="3762" w:type="dxa"/>
          </w:tcPr>
          <w:p w14:paraId="31204F54" w14:textId="2BED8A05" w:rsidR="00FE6522" w:rsidRPr="000527F4" w:rsidRDefault="00FE6522" w:rsidP="00FE6522">
            <w:r w:rsidRPr="000527F4">
              <w:t>The district and schools are collaborating with partners to</w:t>
            </w:r>
          </w:p>
          <w:p w14:paraId="3F900B61" w14:textId="52D4ACE5" w:rsidR="00FE6522" w:rsidRPr="000527F4" w:rsidRDefault="00FE6522" w:rsidP="009F3505">
            <w:pPr>
              <w:pStyle w:val="ListParagraph"/>
              <w:numPr>
                <w:ilvl w:val="0"/>
                <w:numId w:val="2"/>
              </w:numPr>
              <w:ind w:left="274" w:hanging="274"/>
            </w:pPr>
            <w:r w:rsidRPr="000527F4">
              <w:t>refine school vision, mission and/or strategic goals to incorporate feedback</w:t>
            </w:r>
          </w:p>
          <w:p w14:paraId="1411551E" w14:textId="43F9A72E" w:rsidR="00FE6522" w:rsidRPr="000527F4" w:rsidRDefault="00FE6522" w:rsidP="009F3505">
            <w:pPr>
              <w:pStyle w:val="ListParagraph"/>
              <w:numPr>
                <w:ilvl w:val="0"/>
                <w:numId w:val="2"/>
              </w:numPr>
              <w:ind w:left="274" w:hanging="274"/>
            </w:pPr>
            <w:r w:rsidRPr="000527F4">
              <w:t xml:space="preserve">engage in data-based problem </w:t>
            </w:r>
            <w:r>
              <w:t xml:space="preserve">solving </w:t>
            </w:r>
            <w:r w:rsidRPr="000527F4">
              <w:t>as part of a culture of continuous improvement, in order to</w:t>
            </w:r>
          </w:p>
          <w:p w14:paraId="77FB214F" w14:textId="4DDBB8BB" w:rsidR="00FE6522" w:rsidRPr="000527F4" w:rsidRDefault="00B15ED5" w:rsidP="009F3505">
            <w:pPr>
              <w:pStyle w:val="ListParagraph"/>
              <w:numPr>
                <w:ilvl w:val="1"/>
                <w:numId w:val="39"/>
              </w:numPr>
              <w:ind w:left="576" w:hanging="245"/>
            </w:pPr>
            <w:r>
              <w:t xml:space="preserve">evaluate and </w:t>
            </w:r>
            <w:r w:rsidR="00FE6522" w:rsidRPr="000527F4">
              <w:t xml:space="preserve">provide feedback </w:t>
            </w:r>
            <w:r>
              <w:t xml:space="preserve">to stakeholders </w:t>
            </w:r>
            <w:r w:rsidR="00FE6522" w:rsidRPr="000527F4">
              <w:t>on the effectiveness of academic, behavioral, and social-emotional instruction and supports made available through partnerships</w:t>
            </w:r>
          </w:p>
          <w:p w14:paraId="7839C37D" w14:textId="77777777" w:rsidR="00FE6522" w:rsidRPr="000527F4" w:rsidRDefault="00FE6522" w:rsidP="009F3505">
            <w:pPr>
              <w:pStyle w:val="ListParagraph"/>
              <w:numPr>
                <w:ilvl w:val="1"/>
                <w:numId w:val="39"/>
              </w:numPr>
              <w:ind w:left="576" w:hanging="245"/>
            </w:pPr>
            <w:r w:rsidRPr="000527F4">
              <w:t>adjust partnerships based on student data and assessment results</w:t>
            </w:r>
          </w:p>
          <w:p w14:paraId="32C9E244" w14:textId="465394F4" w:rsidR="00FE6522" w:rsidRPr="000527F4" w:rsidRDefault="00FE6522" w:rsidP="009F3505">
            <w:pPr>
              <w:pStyle w:val="ListParagraph"/>
              <w:numPr>
                <w:ilvl w:val="1"/>
                <w:numId w:val="2"/>
              </w:numPr>
              <w:ind w:left="576" w:hanging="245"/>
            </w:pPr>
            <w:r w:rsidRPr="000527F4">
              <w:t>identify systemic trends and scale up successful partnerships</w:t>
            </w:r>
            <w:r>
              <w:t xml:space="preserve"> to </w:t>
            </w:r>
            <w:r w:rsidRPr="000527F4">
              <w:t>ensure human and social resources are being shared among schools, departments or units</w:t>
            </w:r>
            <w:r w:rsidR="00B90730">
              <w:t>,</w:t>
            </w:r>
            <w:r w:rsidRPr="000527F4">
              <w:t xml:space="preserve"> where appropriate</w:t>
            </w:r>
          </w:p>
          <w:p w14:paraId="66841256" w14:textId="05FA1A95" w:rsidR="00E712DB" w:rsidRPr="00FE6522" w:rsidRDefault="00FE6522" w:rsidP="009F3505">
            <w:pPr>
              <w:pStyle w:val="ListParagraph"/>
              <w:numPr>
                <w:ilvl w:val="0"/>
                <w:numId w:val="38"/>
              </w:numPr>
              <w:ind w:left="274" w:hanging="274"/>
              <w:rPr>
                <w:b/>
              </w:rPr>
            </w:pPr>
            <w:r w:rsidRPr="000527F4">
              <w:t>provide intensive outreach to unresponsive families or families with barriers to participation</w:t>
            </w:r>
          </w:p>
        </w:tc>
      </w:tr>
    </w:tbl>
    <w:p w14:paraId="3C174CE0" w14:textId="77777777" w:rsidR="00963108" w:rsidRDefault="00963108"/>
    <w:p w14:paraId="50DD1C00" w14:textId="77777777" w:rsidR="00963108" w:rsidRDefault="00963108">
      <w:pPr>
        <w:sectPr w:rsidR="00963108" w:rsidSect="00485E89">
          <w:type w:val="continuous"/>
          <w:pgSz w:w="15840" w:h="12240" w:orient="landscape" w:code="1"/>
          <w:pgMar w:top="720" w:right="720" w:bottom="720" w:left="706" w:header="144" w:footer="432" w:gutter="0"/>
          <w:cols w:space="720"/>
          <w:docGrid w:linePitch="360"/>
        </w:sectPr>
      </w:pPr>
    </w:p>
    <w:p w14:paraId="6BFE4F74" w14:textId="5FD6541B" w:rsidR="00BB2A08" w:rsidRDefault="00BB2A08" w:rsidP="00EC48C2">
      <w:pPr>
        <w:pStyle w:val="Heading1"/>
        <w:shd w:val="clear" w:color="auto" w:fill="D9D9D9" w:themeFill="background1" w:themeFillShade="D9"/>
      </w:pPr>
      <w:bookmarkStart w:id="22" w:name="_Toc433026169"/>
      <w:bookmarkStart w:id="23" w:name="_Toc435193401"/>
      <w:r>
        <w:lastRenderedPageBreak/>
        <w:t xml:space="preserve">Examples of </w:t>
      </w:r>
      <w:r w:rsidRPr="000527F4">
        <w:t>Artifacts</w:t>
      </w:r>
      <w:bookmarkEnd w:id="22"/>
      <w:r w:rsidR="00150AF8">
        <w:t xml:space="preserve"> (page 1 of </w:t>
      </w:r>
      <w:r w:rsidR="00D271CE">
        <w:t>3</w:t>
      </w:r>
      <w:r w:rsidR="00150AF8">
        <w:t>)</w:t>
      </w:r>
      <w:bookmarkEnd w:id="23"/>
    </w:p>
    <w:p w14:paraId="365C38A9" w14:textId="110F5FEA" w:rsidR="00BB2A08" w:rsidRPr="00BB2A08" w:rsidRDefault="00BB2A08" w:rsidP="00BB2A08">
      <w:r w:rsidRPr="000527F4">
        <w:rPr>
          <w:i/>
        </w:rPr>
        <w:t>The list of examples provided is neither required nor exhaustive. Artifacts should be understood in context when looking for evidence of a growth stage</w:t>
      </w:r>
      <w:r w:rsidR="005D6DDE">
        <w:rPr>
          <w:i/>
        </w:rPr>
        <w:t>.</w:t>
      </w:r>
      <w:r w:rsidRPr="000527F4">
        <w:rPr>
          <w:i/>
        </w:rPr>
        <w:t xml:space="preserve"> The user may tick the check boxes for the artifacts reviewed or record additional artifacts </w:t>
      </w:r>
      <w:r w:rsidR="008353AB">
        <w:rPr>
          <w:i/>
        </w:rPr>
        <w:t>in the growth stage selection rationale</w:t>
      </w:r>
      <w:r w:rsidRPr="000527F4">
        <w:rPr>
          <w:i/>
        </w:rPr>
        <w:t>.</w:t>
      </w:r>
    </w:p>
    <w:tbl>
      <w:tblPr>
        <w:tblStyle w:val="TableGrid"/>
        <w:tblW w:w="10800" w:type="dxa"/>
        <w:jc w:val="center"/>
        <w:tblLook w:val="04A0" w:firstRow="1" w:lastRow="0" w:firstColumn="1" w:lastColumn="0" w:noHBand="0" w:noVBand="1"/>
      </w:tblPr>
      <w:tblGrid>
        <w:gridCol w:w="10800"/>
      </w:tblGrid>
      <w:tr w:rsidR="00A30ADF" w:rsidRPr="000527F4" w14:paraId="5B538B56" w14:textId="77777777" w:rsidTr="00331D7F">
        <w:trPr>
          <w:trHeight w:hRule="exact" w:val="432"/>
          <w:jc w:val="center"/>
        </w:trPr>
        <w:tc>
          <w:tcPr>
            <w:tcW w:w="10800" w:type="dxa"/>
            <w:shd w:val="clear" w:color="auto" w:fill="31849B" w:themeFill="accent5" w:themeFillShade="BF"/>
            <w:tcMar>
              <w:top w:w="72" w:type="dxa"/>
              <w:left w:w="115" w:type="dxa"/>
              <w:bottom w:w="72" w:type="dxa"/>
              <w:right w:w="115" w:type="dxa"/>
            </w:tcMar>
            <w:vAlign w:val="center"/>
          </w:tcPr>
          <w:p w14:paraId="370F26E2" w14:textId="6F60E13C" w:rsidR="00A30ADF" w:rsidRPr="00A30ADF" w:rsidRDefault="00A30ADF" w:rsidP="00BB2A08">
            <w:pPr>
              <w:pStyle w:val="Heading2"/>
              <w:outlineLvl w:val="1"/>
            </w:pPr>
            <w:r>
              <w:t>Safe &amp; Supportive Environment</w:t>
            </w:r>
          </w:p>
        </w:tc>
      </w:tr>
      <w:tr w:rsidR="00A30ADF" w:rsidRPr="000527F4" w14:paraId="4D2712C9" w14:textId="77777777" w:rsidTr="00331D7F">
        <w:trPr>
          <w:trHeight w:val="432"/>
          <w:jc w:val="center"/>
        </w:trPr>
        <w:tc>
          <w:tcPr>
            <w:tcW w:w="10800" w:type="dxa"/>
            <w:shd w:val="clear" w:color="auto" w:fill="auto"/>
            <w:tcMar>
              <w:top w:w="72" w:type="dxa"/>
              <w:left w:w="115" w:type="dxa"/>
              <w:bottom w:w="72" w:type="dxa"/>
              <w:right w:w="115" w:type="dxa"/>
            </w:tcMar>
            <w:vAlign w:val="center"/>
          </w:tcPr>
          <w:p w14:paraId="5E7478C1" w14:textId="77777777" w:rsidR="00BE01D8" w:rsidRDefault="00BE01D8" w:rsidP="009F3505">
            <w:pPr>
              <w:pStyle w:val="ListParagraph"/>
              <w:numPr>
                <w:ilvl w:val="0"/>
                <w:numId w:val="3"/>
              </w:numPr>
            </w:pPr>
            <w:r>
              <w:t>Bullying Monitoring Assurance Form</w:t>
            </w:r>
          </w:p>
          <w:p w14:paraId="354973E8" w14:textId="77777777" w:rsidR="00BE01D8" w:rsidRDefault="00BE01D8" w:rsidP="009F3505">
            <w:pPr>
              <w:pStyle w:val="ListParagraph"/>
              <w:numPr>
                <w:ilvl w:val="0"/>
                <w:numId w:val="3"/>
              </w:numPr>
            </w:pPr>
            <w:r>
              <w:t xml:space="preserve">District policies pertaining to bullying/harassment </w:t>
            </w:r>
          </w:p>
          <w:p w14:paraId="5DF0656B" w14:textId="77777777" w:rsidR="00BE01D8" w:rsidRDefault="00BE01D8" w:rsidP="009F3505">
            <w:pPr>
              <w:pStyle w:val="ListParagraph"/>
              <w:numPr>
                <w:ilvl w:val="0"/>
                <w:numId w:val="3"/>
              </w:numPr>
            </w:pPr>
            <w:r>
              <w:t>School Environmental Safety Incident Reporting (SESIR) System district report (includes 26 incidents of crime and violence)</w:t>
            </w:r>
          </w:p>
          <w:p w14:paraId="549DAE04" w14:textId="77777777" w:rsidR="00BE01D8" w:rsidRDefault="00BE01D8" w:rsidP="009F3505">
            <w:pPr>
              <w:pStyle w:val="ListParagraph"/>
              <w:numPr>
                <w:ilvl w:val="0"/>
                <w:numId w:val="3"/>
              </w:numPr>
            </w:pPr>
            <w:r>
              <w:t>Dropout data</w:t>
            </w:r>
          </w:p>
          <w:p w14:paraId="6D03FDA8" w14:textId="64717572" w:rsidR="00A30ADF" w:rsidRPr="00A30ADF" w:rsidRDefault="00BE01D8" w:rsidP="009F3505">
            <w:pPr>
              <w:pStyle w:val="ListParagraph"/>
              <w:numPr>
                <w:ilvl w:val="0"/>
                <w:numId w:val="3"/>
              </w:numPr>
            </w:pPr>
            <w:r>
              <w:t>Florida Healthy School District (FHSD) Self-Assessment</w:t>
            </w:r>
          </w:p>
        </w:tc>
      </w:tr>
      <w:tr w:rsidR="004C1C3D" w:rsidRPr="000527F4" w14:paraId="68ED5526" w14:textId="77777777" w:rsidTr="00331D7F">
        <w:trPr>
          <w:trHeight w:hRule="exact" w:val="432"/>
          <w:jc w:val="center"/>
        </w:trPr>
        <w:tc>
          <w:tcPr>
            <w:tcW w:w="10800" w:type="dxa"/>
            <w:shd w:val="clear" w:color="auto" w:fill="A5801B" w:themeFill="accent2" w:themeFillShade="BF"/>
            <w:tcMar>
              <w:top w:w="72" w:type="dxa"/>
              <w:left w:w="115" w:type="dxa"/>
              <w:bottom w:w="72" w:type="dxa"/>
              <w:right w:w="115" w:type="dxa"/>
            </w:tcMar>
            <w:vAlign w:val="center"/>
          </w:tcPr>
          <w:p w14:paraId="04C7329D" w14:textId="3E7EFF70" w:rsidR="004C1C3D" w:rsidRPr="000527F4" w:rsidRDefault="004C1C3D" w:rsidP="00BB2A08">
            <w:pPr>
              <w:pStyle w:val="Heading2"/>
              <w:outlineLvl w:val="1"/>
              <w:rPr>
                <w:i/>
              </w:rPr>
            </w:pPr>
            <w:r w:rsidRPr="000527F4">
              <w:rPr>
                <w:i/>
              </w:rPr>
              <w:br w:type="page"/>
            </w:r>
            <w:bookmarkStart w:id="24" w:name="_Toc433026170"/>
            <w:r w:rsidRPr="000527F4">
              <w:t>Effective Leadership</w:t>
            </w:r>
            <w:bookmarkEnd w:id="24"/>
          </w:p>
        </w:tc>
      </w:tr>
      <w:tr w:rsidR="00BB2A08" w:rsidRPr="000527F4" w14:paraId="0B732CEC" w14:textId="77777777" w:rsidTr="00331D7F">
        <w:trPr>
          <w:trHeight w:val="4805"/>
          <w:jc w:val="center"/>
        </w:trPr>
        <w:tc>
          <w:tcPr>
            <w:tcW w:w="10800" w:type="dxa"/>
            <w:tcMar>
              <w:top w:w="72" w:type="dxa"/>
              <w:left w:w="115" w:type="dxa"/>
              <w:bottom w:w="72" w:type="dxa"/>
              <w:right w:w="115" w:type="dxa"/>
            </w:tcMar>
          </w:tcPr>
          <w:p w14:paraId="578EEA32" w14:textId="34AEB039" w:rsidR="00BB2A08" w:rsidRPr="000527F4" w:rsidRDefault="00BB2A08" w:rsidP="009F3505">
            <w:pPr>
              <w:pStyle w:val="ListParagraph"/>
              <w:numPr>
                <w:ilvl w:val="0"/>
                <w:numId w:val="3"/>
              </w:numPr>
            </w:pPr>
            <w:r>
              <w:t>D</w:t>
            </w:r>
            <w:r w:rsidRPr="000527F4">
              <w:t>istrict policies (e.g., human resources, transportation, technology, operational flexibility)</w:t>
            </w:r>
          </w:p>
          <w:p w14:paraId="20BB6F5C" w14:textId="3C895F76" w:rsidR="00BB2A08" w:rsidRPr="000527F4" w:rsidRDefault="00BB2A08" w:rsidP="009F3505">
            <w:pPr>
              <w:pStyle w:val="ListParagraph"/>
              <w:numPr>
                <w:ilvl w:val="0"/>
                <w:numId w:val="3"/>
              </w:numPr>
            </w:pPr>
            <w:r w:rsidRPr="000527F4">
              <w:t xml:space="preserve">District Professional Development System, pursuant to </w:t>
            </w:r>
            <w:r w:rsidR="008E28AE">
              <w:t>s. 1012.98, F.S.</w:t>
            </w:r>
          </w:p>
          <w:p w14:paraId="51ABE52D" w14:textId="5D5D9DA1" w:rsidR="00BB2A08" w:rsidRPr="000527F4" w:rsidRDefault="00BB2A08" w:rsidP="009F3505">
            <w:pPr>
              <w:pStyle w:val="ListParagraph"/>
              <w:numPr>
                <w:ilvl w:val="0"/>
                <w:numId w:val="3"/>
              </w:numPr>
            </w:pPr>
            <w:r w:rsidRPr="000527F4">
              <w:t xml:space="preserve">MTSS plan with district- and school-level protocols </w:t>
            </w:r>
          </w:p>
          <w:p w14:paraId="4A83D77F" w14:textId="4CC87FBF" w:rsidR="00BB2A08" w:rsidRPr="000527F4" w:rsidRDefault="00BB2A08" w:rsidP="009F3505">
            <w:pPr>
              <w:pStyle w:val="ListParagraph"/>
              <w:numPr>
                <w:ilvl w:val="0"/>
                <w:numId w:val="3"/>
              </w:numPr>
            </w:pPr>
            <w:r w:rsidRPr="000527F4">
              <w:t xml:space="preserve">District Improvement and Assistance Plan </w:t>
            </w:r>
            <w:r w:rsidR="008E28AE">
              <w:t>(DIAP)</w:t>
            </w:r>
          </w:p>
          <w:p w14:paraId="3EEF0F69" w14:textId="77777777" w:rsidR="00BB2A08" w:rsidRPr="000527F4" w:rsidRDefault="00BB2A08" w:rsidP="009F3505">
            <w:pPr>
              <w:pStyle w:val="ListParagraph"/>
              <w:numPr>
                <w:ilvl w:val="0"/>
                <w:numId w:val="3"/>
              </w:numPr>
            </w:pPr>
            <w:r w:rsidRPr="000527F4">
              <w:t>DIAP Mid-Year Reflection</w:t>
            </w:r>
          </w:p>
          <w:p w14:paraId="742EF4AD" w14:textId="66EAEB9C" w:rsidR="00BB2A08" w:rsidRPr="000527F4" w:rsidRDefault="00BB2A08" w:rsidP="009F3505">
            <w:pPr>
              <w:pStyle w:val="ListParagraph"/>
              <w:numPr>
                <w:ilvl w:val="0"/>
                <w:numId w:val="3"/>
              </w:numPr>
            </w:pPr>
            <w:r w:rsidRPr="000527F4">
              <w:t xml:space="preserve">SIPs of turnaround schools </w:t>
            </w:r>
          </w:p>
          <w:p w14:paraId="486D8044" w14:textId="77777777" w:rsidR="00BB2A08" w:rsidRPr="000527F4" w:rsidRDefault="00BB2A08" w:rsidP="009F3505">
            <w:pPr>
              <w:pStyle w:val="ListParagraph"/>
              <w:numPr>
                <w:ilvl w:val="0"/>
                <w:numId w:val="3"/>
              </w:numPr>
            </w:pPr>
            <w:r w:rsidRPr="000527F4">
              <w:t xml:space="preserve">Organizational chart of tiered district support to schools </w:t>
            </w:r>
          </w:p>
          <w:p w14:paraId="2BDE8E71" w14:textId="77777777" w:rsidR="00BB2A08" w:rsidRPr="000527F4" w:rsidRDefault="00BB2A08" w:rsidP="009F3505">
            <w:pPr>
              <w:pStyle w:val="ListParagraph"/>
              <w:numPr>
                <w:ilvl w:val="0"/>
                <w:numId w:val="3"/>
              </w:numPr>
            </w:pPr>
            <w:r w:rsidRPr="000527F4">
              <w:t>Credentials, experience, and competencies required for turnaround leaders and instructional coaches</w:t>
            </w:r>
          </w:p>
          <w:p w14:paraId="140B4172" w14:textId="77777777" w:rsidR="00BB2A08" w:rsidRPr="000527F4" w:rsidRDefault="00BB2A08" w:rsidP="009F3505">
            <w:pPr>
              <w:pStyle w:val="ListParagraph"/>
              <w:numPr>
                <w:ilvl w:val="0"/>
                <w:numId w:val="3"/>
              </w:numPr>
            </w:pPr>
            <w:r w:rsidRPr="000527F4">
              <w:t>Criteria for administrator placement in turnaround school(s)</w:t>
            </w:r>
          </w:p>
          <w:p w14:paraId="0EDA7554" w14:textId="77777777" w:rsidR="00BB2A08" w:rsidRPr="000527F4" w:rsidRDefault="00BB2A08" w:rsidP="009F3505">
            <w:pPr>
              <w:pStyle w:val="ListParagraph"/>
              <w:numPr>
                <w:ilvl w:val="0"/>
                <w:numId w:val="3"/>
              </w:numPr>
            </w:pPr>
            <w:r w:rsidRPr="000527F4">
              <w:t>Screening protocols and interview questions for turnaround leaders and instructional coaches</w:t>
            </w:r>
          </w:p>
          <w:p w14:paraId="6DD3D2DB" w14:textId="07858BB8" w:rsidR="00BB2A08" w:rsidRPr="000527F4" w:rsidRDefault="00BB2A08" w:rsidP="009F3505">
            <w:pPr>
              <w:pStyle w:val="ListParagraph"/>
              <w:numPr>
                <w:ilvl w:val="0"/>
                <w:numId w:val="3"/>
              </w:numPr>
            </w:pPr>
            <w:r w:rsidRPr="000527F4">
              <w:t xml:space="preserve">Justifications with corresponding data for keeping or replacing school administrators </w:t>
            </w:r>
          </w:p>
          <w:p w14:paraId="724D165D" w14:textId="77777777" w:rsidR="00BB2A08" w:rsidRPr="000527F4" w:rsidRDefault="00BB2A08" w:rsidP="009F3505">
            <w:pPr>
              <w:pStyle w:val="ListParagraph"/>
              <w:numPr>
                <w:ilvl w:val="0"/>
                <w:numId w:val="3"/>
              </w:numPr>
            </w:pPr>
            <w:r w:rsidRPr="000527F4">
              <w:t>Description of training and coaching provided to school administrators and instructional coaches</w:t>
            </w:r>
          </w:p>
          <w:p w14:paraId="125FE2E7" w14:textId="77777777" w:rsidR="00BB2A08" w:rsidRPr="000527F4" w:rsidRDefault="00BB2A08" w:rsidP="009F3505">
            <w:pPr>
              <w:pStyle w:val="ListParagraph"/>
              <w:numPr>
                <w:ilvl w:val="0"/>
                <w:numId w:val="3"/>
              </w:numPr>
            </w:pPr>
            <w:r w:rsidRPr="000527F4">
              <w:t>Coaching/resource teacher support schema (rationale for matching to schools)</w:t>
            </w:r>
          </w:p>
          <w:p w14:paraId="039067CD" w14:textId="77777777" w:rsidR="00BB2A08" w:rsidRPr="000527F4" w:rsidRDefault="00BB2A08" w:rsidP="009F3505">
            <w:pPr>
              <w:pStyle w:val="ListParagraph"/>
              <w:numPr>
                <w:ilvl w:val="0"/>
                <w:numId w:val="3"/>
              </w:numPr>
            </w:pPr>
            <w:r w:rsidRPr="000527F4">
              <w:t>Description of coaching roles and responsibilities</w:t>
            </w:r>
          </w:p>
          <w:p w14:paraId="55EAD992" w14:textId="6B752125" w:rsidR="00BB2A08" w:rsidRPr="007A6C22" w:rsidRDefault="00BB2A08" w:rsidP="009F3505">
            <w:pPr>
              <w:pStyle w:val="ListParagraph"/>
              <w:numPr>
                <w:ilvl w:val="0"/>
                <w:numId w:val="3"/>
              </w:numPr>
            </w:pPr>
            <w:r w:rsidRPr="000527F4">
              <w:t>Monthly coaching calendars</w:t>
            </w:r>
            <w:r w:rsidRPr="000527F4">
              <w:rPr>
                <w:rFonts w:eastAsia="Times New Roman" w:cs="Times New Roman"/>
                <w:sz w:val="24"/>
                <w:szCs w:val="24"/>
              </w:rPr>
              <w:t xml:space="preserve"> </w:t>
            </w:r>
          </w:p>
          <w:p w14:paraId="2DA9956D" w14:textId="77777777" w:rsidR="00BB2A08" w:rsidRPr="007A6C22" w:rsidRDefault="00BB2A08" w:rsidP="009F3505">
            <w:pPr>
              <w:pStyle w:val="ListParagraph"/>
              <w:numPr>
                <w:ilvl w:val="0"/>
                <w:numId w:val="3"/>
              </w:numPr>
            </w:pPr>
            <w:r>
              <w:rPr>
                <w:rFonts w:eastAsia="Times New Roman" w:cs="Times New Roman"/>
              </w:rPr>
              <w:t>Job description of turnaround lead</w:t>
            </w:r>
          </w:p>
          <w:p w14:paraId="08504BA8" w14:textId="0F863899" w:rsidR="00BB2A08" w:rsidRPr="000527F4" w:rsidRDefault="00BB2A08" w:rsidP="009F3505">
            <w:pPr>
              <w:pStyle w:val="ListParagraph"/>
              <w:numPr>
                <w:ilvl w:val="0"/>
                <w:numId w:val="3"/>
              </w:numPr>
            </w:pPr>
            <w:r>
              <w:rPr>
                <w:rFonts w:eastAsia="Times New Roman" w:cs="Times New Roman"/>
              </w:rPr>
              <w:t>Functions of district leadership team (</w:t>
            </w:r>
            <w:r w:rsidR="000D7BBD">
              <w:rPr>
                <w:rFonts w:eastAsia="Times New Roman" w:cs="Times New Roman"/>
              </w:rPr>
              <w:t xml:space="preserve">in </w:t>
            </w:r>
            <w:r>
              <w:rPr>
                <w:rFonts w:eastAsia="Times New Roman" w:cs="Times New Roman"/>
              </w:rPr>
              <w:t>support</w:t>
            </w:r>
            <w:r w:rsidR="000D7BBD">
              <w:rPr>
                <w:rFonts w:eastAsia="Times New Roman" w:cs="Times New Roman"/>
              </w:rPr>
              <w:t xml:space="preserve"> of</w:t>
            </w:r>
            <w:r>
              <w:rPr>
                <w:rFonts w:eastAsia="Times New Roman" w:cs="Times New Roman"/>
              </w:rPr>
              <w:t xml:space="preserve"> turnaround schools)</w:t>
            </w:r>
          </w:p>
        </w:tc>
      </w:tr>
    </w:tbl>
    <w:p w14:paraId="767EAFEA" w14:textId="77777777" w:rsidR="00D271CE" w:rsidRDefault="00D271CE">
      <w:pPr>
        <w:rPr>
          <w:b/>
        </w:rPr>
      </w:pPr>
      <w:r>
        <w:rPr>
          <w:b/>
        </w:rPr>
        <w:br w:type="page"/>
      </w:r>
    </w:p>
    <w:p w14:paraId="0DE8FF01" w14:textId="3C6572F0" w:rsidR="00D271CE" w:rsidRDefault="00D271CE" w:rsidP="00D271CE">
      <w:pPr>
        <w:pStyle w:val="Heading1"/>
        <w:shd w:val="clear" w:color="auto" w:fill="D9D9D9" w:themeFill="background1" w:themeFillShade="D9"/>
      </w:pPr>
      <w:bookmarkStart w:id="25" w:name="_Toc434926411"/>
      <w:bookmarkStart w:id="26" w:name="_Toc435193402"/>
      <w:r>
        <w:lastRenderedPageBreak/>
        <w:t xml:space="preserve">Examples of </w:t>
      </w:r>
      <w:r w:rsidRPr="000527F4">
        <w:t>Artifacts</w:t>
      </w:r>
      <w:r>
        <w:t xml:space="preserve"> (page 2 of 3)</w:t>
      </w:r>
      <w:bookmarkEnd w:id="25"/>
      <w:bookmarkEnd w:id="26"/>
    </w:p>
    <w:tbl>
      <w:tblPr>
        <w:tblStyle w:val="TableGrid"/>
        <w:tblW w:w="10800" w:type="dxa"/>
        <w:jc w:val="center"/>
        <w:tblLook w:val="04A0" w:firstRow="1" w:lastRow="0" w:firstColumn="1" w:lastColumn="0" w:noHBand="0" w:noVBand="1"/>
      </w:tblPr>
      <w:tblGrid>
        <w:gridCol w:w="10800"/>
      </w:tblGrid>
      <w:tr w:rsidR="004C1C3D" w:rsidRPr="000527F4" w14:paraId="5E8C7D6F" w14:textId="77777777" w:rsidTr="00331D7F">
        <w:trPr>
          <w:trHeight w:hRule="exact" w:val="432"/>
          <w:jc w:val="center"/>
        </w:trPr>
        <w:tc>
          <w:tcPr>
            <w:tcW w:w="10800" w:type="dxa"/>
            <w:shd w:val="clear" w:color="auto" w:fill="E36C0A" w:themeFill="accent6" w:themeFillShade="BF"/>
            <w:tcMar>
              <w:top w:w="72" w:type="dxa"/>
              <w:left w:w="115" w:type="dxa"/>
              <w:bottom w:w="72" w:type="dxa"/>
              <w:right w:w="115" w:type="dxa"/>
            </w:tcMar>
            <w:vAlign w:val="center"/>
          </w:tcPr>
          <w:p w14:paraId="78B54E5F" w14:textId="7E2542C0" w:rsidR="004C1C3D" w:rsidRPr="000527F4" w:rsidRDefault="004C1C3D" w:rsidP="009D75BD">
            <w:pPr>
              <w:pStyle w:val="Heading2"/>
              <w:outlineLvl w:val="1"/>
            </w:pPr>
            <w:r w:rsidRPr="000527F4">
              <w:br w:type="page"/>
            </w:r>
            <w:r w:rsidR="003103C0">
              <w:t>Professional Capacity</w:t>
            </w:r>
          </w:p>
        </w:tc>
      </w:tr>
      <w:tr w:rsidR="00BB2A08" w:rsidRPr="000527F4" w14:paraId="163ACF93" w14:textId="77777777" w:rsidTr="00331D7F">
        <w:trPr>
          <w:trHeight w:val="6461"/>
          <w:jc w:val="center"/>
        </w:trPr>
        <w:tc>
          <w:tcPr>
            <w:tcW w:w="10800" w:type="dxa"/>
            <w:tcMar>
              <w:top w:w="72" w:type="dxa"/>
              <w:left w:w="115" w:type="dxa"/>
              <w:bottom w:w="72" w:type="dxa"/>
              <w:right w:w="115" w:type="dxa"/>
            </w:tcMar>
          </w:tcPr>
          <w:p w14:paraId="5636F153" w14:textId="77777777" w:rsidR="00BB2A08" w:rsidRPr="000527F4" w:rsidRDefault="00BB2A08" w:rsidP="009F3505">
            <w:pPr>
              <w:pStyle w:val="ListParagraph"/>
              <w:numPr>
                <w:ilvl w:val="0"/>
                <w:numId w:val="6"/>
              </w:numPr>
            </w:pPr>
            <w:r w:rsidRPr="000527F4">
              <w:t xml:space="preserve">DIAP, specifically the responses in </w:t>
            </w:r>
            <w:r w:rsidRPr="000527F4">
              <w:rPr>
                <w:b/>
              </w:rPr>
              <w:t xml:space="preserve">I.C.2.b. Educator Quality </w:t>
            </w:r>
            <w:r w:rsidRPr="000527F4">
              <w:t xml:space="preserve">and </w:t>
            </w:r>
            <w:r w:rsidRPr="000527F4">
              <w:rPr>
                <w:b/>
              </w:rPr>
              <w:t>I.D. Public and Collaborative Teaching</w:t>
            </w:r>
          </w:p>
          <w:p w14:paraId="14D4DD4A" w14:textId="0CA2B376" w:rsidR="00BB2A08" w:rsidRPr="000527F4" w:rsidRDefault="00BB2A08" w:rsidP="009F3505">
            <w:pPr>
              <w:pStyle w:val="ListParagraph"/>
              <w:numPr>
                <w:ilvl w:val="0"/>
                <w:numId w:val="6"/>
              </w:numPr>
            </w:pPr>
            <w:r w:rsidRPr="000527F4">
              <w:t>Justifications with corresponding data for</w:t>
            </w:r>
            <w:r w:rsidR="008E28AE">
              <w:t xml:space="preserve"> keeping or replacing teachers</w:t>
            </w:r>
          </w:p>
          <w:p w14:paraId="453A1515" w14:textId="58CB6A04" w:rsidR="00BB2A08" w:rsidRPr="000527F4" w:rsidRDefault="00BB2A08" w:rsidP="009F3505">
            <w:pPr>
              <w:pStyle w:val="ListParagraph"/>
              <w:numPr>
                <w:ilvl w:val="0"/>
                <w:numId w:val="6"/>
              </w:numPr>
            </w:pPr>
            <w:r w:rsidRPr="000527F4">
              <w:t xml:space="preserve">Data comparing percentage of temporarily certified, “needs improvement,” or out-of-field teachers at the school to district averages </w:t>
            </w:r>
          </w:p>
          <w:p w14:paraId="60479F1E" w14:textId="486F49F0" w:rsidR="00BB2A08" w:rsidRPr="000527F4" w:rsidRDefault="008E28AE" w:rsidP="009F3505">
            <w:pPr>
              <w:pStyle w:val="ListParagraph"/>
              <w:numPr>
                <w:ilvl w:val="0"/>
                <w:numId w:val="6"/>
              </w:numPr>
            </w:pPr>
            <w:r>
              <w:t>Plan for filling vacancies</w:t>
            </w:r>
            <w:r w:rsidR="00BB2A08" w:rsidRPr="000527F4">
              <w:t>, including</w:t>
            </w:r>
          </w:p>
          <w:p w14:paraId="36B02F98" w14:textId="77777777" w:rsidR="00BB2A08" w:rsidRPr="000527F4" w:rsidRDefault="00BB2A08" w:rsidP="009F3505">
            <w:pPr>
              <w:pStyle w:val="ListParagraph"/>
              <w:numPr>
                <w:ilvl w:val="1"/>
                <w:numId w:val="6"/>
              </w:numPr>
              <w:ind w:left="792"/>
            </w:pPr>
            <w:r w:rsidRPr="000527F4">
              <w:t>Credentials, experience, and competencies required for turnaround teachers</w:t>
            </w:r>
          </w:p>
          <w:p w14:paraId="201EB110" w14:textId="77777777" w:rsidR="00BB2A08" w:rsidRPr="000527F4" w:rsidRDefault="00BB2A08" w:rsidP="009F3505">
            <w:pPr>
              <w:pStyle w:val="ListParagraph"/>
              <w:numPr>
                <w:ilvl w:val="1"/>
                <w:numId w:val="6"/>
              </w:numPr>
              <w:ind w:left="792"/>
            </w:pPr>
            <w:r w:rsidRPr="000527F4">
              <w:t>Criteria for teacher placement in turnaround schools</w:t>
            </w:r>
          </w:p>
          <w:p w14:paraId="547B7A4B" w14:textId="77777777" w:rsidR="00BB2A08" w:rsidRPr="000527F4" w:rsidRDefault="00BB2A08" w:rsidP="009F3505">
            <w:pPr>
              <w:pStyle w:val="ListParagraph"/>
              <w:numPr>
                <w:ilvl w:val="1"/>
                <w:numId w:val="6"/>
              </w:numPr>
              <w:ind w:left="792"/>
            </w:pPr>
            <w:r w:rsidRPr="000527F4">
              <w:t>Screening protocols and interview questions</w:t>
            </w:r>
          </w:p>
          <w:p w14:paraId="200F7407" w14:textId="77777777" w:rsidR="00BB2A08" w:rsidRPr="000527F4" w:rsidRDefault="00BB2A08" w:rsidP="009F3505">
            <w:pPr>
              <w:pStyle w:val="ListParagraph"/>
              <w:numPr>
                <w:ilvl w:val="1"/>
                <w:numId w:val="6"/>
              </w:numPr>
              <w:ind w:left="792"/>
            </w:pPr>
            <w:r w:rsidRPr="000527F4">
              <w:t>Hiring timeline</w:t>
            </w:r>
          </w:p>
          <w:p w14:paraId="0BE2EFC9" w14:textId="3A00FD1F" w:rsidR="00BB2A08" w:rsidRPr="000527F4" w:rsidRDefault="00BB2A08" w:rsidP="009F3505">
            <w:pPr>
              <w:pStyle w:val="ListParagraph"/>
              <w:numPr>
                <w:ilvl w:val="1"/>
                <w:numId w:val="6"/>
              </w:numPr>
              <w:ind w:left="792"/>
            </w:pPr>
            <w:r w:rsidRPr="000527F4">
              <w:t>List of highly-qualified candidates in pool</w:t>
            </w:r>
          </w:p>
          <w:p w14:paraId="1B9925DB" w14:textId="1FFA1797" w:rsidR="00BB2A08" w:rsidRPr="000527F4" w:rsidRDefault="00BB2A08" w:rsidP="009F3505">
            <w:pPr>
              <w:pStyle w:val="ListParagraph"/>
              <w:numPr>
                <w:ilvl w:val="0"/>
                <w:numId w:val="6"/>
              </w:numPr>
            </w:pPr>
            <w:r w:rsidRPr="000527F4">
              <w:t>Evidence of recruitment and retention strategies</w:t>
            </w:r>
            <w:r w:rsidR="008E28AE">
              <w:t>, such as d</w:t>
            </w:r>
            <w:r w:rsidRPr="000527F4">
              <w:t xml:space="preserve">ifferentiated pay policy, pursuant to s. 1012.22, F.S. </w:t>
            </w:r>
            <w:r w:rsidR="008E28AE">
              <w:t>(</w:t>
            </w:r>
            <w:r w:rsidRPr="000527F4">
              <w:t>Col</w:t>
            </w:r>
            <w:r>
              <w:t xml:space="preserve">lective Bargaining Agreement, </w:t>
            </w:r>
            <w:r w:rsidRPr="000527F4">
              <w:t xml:space="preserve">Memorandum of Understanding, </w:t>
            </w:r>
            <w:r>
              <w:t xml:space="preserve">or </w:t>
            </w:r>
            <w:r w:rsidRPr="000527F4">
              <w:t>Letter of assurance of good-faith bargaining</w:t>
            </w:r>
            <w:r w:rsidR="008E28AE">
              <w:t>); t</w:t>
            </w:r>
            <w:r w:rsidRPr="000527F4">
              <w:t>uition reimbursement or loan forgiveness</w:t>
            </w:r>
            <w:r w:rsidR="008E28AE">
              <w:t>; c</w:t>
            </w:r>
            <w:r w:rsidRPr="000527F4">
              <w:t>hildcare</w:t>
            </w:r>
            <w:r w:rsidR="008E28AE">
              <w:t xml:space="preserve">; </w:t>
            </w:r>
            <w:r w:rsidRPr="000527F4">
              <w:t>teacher induction program</w:t>
            </w:r>
            <w:r w:rsidR="008E28AE">
              <w:t>; p</w:t>
            </w:r>
            <w:r w:rsidRPr="000527F4">
              <w:t>eer mentoring</w:t>
            </w:r>
            <w:r w:rsidR="008E28AE">
              <w:t>; h</w:t>
            </w:r>
            <w:r w:rsidRPr="000527F4">
              <w:t>ousing assistance</w:t>
            </w:r>
            <w:r w:rsidR="008E28AE">
              <w:t>; promotions or career paths, distributed leadership practices, more flexible work hours/conditions</w:t>
            </w:r>
          </w:p>
          <w:p w14:paraId="5D4DF5E2" w14:textId="77777777" w:rsidR="00BB2A08" w:rsidRPr="000527F4" w:rsidRDefault="00BB2A08" w:rsidP="009F3505">
            <w:pPr>
              <w:pStyle w:val="ListParagraph"/>
              <w:numPr>
                <w:ilvl w:val="0"/>
                <w:numId w:val="6"/>
              </w:numPr>
            </w:pPr>
            <w:r w:rsidRPr="000527F4">
              <w:t>District Professional Development System, pursuant to s. 1012.98, F.S.</w:t>
            </w:r>
          </w:p>
          <w:p w14:paraId="12DEC934" w14:textId="77777777" w:rsidR="00BB2A08" w:rsidRPr="000527F4" w:rsidRDefault="00BB2A08" w:rsidP="009F3505">
            <w:pPr>
              <w:pStyle w:val="ListParagraph"/>
              <w:numPr>
                <w:ilvl w:val="0"/>
                <w:numId w:val="6"/>
              </w:numPr>
            </w:pPr>
            <w:r w:rsidRPr="000527F4">
              <w:t xml:space="preserve">School Improvement Plans aligned to Master </w:t>
            </w:r>
            <w:proofErr w:type="spellStart"/>
            <w:r w:rsidRPr="000527F4">
              <w:t>Inservice</w:t>
            </w:r>
            <w:proofErr w:type="spellEnd"/>
            <w:r w:rsidRPr="000527F4">
              <w:t xml:space="preserve"> Plan (MIP)</w:t>
            </w:r>
          </w:p>
          <w:p w14:paraId="07D98B2A" w14:textId="77FE49CF" w:rsidR="00BB2A08" w:rsidRPr="000527F4" w:rsidRDefault="008E28AE" w:rsidP="009F3505">
            <w:pPr>
              <w:pStyle w:val="ListParagraph"/>
              <w:numPr>
                <w:ilvl w:val="0"/>
                <w:numId w:val="6"/>
              </w:numPr>
            </w:pPr>
            <w:r>
              <w:t>Teacher perception s</w:t>
            </w:r>
            <w:r w:rsidR="00BB2A08" w:rsidRPr="000527F4">
              <w:t xml:space="preserve">urvey data (e.g., 5Essentials, </w:t>
            </w:r>
            <w:proofErr w:type="spellStart"/>
            <w:r w:rsidR="00BB2A08" w:rsidRPr="000527F4">
              <w:t>AdvancEd</w:t>
            </w:r>
            <w:proofErr w:type="spellEnd"/>
            <w:r w:rsidR="00BB2A08" w:rsidRPr="000527F4">
              <w:t>)</w:t>
            </w:r>
          </w:p>
          <w:p w14:paraId="28DADED1" w14:textId="6EFCCD69" w:rsidR="00BB2A08" w:rsidRPr="000527F4" w:rsidRDefault="00BB2A08" w:rsidP="009F3505">
            <w:pPr>
              <w:pStyle w:val="ListParagraph"/>
              <w:numPr>
                <w:ilvl w:val="0"/>
                <w:numId w:val="6"/>
              </w:numPr>
            </w:pPr>
            <w:r w:rsidRPr="000527F4">
              <w:t xml:space="preserve">Structures for collaborative planning: agenda, </w:t>
            </w:r>
            <w:r w:rsidR="008E28AE">
              <w:t xml:space="preserve">protocols, </w:t>
            </w:r>
            <w:r w:rsidRPr="000527F4">
              <w:t>group norms, group facilitators</w:t>
            </w:r>
          </w:p>
          <w:p w14:paraId="4906FD2A" w14:textId="172C41AA" w:rsidR="00BB2A08" w:rsidRPr="00BB2A08" w:rsidRDefault="00BB2A08" w:rsidP="009F3505">
            <w:pPr>
              <w:pStyle w:val="ListParagraph"/>
              <w:numPr>
                <w:ilvl w:val="0"/>
                <w:numId w:val="6"/>
              </w:numPr>
            </w:pPr>
            <w:r w:rsidRPr="000527F4">
              <w:t xml:space="preserve">Structures for public teaching: </w:t>
            </w:r>
            <w:r w:rsidRPr="000527F4">
              <w:rPr>
                <w:bCs/>
                <w:iCs/>
              </w:rPr>
              <w:t>co-teaching, recording lessons, observation and debriefing protocols, modeling</w:t>
            </w:r>
          </w:p>
          <w:p w14:paraId="53142C5C" w14:textId="2C2B119F" w:rsidR="00BB2A08" w:rsidRPr="000527F4" w:rsidRDefault="00BB2A08" w:rsidP="009F3505">
            <w:pPr>
              <w:pStyle w:val="ListParagraph"/>
              <w:numPr>
                <w:ilvl w:val="0"/>
                <w:numId w:val="6"/>
              </w:numPr>
            </w:pPr>
            <w:r w:rsidRPr="00BB2A08">
              <w:rPr>
                <w:bCs/>
                <w:iCs/>
              </w:rPr>
              <w:t xml:space="preserve">Observations of differentiated PD: </w:t>
            </w:r>
            <w:r w:rsidRPr="000527F4">
              <w:t>traditional workshops, peer observation, mentoring opportunities, lesson study, team study groups, department study groups, action research projects</w:t>
            </w:r>
          </w:p>
          <w:p w14:paraId="3DFFB7CC" w14:textId="151F129C" w:rsidR="00BB2A08" w:rsidRPr="000527F4" w:rsidRDefault="00BB2A08" w:rsidP="009F3505">
            <w:pPr>
              <w:pStyle w:val="ListParagraph"/>
              <w:numPr>
                <w:ilvl w:val="0"/>
                <w:numId w:val="6"/>
              </w:numPr>
            </w:pPr>
            <w:r w:rsidRPr="000527F4">
              <w:t>PD Monitoring protocols: conducting targeted observations focused on the implementation of learned strategies within classroom instruction, and providing descriptive feedback and coaching to strengthen targeted areas</w:t>
            </w:r>
          </w:p>
        </w:tc>
      </w:tr>
    </w:tbl>
    <w:p w14:paraId="2B851653" w14:textId="77777777" w:rsidR="008E28AE" w:rsidRDefault="008E28AE" w:rsidP="00EF5E97">
      <w:pPr>
        <w:pStyle w:val="Heading2"/>
        <w:rPr>
          <w:b w:val="0"/>
        </w:rPr>
        <w:sectPr w:rsidR="008E28AE" w:rsidSect="006E6398">
          <w:footerReference w:type="default" r:id="rId25"/>
          <w:pgSz w:w="12240" w:h="15840" w:code="1"/>
          <w:pgMar w:top="720" w:right="720" w:bottom="706" w:left="720" w:header="144" w:footer="432" w:gutter="0"/>
          <w:cols w:space="720"/>
          <w:docGrid w:linePitch="360"/>
        </w:sectPr>
      </w:pPr>
    </w:p>
    <w:tbl>
      <w:tblPr>
        <w:tblStyle w:val="TableGrid"/>
        <w:tblW w:w="10800" w:type="dxa"/>
        <w:jc w:val="center"/>
        <w:tblLook w:val="04A0" w:firstRow="1" w:lastRow="0" w:firstColumn="1" w:lastColumn="0" w:noHBand="0" w:noVBand="1"/>
      </w:tblPr>
      <w:tblGrid>
        <w:gridCol w:w="10800"/>
      </w:tblGrid>
      <w:tr w:rsidR="004C1C3D" w:rsidRPr="000527F4" w14:paraId="6F113AC7" w14:textId="77777777" w:rsidTr="00331D7F">
        <w:trPr>
          <w:trHeight w:hRule="exact" w:val="432"/>
          <w:jc w:val="center"/>
        </w:trPr>
        <w:tc>
          <w:tcPr>
            <w:tcW w:w="10800" w:type="dxa"/>
            <w:shd w:val="clear" w:color="auto" w:fill="17153D" w:themeFill="accent1" w:themeFillShade="BF"/>
            <w:tcMar>
              <w:top w:w="72" w:type="dxa"/>
              <w:left w:w="115" w:type="dxa"/>
              <w:bottom w:w="72" w:type="dxa"/>
              <w:right w:w="115" w:type="dxa"/>
            </w:tcMar>
            <w:vAlign w:val="center"/>
          </w:tcPr>
          <w:p w14:paraId="6939F24C" w14:textId="294115C7" w:rsidR="004C1C3D" w:rsidRPr="000527F4" w:rsidRDefault="004C1C3D" w:rsidP="00150AF8">
            <w:pPr>
              <w:pStyle w:val="Heading2"/>
              <w:outlineLvl w:val="1"/>
            </w:pPr>
            <w:r w:rsidRPr="000527F4">
              <w:rPr>
                <w:b w:val="0"/>
              </w:rPr>
              <w:lastRenderedPageBreak/>
              <w:br w:type="page"/>
            </w:r>
            <w:bookmarkStart w:id="27" w:name="_Toc433026172"/>
            <w:r w:rsidRPr="000527F4">
              <w:t>Ambitious Instruction</w:t>
            </w:r>
            <w:bookmarkEnd w:id="27"/>
            <w:r w:rsidRPr="000527F4">
              <w:t xml:space="preserve"> </w:t>
            </w:r>
          </w:p>
        </w:tc>
      </w:tr>
      <w:tr w:rsidR="00BB2A08" w:rsidRPr="000527F4" w14:paraId="4C180880" w14:textId="77777777" w:rsidTr="00331D7F">
        <w:trPr>
          <w:trHeight w:val="233"/>
          <w:jc w:val="center"/>
        </w:trPr>
        <w:tc>
          <w:tcPr>
            <w:tcW w:w="10800" w:type="dxa"/>
            <w:tcMar>
              <w:top w:w="72" w:type="dxa"/>
              <w:left w:w="115" w:type="dxa"/>
              <w:bottom w:w="72" w:type="dxa"/>
              <w:right w:w="115" w:type="dxa"/>
            </w:tcMar>
          </w:tcPr>
          <w:p w14:paraId="2BD36FDF" w14:textId="31E48A9C" w:rsidR="00BB2A08" w:rsidRPr="000527F4" w:rsidRDefault="00BB2A08" w:rsidP="009F3505">
            <w:pPr>
              <w:pStyle w:val="ListParagraph"/>
              <w:numPr>
                <w:ilvl w:val="0"/>
                <w:numId w:val="3"/>
              </w:numPr>
            </w:pPr>
            <w:r w:rsidRPr="000527F4">
              <w:t xml:space="preserve">Data </w:t>
            </w:r>
            <w:r w:rsidR="008E28AE">
              <w:t xml:space="preserve">management </w:t>
            </w:r>
            <w:r w:rsidRPr="000527F4">
              <w:t xml:space="preserve">system(s) used to provide </w:t>
            </w:r>
            <w:r w:rsidR="008E28AE">
              <w:t>stakeholders with current student data; sample summary charts/graphs</w:t>
            </w:r>
          </w:p>
          <w:p w14:paraId="69778B69" w14:textId="4F988B06" w:rsidR="00BB2A08" w:rsidRPr="000527F4" w:rsidRDefault="00BB2A08" w:rsidP="009F3505">
            <w:pPr>
              <w:pStyle w:val="ListParagraph"/>
              <w:numPr>
                <w:ilvl w:val="0"/>
                <w:numId w:val="3"/>
              </w:numPr>
            </w:pPr>
            <w:r w:rsidRPr="000527F4">
              <w:t>District d</w:t>
            </w:r>
            <w:r w:rsidR="008E28AE">
              <w:t>ata review process and calendar</w:t>
            </w:r>
          </w:p>
          <w:p w14:paraId="2A2C2D56" w14:textId="1F48C9FA" w:rsidR="00BB2A08" w:rsidRPr="000527F4" w:rsidRDefault="00BB2A08" w:rsidP="009F3505">
            <w:pPr>
              <w:pStyle w:val="ListParagraph"/>
              <w:numPr>
                <w:ilvl w:val="0"/>
                <w:numId w:val="3"/>
              </w:numPr>
            </w:pPr>
            <w:r w:rsidRPr="000527F4">
              <w:t xml:space="preserve">Revised district pacing guides </w:t>
            </w:r>
          </w:p>
          <w:p w14:paraId="7BD40F2F" w14:textId="46792DF3" w:rsidR="00BB2A08" w:rsidRPr="000527F4" w:rsidRDefault="00BB2A08" w:rsidP="009F3505">
            <w:pPr>
              <w:pStyle w:val="ListParagraph"/>
              <w:numPr>
                <w:ilvl w:val="0"/>
                <w:numId w:val="3"/>
              </w:numPr>
            </w:pPr>
            <w:r w:rsidRPr="000527F4">
              <w:t xml:space="preserve">Revised school focus calendars </w:t>
            </w:r>
          </w:p>
          <w:p w14:paraId="11578134" w14:textId="27A65984" w:rsidR="00BB2A08" w:rsidRPr="000527F4" w:rsidRDefault="00BB2A08" w:rsidP="009F3505">
            <w:pPr>
              <w:pStyle w:val="ListParagraph"/>
              <w:numPr>
                <w:ilvl w:val="0"/>
                <w:numId w:val="3"/>
              </w:numPr>
            </w:pPr>
            <w:r w:rsidRPr="000527F4">
              <w:t xml:space="preserve">District and school data chat process, forms, and calendars </w:t>
            </w:r>
          </w:p>
          <w:p w14:paraId="65045692" w14:textId="33C4E470" w:rsidR="00BB2A08" w:rsidRPr="000527F4" w:rsidRDefault="00BB2A08" w:rsidP="009F3505">
            <w:pPr>
              <w:pStyle w:val="ListParagraph"/>
              <w:numPr>
                <w:ilvl w:val="0"/>
                <w:numId w:val="3"/>
              </w:numPr>
            </w:pPr>
            <w:r w:rsidRPr="000527F4">
              <w:t xml:space="preserve">Assessment calendar with assessment titles listed </w:t>
            </w:r>
          </w:p>
          <w:p w14:paraId="7279FF18" w14:textId="237C5B1B" w:rsidR="00BB2A08" w:rsidRPr="000527F4" w:rsidRDefault="00BB2A08" w:rsidP="009F3505">
            <w:pPr>
              <w:pStyle w:val="ListParagraph"/>
              <w:numPr>
                <w:ilvl w:val="0"/>
                <w:numId w:val="3"/>
              </w:numPr>
            </w:pPr>
            <w:r w:rsidRPr="000527F4">
              <w:t xml:space="preserve">Evidence that assessment data can be disaggregated by subgroup </w:t>
            </w:r>
          </w:p>
          <w:p w14:paraId="4D3C36AD" w14:textId="74BFDA0C" w:rsidR="00BB2A08" w:rsidRPr="000527F4" w:rsidRDefault="00BB2A08" w:rsidP="009F3505">
            <w:pPr>
              <w:pStyle w:val="ListParagraph"/>
              <w:numPr>
                <w:ilvl w:val="0"/>
                <w:numId w:val="3"/>
              </w:numPr>
            </w:pPr>
            <w:r w:rsidRPr="000527F4">
              <w:t>Evidence that progress monitoring assessments are predictive to statewide assessments</w:t>
            </w:r>
          </w:p>
          <w:p w14:paraId="1A0A6789" w14:textId="77777777" w:rsidR="00BB2A08" w:rsidRPr="000527F4" w:rsidRDefault="00BB2A08" w:rsidP="009F3505">
            <w:pPr>
              <w:pStyle w:val="ListParagraph"/>
              <w:numPr>
                <w:ilvl w:val="1"/>
                <w:numId w:val="3"/>
              </w:numPr>
              <w:ind w:left="792"/>
            </w:pPr>
            <w:r w:rsidRPr="000527F4">
              <w:t xml:space="preserve">Data from previous school year(s) showing correlation to performance on Florida’s statewide assessment </w:t>
            </w:r>
          </w:p>
          <w:p w14:paraId="1C32C0B3" w14:textId="56F8A172" w:rsidR="00BB2A08" w:rsidRPr="000527F4" w:rsidRDefault="005A20B4" w:rsidP="009F3505">
            <w:pPr>
              <w:pStyle w:val="ListParagraph"/>
              <w:numPr>
                <w:ilvl w:val="1"/>
                <w:numId w:val="3"/>
              </w:numPr>
              <w:ind w:left="792"/>
            </w:pPr>
            <w:r>
              <w:t>Assessment company t</w:t>
            </w:r>
            <w:r w:rsidR="00BB2A08" w:rsidRPr="000527F4">
              <w:t>echnical papers that illustrate correlation to Florida’s statewide assessment performance</w:t>
            </w:r>
          </w:p>
          <w:p w14:paraId="621742E8" w14:textId="77777777" w:rsidR="00BB2A08" w:rsidRPr="000527F4" w:rsidRDefault="00BB2A08" w:rsidP="009F3505">
            <w:pPr>
              <w:pStyle w:val="ListParagraph"/>
              <w:numPr>
                <w:ilvl w:val="0"/>
                <w:numId w:val="6"/>
              </w:numPr>
            </w:pPr>
            <w:r w:rsidRPr="000527F4">
              <w:t xml:space="preserve">DIAP, specifically responses in </w:t>
            </w:r>
            <w:r w:rsidRPr="000527F4">
              <w:rPr>
                <w:b/>
              </w:rPr>
              <w:t xml:space="preserve">I.B. Ambitious Instruction and Learning </w:t>
            </w:r>
            <w:r w:rsidRPr="000527F4">
              <w:t>and</w:t>
            </w:r>
            <w:r w:rsidRPr="000527F4">
              <w:rPr>
                <w:b/>
              </w:rPr>
              <w:t xml:space="preserve"> III. Problem Solving</w:t>
            </w:r>
          </w:p>
          <w:p w14:paraId="536E5DF9" w14:textId="681BFF53" w:rsidR="00BB2A08" w:rsidRPr="000527F4" w:rsidRDefault="00BB2A08" w:rsidP="009F3505">
            <w:pPr>
              <w:pStyle w:val="ListParagraph"/>
              <w:numPr>
                <w:ilvl w:val="0"/>
                <w:numId w:val="6"/>
              </w:numPr>
            </w:pPr>
            <w:r w:rsidRPr="000527F4">
              <w:t>SIPs, specifically responses in</w:t>
            </w:r>
            <w:r w:rsidRPr="000527F4">
              <w:rPr>
                <w:b/>
              </w:rPr>
              <w:t xml:space="preserve"> I.E.1.b. Instructional Strategies </w:t>
            </w:r>
            <w:r w:rsidRPr="000527F4">
              <w:t>and</w:t>
            </w:r>
            <w:r w:rsidRPr="000527F4">
              <w:rPr>
                <w:b/>
              </w:rPr>
              <w:t xml:space="preserve"> III. Problem Solving</w:t>
            </w:r>
          </w:p>
        </w:tc>
      </w:tr>
    </w:tbl>
    <w:p w14:paraId="42E34EF1" w14:textId="77777777" w:rsidR="00D271CE" w:rsidRDefault="00D271CE">
      <w:pPr>
        <w:rPr>
          <w:b/>
        </w:rPr>
      </w:pPr>
      <w:bookmarkStart w:id="28" w:name="_Toc433026173"/>
      <w:r>
        <w:rPr>
          <w:b/>
        </w:rPr>
        <w:br w:type="page"/>
      </w:r>
    </w:p>
    <w:p w14:paraId="47C32552" w14:textId="1B6958A8" w:rsidR="00D271CE" w:rsidRDefault="00D271CE" w:rsidP="00D271CE">
      <w:pPr>
        <w:pStyle w:val="Heading1"/>
        <w:shd w:val="clear" w:color="auto" w:fill="D9D9D9" w:themeFill="background1" w:themeFillShade="D9"/>
      </w:pPr>
      <w:bookmarkStart w:id="29" w:name="_Toc434926412"/>
      <w:bookmarkStart w:id="30" w:name="_Toc435193403"/>
      <w:r>
        <w:lastRenderedPageBreak/>
        <w:t xml:space="preserve">Examples of </w:t>
      </w:r>
      <w:r w:rsidRPr="000527F4">
        <w:t>Artifacts</w:t>
      </w:r>
      <w:r>
        <w:t xml:space="preserve"> (page 3 of 3)</w:t>
      </w:r>
      <w:bookmarkEnd w:id="29"/>
      <w:bookmarkEnd w:id="30"/>
    </w:p>
    <w:tbl>
      <w:tblPr>
        <w:tblStyle w:val="TableGrid"/>
        <w:tblW w:w="10800" w:type="dxa"/>
        <w:jc w:val="center"/>
        <w:tblLook w:val="04A0" w:firstRow="1" w:lastRow="0" w:firstColumn="1" w:lastColumn="0" w:noHBand="0" w:noVBand="1"/>
      </w:tblPr>
      <w:tblGrid>
        <w:gridCol w:w="10800"/>
      </w:tblGrid>
      <w:tr w:rsidR="004C1C3D" w:rsidRPr="000527F4" w14:paraId="2CCCBE9B" w14:textId="77777777" w:rsidTr="00331D7F">
        <w:trPr>
          <w:trHeight w:hRule="exact" w:val="432"/>
          <w:jc w:val="center"/>
        </w:trPr>
        <w:tc>
          <w:tcPr>
            <w:tcW w:w="10800" w:type="dxa"/>
            <w:shd w:val="clear" w:color="auto" w:fill="7A973F"/>
            <w:tcMar>
              <w:top w:w="72" w:type="dxa"/>
              <w:left w:w="115" w:type="dxa"/>
              <w:bottom w:w="72" w:type="dxa"/>
              <w:right w:w="115" w:type="dxa"/>
            </w:tcMar>
            <w:vAlign w:val="center"/>
          </w:tcPr>
          <w:p w14:paraId="510AF7AE" w14:textId="5F2C55C5" w:rsidR="004C1C3D" w:rsidRPr="000527F4" w:rsidRDefault="004C1C3D" w:rsidP="00EF5E97">
            <w:pPr>
              <w:pStyle w:val="Heading2"/>
              <w:outlineLvl w:val="1"/>
            </w:pPr>
            <w:r w:rsidRPr="0091427B">
              <w:t>Family and Community Engagement</w:t>
            </w:r>
            <w:bookmarkEnd w:id="28"/>
            <w:r w:rsidRPr="0091427B">
              <w:t xml:space="preserve"> </w:t>
            </w:r>
          </w:p>
        </w:tc>
      </w:tr>
      <w:tr w:rsidR="00BB2A08" w:rsidRPr="000527F4" w14:paraId="5A293B36" w14:textId="77777777" w:rsidTr="00331D7F">
        <w:trPr>
          <w:trHeight w:val="1583"/>
          <w:jc w:val="center"/>
        </w:trPr>
        <w:tc>
          <w:tcPr>
            <w:tcW w:w="10800" w:type="dxa"/>
            <w:tcMar>
              <w:top w:w="72" w:type="dxa"/>
              <w:left w:w="115" w:type="dxa"/>
              <w:bottom w:w="72" w:type="dxa"/>
              <w:right w:w="115" w:type="dxa"/>
            </w:tcMar>
          </w:tcPr>
          <w:p w14:paraId="3E56C00A" w14:textId="77777777" w:rsidR="00BB2A08" w:rsidRPr="000527F4" w:rsidRDefault="00BB2A08" w:rsidP="009F3505">
            <w:pPr>
              <w:pStyle w:val="ListParagraph"/>
              <w:numPr>
                <w:ilvl w:val="0"/>
                <w:numId w:val="6"/>
              </w:numPr>
            </w:pPr>
            <w:r w:rsidRPr="000527F4">
              <w:t>TOP-1 (stakeholder engagement)</w:t>
            </w:r>
          </w:p>
          <w:p w14:paraId="21121C79" w14:textId="610397DC" w:rsidR="00BB2A08" w:rsidRPr="000527F4" w:rsidRDefault="00BB2A08" w:rsidP="009F3505">
            <w:pPr>
              <w:pStyle w:val="ListParagraph"/>
              <w:numPr>
                <w:ilvl w:val="0"/>
                <w:numId w:val="6"/>
              </w:numPr>
            </w:pPr>
            <w:r w:rsidRPr="000527F4">
              <w:t>C</w:t>
            </w:r>
            <w:r w:rsidR="00032AC0">
              <w:t xml:space="preserve">ommunity </w:t>
            </w:r>
            <w:r w:rsidRPr="000527F4">
              <w:t>A</w:t>
            </w:r>
            <w:r w:rsidR="00032AC0">
              <w:t>ssessment Team (CA</w:t>
            </w:r>
            <w:r w:rsidRPr="000527F4">
              <w:t>T</w:t>
            </w:r>
            <w:r w:rsidR="00032AC0">
              <w:t>)</w:t>
            </w:r>
            <w:r w:rsidRPr="000527F4">
              <w:t xml:space="preserve"> membership roster</w:t>
            </w:r>
          </w:p>
          <w:p w14:paraId="4EDB0375" w14:textId="77777777" w:rsidR="00BB2A08" w:rsidRPr="000527F4" w:rsidRDefault="00BB2A08" w:rsidP="009F3505">
            <w:pPr>
              <w:pStyle w:val="ListParagraph"/>
              <w:numPr>
                <w:ilvl w:val="0"/>
                <w:numId w:val="6"/>
              </w:numPr>
            </w:pPr>
            <w:r w:rsidRPr="000527F4">
              <w:t>CAT recruitment letter</w:t>
            </w:r>
          </w:p>
          <w:p w14:paraId="43206D81" w14:textId="77777777" w:rsidR="00BB2A08" w:rsidRPr="000527F4" w:rsidRDefault="00BB2A08" w:rsidP="009F3505">
            <w:pPr>
              <w:pStyle w:val="ListParagraph"/>
              <w:numPr>
                <w:ilvl w:val="0"/>
                <w:numId w:val="6"/>
              </w:numPr>
            </w:pPr>
            <w:r w:rsidRPr="000527F4">
              <w:t>Marketing materials demonstrating attempts to build interest in the turnaround process and explain the specific interventions</w:t>
            </w:r>
          </w:p>
          <w:p w14:paraId="4E15CB13" w14:textId="77777777" w:rsidR="00BB2A08" w:rsidRPr="000527F4" w:rsidRDefault="00BB2A08" w:rsidP="009F3505">
            <w:pPr>
              <w:pStyle w:val="ListParagraph"/>
              <w:numPr>
                <w:ilvl w:val="0"/>
                <w:numId w:val="6"/>
              </w:numPr>
            </w:pPr>
            <w:r w:rsidRPr="000527F4">
              <w:t>Stakeholder needs assessment</w:t>
            </w:r>
          </w:p>
          <w:p w14:paraId="351C703E" w14:textId="77777777" w:rsidR="00BB2A08" w:rsidRDefault="00BB2A08" w:rsidP="009F3505">
            <w:pPr>
              <w:pStyle w:val="ListParagraph"/>
              <w:numPr>
                <w:ilvl w:val="0"/>
                <w:numId w:val="6"/>
              </w:numPr>
            </w:pPr>
            <w:r w:rsidRPr="000527F4">
              <w:t>Stakeholder surveys regarding turnaround selection and analyses of results</w:t>
            </w:r>
          </w:p>
          <w:p w14:paraId="1F0ADA49" w14:textId="77777777" w:rsidR="00BB2A08" w:rsidRPr="000527F4" w:rsidRDefault="00BB2A08" w:rsidP="009F3505">
            <w:pPr>
              <w:pStyle w:val="ListParagraph"/>
              <w:numPr>
                <w:ilvl w:val="0"/>
                <w:numId w:val="6"/>
              </w:numPr>
            </w:pPr>
            <w:r>
              <w:t>School climate survey</w:t>
            </w:r>
          </w:p>
          <w:p w14:paraId="7E64DB3D" w14:textId="77777777" w:rsidR="00BB2A08" w:rsidRPr="000527F4" w:rsidRDefault="00BB2A08" w:rsidP="009F3505">
            <w:pPr>
              <w:pStyle w:val="ListParagraph"/>
              <w:numPr>
                <w:ilvl w:val="0"/>
                <w:numId w:val="6"/>
              </w:numPr>
            </w:pPr>
            <w:r w:rsidRPr="000527F4">
              <w:t>Meeting calendars, agendas, sign-in sheets and minutes</w:t>
            </w:r>
          </w:p>
          <w:p w14:paraId="7E3BA041" w14:textId="77777777" w:rsidR="00BB2A08" w:rsidRPr="00767E17" w:rsidRDefault="00BB2A08" w:rsidP="009F3505">
            <w:pPr>
              <w:pStyle w:val="ListParagraph"/>
              <w:numPr>
                <w:ilvl w:val="0"/>
                <w:numId w:val="6"/>
              </w:numPr>
            </w:pPr>
            <w:r w:rsidRPr="000527F4">
              <w:t xml:space="preserve">DIAP, specifically the responses in </w:t>
            </w:r>
            <w:r w:rsidRPr="000527F4">
              <w:rPr>
                <w:b/>
              </w:rPr>
              <w:t>I.B. Stakeholder Involvement</w:t>
            </w:r>
          </w:p>
          <w:p w14:paraId="507FC96F" w14:textId="77777777" w:rsidR="00BB2A08" w:rsidRPr="000527F4" w:rsidRDefault="00BB2A08" w:rsidP="009F3505">
            <w:pPr>
              <w:pStyle w:val="ListParagraph"/>
              <w:numPr>
                <w:ilvl w:val="0"/>
                <w:numId w:val="6"/>
              </w:numPr>
            </w:pPr>
            <w:r>
              <w:t xml:space="preserve">SIPs, specifically the responses in </w:t>
            </w:r>
            <w:r>
              <w:rPr>
                <w:b/>
              </w:rPr>
              <w:t>I.B. Family and Community Involvement</w:t>
            </w:r>
          </w:p>
          <w:p w14:paraId="515F8FD9" w14:textId="77777777" w:rsidR="00BB2A08" w:rsidRDefault="00BB2A08" w:rsidP="009F3505">
            <w:pPr>
              <w:pStyle w:val="ListParagraph"/>
              <w:numPr>
                <w:ilvl w:val="0"/>
                <w:numId w:val="6"/>
              </w:numPr>
            </w:pPr>
            <w:r w:rsidRPr="000527F4">
              <w:t>District and school Parental Involvement Plans (PIPs)</w:t>
            </w:r>
          </w:p>
          <w:p w14:paraId="39A98C50" w14:textId="7DE622B9" w:rsidR="00BB2A08" w:rsidRDefault="00BB2A08" w:rsidP="009F3505">
            <w:pPr>
              <w:pStyle w:val="ListParagraph"/>
              <w:numPr>
                <w:ilvl w:val="0"/>
                <w:numId w:val="6"/>
              </w:numPr>
            </w:pPr>
            <w:r>
              <w:t>Volunteer hours reports (</w:t>
            </w:r>
            <w:r w:rsidR="00884641">
              <w:t xml:space="preserve">currently valued at </w:t>
            </w:r>
            <w:r>
              <w:t>$23.07/hour)</w:t>
            </w:r>
          </w:p>
          <w:p w14:paraId="38789AA0" w14:textId="77777777" w:rsidR="00BB2A08" w:rsidRDefault="00BB2A08" w:rsidP="009F3505">
            <w:pPr>
              <w:pStyle w:val="ListParagraph"/>
              <w:numPr>
                <w:ilvl w:val="0"/>
                <w:numId w:val="6"/>
              </w:numPr>
            </w:pPr>
            <w:r>
              <w:t>Dropout data</w:t>
            </w:r>
          </w:p>
          <w:p w14:paraId="05D0C37F" w14:textId="77777777" w:rsidR="00BB2A08" w:rsidRDefault="00BB2A08" w:rsidP="009F3505">
            <w:pPr>
              <w:pStyle w:val="ListParagraph"/>
              <w:numPr>
                <w:ilvl w:val="0"/>
                <w:numId w:val="6"/>
              </w:numPr>
            </w:pPr>
            <w:r>
              <w:t>Business partner/community involvement reports</w:t>
            </w:r>
          </w:p>
          <w:p w14:paraId="34E88AAC" w14:textId="77777777" w:rsidR="00BB2A08" w:rsidRDefault="00BB2A08" w:rsidP="009F3505">
            <w:pPr>
              <w:pStyle w:val="ListParagraph"/>
              <w:numPr>
                <w:ilvl w:val="0"/>
                <w:numId w:val="6"/>
              </w:numPr>
            </w:pPr>
            <w:r>
              <w:t>District parent guide</w:t>
            </w:r>
          </w:p>
          <w:p w14:paraId="581CB06A" w14:textId="77777777" w:rsidR="00BB2A08" w:rsidRDefault="00BB2A08" w:rsidP="009F3505">
            <w:pPr>
              <w:pStyle w:val="ListParagraph"/>
              <w:numPr>
                <w:ilvl w:val="0"/>
                <w:numId w:val="6"/>
              </w:numPr>
            </w:pPr>
            <w:r>
              <w:t>District policies pertaining to School Advisory Councils (SACs)</w:t>
            </w:r>
          </w:p>
          <w:p w14:paraId="5FA8BABB" w14:textId="77777777" w:rsidR="00BB2A08" w:rsidRDefault="00BB2A08" w:rsidP="009F3505">
            <w:pPr>
              <w:pStyle w:val="ListParagraph"/>
              <w:numPr>
                <w:ilvl w:val="0"/>
                <w:numId w:val="6"/>
              </w:numPr>
            </w:pPr>
            <w:r>
              <w:t>SAC bylaws and membership composition reports</w:t>
            </w:r>
          </w:p>
          <w:p w14:paraId="67108B2C" w14:textId="77777777" w:rsidR="00BB2A08" w:rsidRDefault="00BB2A08" w:rsidP="009F3505">
            <w:pPr>
              <w:pStyle w:val="ListParagraph"/>
              <w:numPr>
                <w:ilvl w:val="0"/>
                <w:numId w:val="6"/>
              </w:numPr>
            </w:pPr>
            <w:r>
              <w:t>Florida Healthy School District (FHSD) Self-Assessment</w:t>
            </w:r>
          </w:p>
          <w:p w14:paraId="5DC498DD" w14:textId="48BB8760" w:rsidR="00BB2A08" w:rsidRPr="000527F4" w:rsidRDefault="00BB2A08" w:rsidP="009F3505">
            <w:pPr>
              <w:pStyle w:val="ListParagraph"/>
              <w:numPr>
                <w:ilvl w:val="0"/>
                <w:numId w:val="6"/>
              </w:numPr>
            </w:pPr>
            <w:r>
              <w:t>Title I, Part A application</w:t>
            </w:r>
          </w:p>
        </w:tc>
      </w:tr>
    </w:tbl>
    <w:p w14:paraId="7AD17A27" w14:textId="77777777" w:rsidR="004C1C3D" w:rsidRDefault="004C1C3D" w:rsidP="004C1C3D">
      <w:pPr>
        <w:rPr>
          <w:b/>
        </w:rPr>
      </w:pPr>
      <w:r>
        <w:rPr>
          <w:b/>
        </w:rPr>
        <w:br w:type="page"/>
      </w:r>
    </w:p>
    <w:p w14:paraId="5AF12843" w14:textId="7294C804" w:rsidR="0091427B" w:rsidRDefault="0091427B" w:rsidP="00331D7F">
      <w:pPr>
        <w:pStyle w:val="Heading1"/>
        <w:shd w:val="clear" w:color="auto" w:fill="D9D9D9" w:themeFill="background1" w:themeFillShade="D9"/>
        <w:ind w:left="-270" w:right="-270"/>
      </w:pPr>
      <w:bookmarkStart w:id="31" w:name="_Toc433026174"/>
      <w:bookmarkStart w:id="32" w:name="_Toc435193404"/>
      <w:r w:rsidRPr="0091427B">
        <w:lastRenderedPageBreak/>
        <w:t>Growth Stage Selection</w:t>
      </w:r>
      <w:r>
        <w:t>s</w:t>
      </w:r>
      <w:bookmarkEnd w:id="31"/>
      <w:r w:rsidR="00894EFA">
        <w:t xml:space="preserve"> (page 1 of </w:t>
      </w:r>
      <w:r w:rsidR="00331D7F">
        <w:t>3</w:t>
      </w:r>
      <w:r w:rsidR="00894EFA">
        <w:t>)</w:t>
      </w:r>
      <w:bookmarkEnd w:id="32"/>
      <w:r w:rsidR="001B3289">
        <w:t xml:space="preserve"> [Enter District Name Here]</w:t>
      </w:r>
    </w:p>
    <w:p w14:paraId="3BC66C97" w14:textId="3553F65B" w:rsidR="00BB2A08" w:rsidRPr="00BB2A08" w:rsidRDefault="00BB2A08" w:rsidP="00331D7F">
      <w:pPr>
        <w:ind w:left="-270" w:right="-270"/>
      </w:pPr>
      <w:r w:rsidRPr="00BD3950">
        <w:rPr>
          <w:b/>
          <w:i/>
        </w:rPr>
        <w:t>Growth stages are cumulative.</w:t>
      </w:r>
      <w:r w:rsidRPr="000527F4">
        <w:rPr>
          <w:i/>
        </w:rPr>
        <w:t xml:space="preserve"> For example, a rating of Operationalizing indicates the district is or has engaged in the majority of activities described in Emerging, Developing and Operationalizing.</w:t>
      </w:r>
      <w:r w:rsidRPr="000527F4">
        <w:rPr>
          <w:b/>
          <w:i/>
        </w:rPr>
        <w:t xml:space="preserve"> </w:t>
      </w:r>
      <w:r w:rsidRPr="000527F4">
        <w:rPr>
          <w:i/>
        </w:rPr>
        <w:t>Select the growth stage that most closely represents where the district falls on the growth continuum. When considering multiple turnaround schools in a system, there will likely be exceptions to the norm</w:t>
      </w:r>
      <w:r w:rsidR="00CD35FB">
        <w:rPr>
          <w:i/>
        </w:rPr>
        <w:t>; use the boxes below to record notes on outliers to be explored.</w:t>
      </w:r>
    </w:p>
    <w:tbl>
      <w:tblPr>
        <w:tblStyle w:val="TableGrid"/>
        <w:tblW w:w="11292" w:type="dxa"/>
        <w:jc w:val="center"/>
        <w:tblLook w:val="04A0" w:firstRow="1" w:lastRow="0" w:firstColumn="1" w:lastColumn="0" w:noHBand="0" w:noVBand="1"/>
      </w:tblPr>
      <w:tblGrid>
        <w:gridCol w:w="2258"/>
        <w:gridCol w:w="2258"/>
        <w:gridCol w:w="869"/>
        <w:gridCol w:w="1390"/>
        <w:gridCol w:w="2258"/>
        <w:gridCol w:w="2259"/>
      </w:tblGrid>
      <w:tr w:rsidR="004C1C3D" w:rsidRPr="000527F4" w14:paraId="59128A4F" w14:textId="77777777" w:rsidTr="00331D7F">
        <w:trPr>
          <w:trHeight w:hRule="exact" w:val="432"/>
          <w:jc w:val="center"/>
        </w:trPr>
        <w:tc>
          <w:tcPr>
            <w:tcW w:w="11292" w:type="dxa"/>
            <w:gridSpan w:val="6"/>
            <w:shd w:val="clear" w:color="auto" w:fill="31849B" w:themeFill="accent5" w:themeFillShade="BF"/>
            <w:tcMar>
              <w:top w:w="72" w:type="dxa"/>
              <w:left w:w="115" w:type="dxa"/>
              <w:bottom w:w="72" w:type="dxa"/>
              <w:right w:w="115" w:type="dxa"/>
            </w:tcMar>
            <w:vAlign w:val="center"/>
          </w:tcPr>
          <w:p w14:paraId="51482DD1" w14:textId="2DC8466F" w:rsidR="004C1C3D" w:rsidRPr="000527F4" w:rsidRDefault="00331D7F" w:rsidP="00EF5E97">
            <w:pPr>
              <w:pStyle w:val="Heading2"/>
              <w:outlineLvl w:val="1"/>
            </w:pPr>
            <w:r>
              <w:t>Safe &amp; Supportive Environment</w:t>
            </w:r>
          </w:p>
        </w:tc>
      </w:tr>
      <w:tr w:rsidR="004C1C3D" w:rsidRPr="000527F4" w14:paraId="01B410BC" w14:textId="77777777" w:rsidTr="00331D7F">
        <w:trPr>
          <w:trHeight w:val="576"/>
          <w:jc w:val="center"/>
        </w:trPr>
        <w:tc>
          <w:tcPr>
            <w:tcW w:w="2258" w:type="dxa"/>
            <w:tcMar>
              <w:top w:w="72" w:type="dxa"/>
              <w:left w:w="115" w:type="dxa"/>
              <w:bottom w:w="72" w:type="dxa"/>
              <w:right w:w="115" w:type="dxa"/>
            </w:tcMar>
            <w:vAlign w:val="center"/>
          </w:tcPr>
          <w:p w14:paraId="1CDE226F" w14:textId="77777777" w:rsidR="004C1C3D" w:rsidRPr="000527F4" w:rsidRDefault="004C1C3D" w:rsidP="00EF5E97">
            <w:pPr>
              <w:jc w:val="center"/>
              <w:rPr>
                <w:b/>
              </w:rPr>
            </w:pPr>
            <w:r w:rsidRPr="000527F4">
              <w:rPr>
                <w:b/>
              </w:rPr>
              <w:t xml:space="preserve">Pre-Emerging      </w:t>
            </w:r>
            <w:sdt>
              <w:sdtPr>
                <w:rPr>
                  <w:b/>
                </w:rPr>
                <w:id w:val="676851586"/>
              </w:sdtPr>
              <w:sdtEndPr/>
              <w:sdtContent>
                <w:r w:rsidRPr="000527F4">
                  <w:rPr>
                    <w:rFonts w:ascii="Segoe UI Symbol" w:eastAsia="MS Gothic" w:hAnsi="Segoe UI Symbol" w:cs="Segoe UI Symbol"/>
                    <w:b/>
                  </w:rPr>
                  <w:t>☐</w:t>
                </w:r>
              </w:sdtContent>
            </w:sdt>
          </w:p>
        </w:tc>
        <w:tc>
          <w:tcPr>
            <w:tcW w:w="2258" w:type="dxa"/>
            <w:vAlign w:val="center"/>
          </w:tcPr>
          <w:p w14:paraId="10DBD006" w14:textId="77777777" w:rsidR="004C1C3D" w:rsidRPr="000527F4" w:rsidRDefault="004C1C3D" w:rsidP="00EF5E97">
            <w:pPr>
              <w:jc w:val="center"/>
              <w:rPr>
                <w:b/>
              </w:rPr>
            </w:pPr>
            <w:r w:rsidRPr="000527F4">
              <w:rPr>
                <w:b/>
              </w:rPr>
              <w:t xml:space="preserve">Emerging     </w:t>
            </w:r>
            <w:sdt>
              <w:sdtPr>
                <w:rPr>
                  <w:b/>
                </w:rPr>
                <w:id w:val="923764292"/>
              </w:sdtPr>
              <w:sdtEndPr/>
              <w:sdtContent>
                <w:r w:rsidRPr="000527F4">
                  <w:rPr>
                    <w:rFonts w:ascii="Segoe UI Symbol" w:eastAsia="MS Gothic" w:hAnsi="Segoe UI Symbol" w:cs="Segoe UI Symbol"/>
                    <w:b/>
                  </w:rPr>
                  <w:t>☐</w:t>
                </w:r>
              </w:sdtContent>
            </w:sdt>
          </w:p>
        </w:tc>
        <w:tc>
          <w:tcPr>
            <w:tcW w:w="2259" w:type="dxa"/>
            <w:gridSpan w:val="2"/>
            <w:tcMar>
              <w:top w:w="72" w:type="dxa"/>
              <w:left w:w="115" w:type="dxa"/>
              <w:bottom w:w="72" w:type="dxa"/>
              <w:right w:w="115" w:type="dxa"/>
            </w:tcMar>
            <w:vAlign w:val="center"/>
          </w:tcPr>
          <w:p w14:paraId="5BC82588" w14:textId="77777777" w:rsidR="004C1C3D" w:rsidRPr="000527F4" w:rsidRDefault="004C1C3D" w:rsidP="00EF5E97">
            <w:pPr>
              <w:jc w:val="center"/>
              <w:rPr>
                <w:b/>
              </w:rPr>
            </w:pPr>
            <w:r w:rsidRPr="000527F4">
              <w:rPr>
                <w:b/>
              </w:rPr>
              <w:t xml:space="preserve">Developing     </w:t>
            </w:r>
            <w:sdt>
              <w:sdtPr>
                <w:rPr>
                  <w:b/>
                </w:rPr>
                <w:id w:val="-1311164334"/>
              </w:sdtPr>
              <w:sdtEndPr/>
              <w:sdtContent>
                <w:r w:rsidRPr="000527F4">
                  <w:rPr>
                    <w:rFonts w:ascii="Segoe UI Symbol" w:eastAsia="MS Gothic" w:hAnsi="Segoe UI Symbol" w:cs="Segoe UI Symbol"/>
                    <w:b/>
                  </w:rPr>
                  <w:t>☐</w:t>
                </w:r>
              </w:sdtContent>
            </w:sdt>
          </w:p>
        </w:tc>
        <w:tc>
          <w:tcPr>
            <w:tcW w:w="2258" w:type="dxa"/>
            <w:tcMar>
              <w:top w:w="72" w:type="dxa"/>
              <w:left w:w="115" w:type="dxa"/>
              <w:bottom w:w="72" w:type="dxa"/>
              <w:right w:w="115" w:type="dxa"/>
            </w:tcMar>
            <w:vAlign w:val="center"/>
          </w:tcPr>
          <w:p w14:paraId="2854CAD1" w14:textId="77777777" w:rsidR="004C1C3D" w:rsidRPr="000527F4" w:rsidRDefault="004C1C3D" w:rsidP="00EF5E97">
            <w:pPr>
              <w:jc w:val="center"/>
              <w:rPr>
                <w:b/>
              </w:rPr>
            </w:pPr>
            <w:r w:rsidRPr="000527F4">
              <w:rPr>
                <w:b/>
              </w:rPr>
              <w:t xml:space="preserve">Operationalizing     </w:t>
            </w:r>
            <w:sdt>
              <w:sdtPr>
                <w:rPr>
                  <w:b/>
                </w:rPr>
                <w:id w:val="-334529798"/>
              </w:sdtPr>
              <w:sdtEndPr/>
              <w:sdtContent>
                <w:r w:rsidRPr="000527F4">
                  <w:rPr>
                    <w:rFonts w:ascii="Segoe UI Symbol" w:eastAsia="MS Gothic" w:hAnsi="Segoe UI Symbol" w:cs="Segoe UI Symbol"/>
                    <w:b/>
                  </w:rPr>
                  <w:t>☐</w:t>
                </w:r>
              </w:sdtContent>
            </w:sdt>
          </w:p>
        </w:tc>
        <w:tc>
          <w:tcPr>
            <w:tcW w:w="2259" w:type="dxa"/>
            <w:tcMar>
              <w:top w:w="72" w:type="dxa"/>
              <w:left w:w="115" w:type="dxa"/>
              <w:bottom w:w="72" w:type="dxa"/>
              <w:right w:w="115" w:type="dxa"/>
            </w:tcMar>
            <w:vAlign w:val="center"/>
          </w:tcPr>
          <w:p w14:paraId="57F589CB" w14:textId="77777777" w:rsidR="004C1C3D" w:rsidRPr="000527F4" w:rsidRDefault="004C1C3D" w:rsidP="00EF5E97">
            <w:pPr>
              <w:jc w:val="center"/>
              <w:rPr>
                <w:b/>
              </w:rPr>
            </w:pPr>
            <w:r w:rsidRPr="000527F4">
              <w:rPr>
                <w:b/>
              </w:rPr>
              <w:t xml:space="preserve">Optimizing     </w:t>
            </w:r>
            <w:sdt>
              <w:sdtPr>
                <w:rPr>
                  <w:b/>
                </w:rPr>
                <w:id w:val="856151806"/>
              </w:sdtPr>
              <w:sdtEndPr/>
              <w:sdtContent>
                <w:r w:rsidRPr="000527F4">
                  <w:rPr>
                    <w:rFonts w:ascii="Segoe UI Symbol" w:eastAsia="MS Gothic" w:hAnsi="Segoe UI Symbol" w:cs="Segoe UI Symbol"/>
                    <w:b/>
                  </w:rPr>
                  <w:t>☐</w:t>
                </w:r>
              </w:sdtContent>
            </w:sdt>
          </w:p>
        </w:tc>
      </w:tr>
      <w:tr w:rsidR="00CD35FB" w:rsidRPr="000527F4" w14:paraId="038F6CEC" w14:textId="77777777" w:rsidTr="009D5256">
        <w:trPr>
          <w:trHeight w:hRule="exact" w:val="432"/>
          <w:jc w:val="center"/>
        </w:trPr>
        <w:tc>
          <w:tcPr>
            <w:tcW w:w="5385" w:type="dxa"/>
            <w:gridSpan w:val="3"/>
            <w:shd w:val="clear" w:color="auto" w:fill="B6DDE8" w:themeFill="accent5" w:themeFillTint="66"/>
            <w:tcMar>
              <w:top w:w="72" w:type="dxa"/>
              <w:left w:w="115" w:type="dxa"/>
              <w:bottom w:w="72" w:type="dxa"/>
              <w:right w:w="115" w:type="dxa"/>
            </w:tcMar>
            <w:vAlign w:val="center"/>
          </w:tcPr>
          <w:p w14:paraId="385F7B4A" w14:textId="57B2A2B7" w:rsidR="00CD35FB" w:rsidRPr="000527F4" w:rsidRDefault="00CD35FB" w:rsidP="00524DEB">
            <w:pPr>
              <w:pStyle w:val="Heading3"/>
              <w:outlineLvl w:val="2"/>
            </w:pPr>
            <w:bookmarkStart w:id="33" w:name="_Toc433026176"/>
            <w:r>
              <w:t>Points of Strength</w:t>
            </w:r>
            <w:bookmarkEnd w:id="33"/>
          </w:p>
        </w:tc>
        <w:tc>
          <w:tcPr>
            <w:tcW w:w="5907" w:type="dxa"/>
            <w:gridSpan w:val="3"/>
            <w:shd w:val="clear" w:color="auto" w:fill="B6DDE8" w:themeFill="accent5" w:themeFillTint="66"/>
            <w:vAlign w:val="center"/>
          </w:tcPr>
          <w:p w14:paraId="42098DBD" w14:textId="7B193C57" w:rsidR="00CD35FB" w:rsidRPr="000527F4" w:rsidRDefault="00CD35FB" w:rsidP="00524DEB">
            <w:pPr>
              <w:pStyle w:val="Heading3"/>
              <w:outlineLvl w:val="2"/>
            </w:pPr>
            <w:bookmarkStart w:id="34" w:name="_Toc433026177"/>
            <w:r>
              <w:t>Opportunities for Growth/Refinement</w:t>
            </w:r>
            <w:bookmarkEnd w:id="34"/>
          </w:p>
        </w:tc>
      </w:tr>
      <w:tr w:rsidR="00A5769D" w:rsidRPr="000527F4" w14:paraId="454AC1B7" w14:textId="183E66DC" w:rsidTr="008E28AE">
        <w:trPr>
          <w:cantSplit/>
          <w:trHeight w:val="1995"/>
          <w:jc w:val="center"/>
        </w:trPr>
        <w:tc>
          <w:tcPr>
            <w:tcW w:w="5385" w:type="dxa"/>
            <w:gridSpan w:val="3"/>
            <w:tcMar>
              <w:top w:w="72" w:type="dxa"/>
              <w:left w:w="115" w:type="dxa"/>
              <w:bottom w:w="72" w:type="dxa"/>
              <w:right w:w="115" w:type="dxa"/>
            </w:tcMar>
          </w:tcPr>
          <w:p w14:paraId="570A6829" w14:textId="77777777" w:rsidR="00A5769D" w:rsidRPr="000527F4" w:rsidRDefault="00A5769D" w:rsidP="00EF5E97">
            <w:pPr>
              <w:rPr>
                <w:b/>
              </w:rPr>
            </w:pPr>
          </w:p>
        </w:tc>
        <w:tc>
          <w:tcPr>
            <w:tcW w:w="5907" w:type="dxa"/>
            <w:gridSpan w:val="3"/>
          </w:tcPr>
          <w:p w14:paraId="2CFCC384" w14:textId="77777777" w:rsidR="00A5769D" w:rsidRPr="000527F4" w:rsidRDefault="00A5769D" w:rsidP="00EF5E97">
            <w:pPr>
              <w:rPr>
                <w:b/>
              </w:rPr>
            </w:pPr>
          </w:p>
        </w:tc>
      </w:tr>
      <w:tr w:rsidR="00CD35FB" w:rsidRPr="000527F4" w14:paraId="49EE6609" w14:textId="49C45D4D" w:rsidTr="009D5256">
        <w:trPr>
          <w:trHeight w:hRule="exact" w:val="432"/>
          <w:jc w:val="center"/>
        </w:trPr>
        <w:tc>
          <w:tcPr>
            <w:tcW w:w="11292" w:type="dxa"/>
            <w:gridSpan w:val="6"/>
            <w:shd w:val="clear" w:color="auto" w:fill="B6DDE8" w:themeFill="accent5" w:themeFillTint="66"/>
            <w:tcMar>
              <w:top w:w="72" w:type="dxa"/>
              <w:left w:w="115" w:type="dxa"/>
              <w:bottom w:w="72" w:type="dxa"/>
              <w:right w:w="115" w:type="dxa"/>
            </w:tcMar>
            <w:vAlign w:val="center"/>
          </w:tcPr>
          <w:p w14:paraId="0D3C1E6E" w14:textId="7AB68684" w:rsidR="00CD35FB" w:rsidRPr="000527F4" w:rsidRDefault="00CD35FB" w:rsidP="00A5769D">
            <w:pPr>
              <w:pStyle w:val="Heading3"/>
              <w:outlineLvl w:val="2"/>
            </w:pPr>
            <w:bookmarkStart w:id="35" w:name="_Toc433026178"/>
            <w:r>
              <w:t>Next Steps</w:t>
            </w:r>
            <w:bookmarkEnd w:id="35"/>
          </w:p>
        </w:tc>
      </w:tr>
      <w:tr w:rsidR="00CD35FB" w:rsidRPr="000527F4" w14:paraId="32BBC8F4" w14:textId="77777777" w:rsidTr="00524DEB">
        <w:trPr>
          <w:trHeight w:val="1725"/>
          <w:jc w:val="center"/>
        </w:trPr>
        <w:tc>
          <w:tcPr>
            <w:tcW w:w="11292" w:type="dxa"/>
            <w:gridSpan w:val="6"/>
            <w:tcMar>
              <w:top w:w="72" w:type="dxa"/>
              <w:left w:w="115" w:type="dxa"/>
              <w:bottom w:w="72" w:type="dxa"/>
              <w:right w:w="115" w:type="dxa"/>
            </w:tcMar>
          </w:tcPr>
          <w:p w14:paraId="77D147C8" w14:textId="77777777" w:rsidR="00CD35FB" w:rsidRPr="000527F4" w:rsidRDefault="00CD35FB" w:rsidP="00EF5E97">
            <w:pPr>
              <w:rPr>
                <w:b/>
              </w:rPr>
            </w:pPr>
          </w:p>
        </w:tc>
      </w:tr>
      <w:tr w:rsidR="00331D7F" w:rsidRPr="000527F4" w14:paraId="0819ABD0" w14:textId="77777777" w:rsidTr="00331D7F">
        <w:trPr>
          <w:trHeight w:hRule="exact" w:val="432"/>
          <w:jc w:val="center"/>
        </w:trPr>
        <w:tc>
          <w:tcPr>
            <w:tcW w:w="11292" w:type="dxa"/>
            <w:gridSpan w:val="6"/>
            <w:shd w:val="clear" w:color="auto" w:fill="A5801B" w:themeFill="accent2" w:themeFillShade="BF"/>
            <w:tcMar>
              <w:top w:w="72" w:type="dxa"/>
              <w:left w:w="115" w:type="dxa"/>
              <w:bottom w:w="72" w:type="dxa"/>
              <w:right w:w="115" w:type="dxa"/>
            </w:tcMar>
            <w:vAlign w:val="center"/>
          </w:tcPr>
          <w:p w14:paraId="5FF654A2" w14:textId="254A1FE4" w:rsidR="00331D7F" w:rsidRPr="000527F4" w:rsidRDefault="00331D7F" w:rsidP="009D75BD">
            <w:pPr>
              <w:pStyle w:val="Heading2"/>
              <w:outlineLvl w:val="1"/>
            </w:pPr>
            <w:r w:rsidRPr="000527F4">
              <w:t>Effective Leadership</w:t>
            </w:r>
          </w:p>
        </w:tc>
      </w:tr>
      <w:tr w:rsidR="00331D7F" w:rsidRPr="000527F4" w14:paraId="6422F688" w14:textId="77777777" w:rsidTr="00EF5E97">
        <w:trPr>
          <w:trHeight w:val="576"/>
          <w:jc w:val="center"/>
        </w:trPr>
        <w:tc>
          <w:tcPr>
            <w:tcW w:w="2258" w:type="dxa"/>
            <w:tcMar>
              <w:top w:w="72" w:type="dxa"/>
              <w:left w:w="115" w:type="dxa"/>
              <w:bottom w:w="72" w:type="dxa"/>
              <w:right w:w="115" w:type="dxa"/>
            </w:tcMar>
            <w:vAlign w:val="center"/>
          </w:tcPr>
          <w:p w14:paraId="4A8C7E52" w14:textId="47FC6B4C" w:rsidR="00331D7F" w:rsidRPr="000527F4" w:rsidRDefault="00331D7F" w:rsidP="00EF5E97">
            <w:pPr>
              <w:jc w:val="center"/>
              <w:rPr>
                <w:b/>
              </w:rPr>
            </w:pPr>
            <w:r w:rsidRPr="000527F4">
              <w:rPr>
                <w:b/>
              </w:rPr>
              <w:t xml:space="preserve">Pre-Emerging      </w:t>
            </w:r>
            <w:sdt>
              <w:sdtPr>
                <w:rPr>
                  <w:b/>
                </w:rPr>
                <w:id w:val="1914271651"/>
              </w:sdtPr>
              <w:sdtEndPr/>
              <w:sdtContent>
                <w:r w:rsidRPr="000527F4">
                  <w:rPr>
                    <w:rFonts w:ascii="Segoe UI Symbol" w:eastAsia="MS Gothic" w:hAnsi="Segoe UI Symbol" w:cs="Segoe UI Symbol"/>
                    <w:b/>
                  </w:rPr>
                  <w:t>☐</w:t>
                </w:r>
              </w:sdtContent>
            </w:sdt>
          </w:p>
        </w:tc>
        <w:tc>
          <w:tcPr>
            <w:tcW w:w="2258" w:type="dxa"/>
            <w:vAlign w:val="center"/>
          </w:tcPr>
          <w:p w14:paraId="0AD6E643" w14:textId="78C16259" w:rsidR="00331D7F" w:rsidRPr="000527F4" w:rsidRDefault="00331D7F" w:rsidP="00EF5E97">
            <w:pPr>
              <w:jc w:val="center"/>
              <w:rPr>
                <w:b/>
              </w:rPr>
            </w:pPr>
            <w:r w:rsidRPr="000527F4">
              <w:rPr>
                <w:b/>
              </w:rPr>
              <w:t xml:space="preserve">Emerging     </w:t>
            </w:r>
            <w:sdt>
              <w:sdtPr>
                <w:rPr>
                  <w:b/>
                </w:rPr>
                <w:id w:val="-112832480"/>
              </w:sdtPr>
              <w:sdtEndPr/>
              <w:sdtContent>
                <w:r w:rsidRPr="000527F4">
                  <w:rPr>
                    <w:rFonts w:ascii="Segoe UI Symbol" w:eastAsia="MS Gothic" w:hAnsi="Segoe UI Symbol" w:cs="Segoe UI Symbol"/>
                    <w:b/>
                  </w:rPr>
                  <w:t>☐</w:t>
                </w:r>
              </w:sdtContent>
            </w:sdt>
          </w:p>
        </w:tc>
        <w:tc>
          <w:tcPr>
            <w:tcW w:w="2259" w:type="dxa"/>
            <w:gridSpan w:val="2"/>
            <w:tcMar>
              <w:top w:w="72" w:type="dxa"/>
              <w:left w:w="115" w:type="dxa"/>
              <w:bottom w:w="72" w:type="dxa"/>
              <w:right w:w="115" w:type="dxa"/>
            </w:tcMar>
            <w:vAlign w:val="center"/>
          </w:tcPr>
          <w:p w14:paraId="714C3CFA" w14:textId="710952B6" w:rsidR="00331D7F" w:rsidRPr="000527F4" w:rsidRDefault="00331D7F" w:rsidP="00EF5E97">
            <w:pPr>
              <w:jc w:val="center"/>
              <w:rPr>
                <w:b/>
              </w:rPr>
            </w:pPr>
            <w:r w:rsidRPr="000527F4">
              <w:rPr>
                <w:b/>
              </w:rPr>
              <w:t xml:space="preserve">Developing     </w:t>
            </w:r>
            <w:sdt>
              <w:sdtPr>
                <w:rPr>
                  <w:b/>
                </w:rPr>
                <w:id w:val="523134154"/>
              </w:sdtPr>
              <w:sdtEndPr/>
              <w:sdtContent>
                <w:r w:rsidRPr="000527F4">
                  <w:rPr>
                    <w:rFonts w:ascii="Segoe UI Symbol" w:eastAsia="MS Gothic" w:hAnsi="Segoe UI Symbol" w:cs="Segoe UI Symbol"/>
                    <w:b/>
                  </w:rPr>
                  <w:t>☐</w:t>
                </w:r>
              </w:sdtContent>
            </w:sdt>
          </w:p>
        </w:tc>
        <w:tc>
          <w:tcPr>
            <w:tcW w:w="2258" w:type="dxa"/>
            <w:tcMar>
              <w:top w:w="72" w:type="dxa"/>
              <w:left w:w="115" w:type="dxa"/>
              <w:bottom w:w="72" w:type="dxa"/>
              <w:right w:w="115" w:type="dxa"/>
            </w:tcMar>
            <w:vAlign w:val="center"/>
          </w:tcPr>
          <w:p w14:paraId="14CC3C35" w14:textId="62A6DE77" w:rsidR="00331D7F" w:rsidRPr="000527F4" w:rsidRDefault="00331D7F" w:rsidP="00EF5E97">
            <w:pPr>
              <w:jc w:val="center"/>
              <w:rPr>
                <w:b/>
              </w:rPr>
            </w:pPr>
            <w:r w:rsidRPr="000527F4">
              <w:rPr>
                <w:b/>
              </w:rPr>
              <w:t xml:space="preserve">Operationalizing     </w:t>
            </w:r>
            <w:sdt>
              <w:sdtPr>
                <w:rPr>
                  <w:b/>
                </w:rPr>
                <w:id w:val="-116448454"/>
              </w:sdtPr>
              <w:sdtEndPr/>
              <w:sdtContent>
                <w:r w:rsidRPr="000527F4">
                  <w:rPr>
                    <w:rFonts w:ascii="Segoe UI Symbol" w:eastAsia="MS Gothic" w:hAnsi="Segoe UI Symbol" w:cs="Segoe UI Symbol"/>
                    <w:b/>
                  </w:rPr>
                  <w:t>☐</w:t>
                </w:r>
              </w:sdtContent>
            </w:sdt>
          </w:p>
        </w:tc>
        <w:tc>
          <w:tcPr>
            <w:tcW w:w="2259" w:type="dxa"/>
            <w:tcMar>
              <w:top w:w="72" w:type="dxa"/>
              <w:left w:w="115" w:type="dxa"/>
              <w:bottom w:w="72" w:type="dxa"/>
              <w:right w:w="115" w:type="dxa"/>
            </w:tcMar>
            <w:vAlign w:val="center"/>
          </w:tcPr>
          <w:p w14:paraId="7A2E7A9E" w14:textId="7CE75546" w:rsidR="00331D7F" w:rsidRPr="000527F4" w:rsidRDefault="00331D7F" w:rsidP="00EF5E97">
            <w:pPr>
              <w:jc w:val="center"/>
              <w:rPr>
                <w:b/>
              </w:rPr>
            </w:pPr>
            <w:r w:rsidRPr="000527F4">
              <w:rPr>
                <w:b/>
              </w:rPr>
              <w:t xml:space="preserve">Optimizing     </w:t>
            </w:r>
            <w:sdt>
              <w:sdtPr>
                <w:rPr>
                  <w:b/>
                </w:rPr>
                <w:id w:val="-1057165053"/>
              </w:sdtPr>
              <w:sdtEndPr/>
              <w:sdtContent>
                <w:r w:rsidRPr="000527F4">
                  <w:rPr>
                    <w:rFonts w:ascii="Segoe UI Symbol" w:eastAsia="MS Gothic" w:hAnsi="Segoe UI Symbol" w:cs="Segoe UI Symbol"/>
                    <w:b/>
                  </w:rPr>
                  <w:t>☐</w:t>
                </w:r>
              </w:sdtContent>
            </w:sdt>
          </w:p>
        </w:tc>
      </w:tr>
      <w:tr w:rsidR="00331D7F" w:rsidRPr="000527F4" w14:paraId="478E3924" w14:textId="77777777" w:rsidTr="00331D7F">
        <w:trPr>
          <w:trHeight w:hRule="exact" w:val="432"/>
          <w:jc w:val="center"/>
        </w:trPr>
        <w:tc>
          <w:tcPr>
            <w:tcW w:w="5385" w:type="dxa"/>
            <w:gridSpan w:val="3"/>
            <w:shd w:val="clear" w:color="auto" w:fill="E9CC7D" w:themeFill="accent2" w:themeFillTint="99"/>
            <w:tcMar>
              <w:top w:w="72" w:type="dxa"/>
              <w:left w:w="115" w:type="dxa"/>
              <w:bottom w:w="72" w:type="dxa"/>
              <w:right w:w="115" w:type="dxa"/>
            </w:tcMar>
            <w:vAlign w:val="center"/>
          </w:tcPr>
          <w:p w14:paraId="5ACDAD4C" w14:textId="7730C51A" w:rsidR="00331D7F" w:rsidRPr="000527F4" w:rsidRDefault="00331D7F" w:rsidP="00524DEB">
            <w:pPr>
              <w:pStyle w:val="Heading3"/>
              <w:outlineLvl w:val="2"/>
            </w:pPr>
            <w:bookmarkStart w:id="36" w:name="_Toc433026180"/>
            <w:r>
              <w:t>Points of Strength</w:t>
            </w:r>
            <w:bookmarkEnd w:id="36"/>
          </w:p>
        </w:tc>
        <w:tc>
          <w:tcPr>
            <w:tcW w:w="5907" w:type="dxa"/>
            <w:gridSpan w:val="3"/>
            <w:shd w:val="clear" w:color="auto" w:fill="E9CC7D" w:themeFill="accent2" w:themeFillTint="99"/>
            <w:vAlign w:val="center"/>
          </w:tcPr>
          <w:p w14:paraId="1F7E3399" w14:textId="6F3F2ABE" w:rsidR="00331D7F" w:rsidRPr="000527F4" w:rsidRDefault="00331D7F" w:rsidP="00524DEB">
            <w:pPr>
              <w:pStyle w:val="Heading3"/>
              <w:outlineLvl w:val="2"/>
            </w:pPr>
            <w:bookmarkStart w:id="37" w:name="_Toc433026181"/>
            <w:r>
              <w:t>Opportunities for Growth/Refinement</w:t>
            </w:r>
            <w:bookmarkEnd w:id="37"/>
          </w:p>
        </w:tc>
      </w:tr>
      <w:tr w:rsidR="00331D7F" w:rsidRPr="000527F4" w14:paraId="73942A1F" w14:textId="77777777" w:rsidTr="008E28AE">
        <w:trPr>
          <w:trHeight w:val="1736"/>
          <w:jc w:val="center"/>
        </w:trPr>
        <w:tc>
          <w:tcPr>
            <w:tcW w:w="5385" w:type="dxa"/>
            <w:gridSpan w:val="3"/>
            <w:tcMar>
              <w:top w:w="72" w:type="dxa"/>
              <w:left w:w="115" w:type="dxa"/>
              <w:bottom w:w="72" w:type="dxa"/>
              <w:right w:w="115" w:type="dxa"/>
            </w:tcMar>
          </w:tcPr>
          <w:p w14:paraId="3632FBA3" w14:textId="77777777" w:rsidR="00331D7F" w:rsidRPr="000527F4" w:rsidRDefault="00331D7F" w:rsidP="00524DEB">
            <w:pPr>
              <w:rPr>
                <w:b/>
              </w:rPr>
            </w:pPr>
          </w:p>
        </w:tc>
        <w:tc>
          <w:tcPr>
            <w:tcW w:w="5907" w:type="dxa"/>
            <w:gridSpan w:val="3"/>
          </w:tcPr>
          <w:p w14:paraId="5CEC62B9" w14:textId="77777777" w:rsidR="00331D7F" w:rsidRPr="000527F4" w:rsidRDefault="00331D7F" w:rsidP="00524DEB">
            <w:pPr>
              <w:rPr>
                <w:b/>
              </w:rPr>
            </w:pPr>
          </w:p>
        </w:tc>
      </w:tr>
      <w:tr w:rsidR="00331D7F" w:rsidRPr="000527F4" w14:paraId="05A7A5A3" w14:textId="77777777" w:rsidTr="00331D7F">
        <w:trPr>
          <w:trHeight w:hRule="exact" w:val="432"/>
          <w:jc w:val="center"/>
        </w:trPr>
        <w:tc>
          <w:tcPr>
            <w:tcW w:w="11292" w:type="dxa"/>
            <w:gridSpan w:val="6"/>
            <w:shd w:val="clear" w:color="auto" w:fill="E9CC7D" w:themeFill="accent2" w:themeFillTint="99"/>
            <w:tcMar>
              <w:top w:w="72" w:type="dxa"/>
              <w:left w:w="115" w:type="dxa"/>
              <w:bottom w:w="72" w:type="dxa"/>
              <w:right w:w="115" w:type="dxa"/>
            </w:tcMar>
            <w:vAlign w:val="center"/>
          </w:tcPr>
          <w:p w14:paraId="1620DC14" w14:textId="72A8289E" w:rsidR="00331D7F" w:rsidRPr="000527F4" w:rsidRDefault="00331D7F" w:rsidP="00524DEB">
            <w:pPr>
              <w:pStyle w:val="Heading3"/>
              <w:outlineLvl w:val="2"/>
            </w:pPr>
            <w:bookmarkStart w:id="38" w:name="_Toc433026182"/>
            <w:r>
              <w:t>Next Steps</w:t>
            </w:r>
            <w:bookmarkEnd w:id="38"/>
          </w:p>
        </w:tc>
      </w:tr>
      <w:tr w:rsidR="00331D7F" w:rsidRPr="000527F4" w14:paraId="4DB283FE" w14:textId="77777777" w:rsidTr="00524DEB">
        <w:trPr>
          <w:trHeight w:val="1725"/>
          <w:jc w:val="center"/>
        </w:trPr>
        <w:tc>
          <w:tcPr>
            <w:tcW w:w="11292" w:type="dxa"/>
            <w:gridSpan w:val="6"/>
            <w:tcMar>
              <w:top w:w="72" w:type="dxa"/>
              <w:left w:w="115" w:type="dxa"/>
              <w:bottom w:w="72" w:type="dxa"/>
              <w:right w:w="115" w:type="dxa"/>
            </w:tcMar>
          </w:tcPr>
          <w:p w14:paraId="0B8A24CD" w14:textId="77777777" w:rsidR="00331D7F" w:rsidRPr="000527F4" w:rsidRDefault="00331D7F" w:rsidP="00524DEB">
            <w:pPr>
              <w:rPr>
                <w:b/>
              </w:rPr>
            </w:pPr>
          </w:p>
        </w:tc>
      </w:tr>
    </w:tbl>
    <w:p w14:paraId="28FB1583" w14:textId="30C77C5F" w:rsidR="00BD3950" w:rsidRDefault="00BD3950" w:rsidP="00331D7F">
      <w:pPr>
        <w:pStyle w:val="Heading1"/>
        <w:shd w:val="clear" w:color="auto" w:fill="D9D9D9" w:themeFill="background1" w:themeFillShade="D9"/>
        <w:ind w:left="-270" w:right="-270"/>
      </w:pPr>
      <w:bookmarkStart w:id="39" w:name="_Toc434926414"/>
      <w:bookmarkStart w:id="40" w:name="_Toc435193405"/>
      <w:r w:rsidRPr="0091427B">
        <w:lastRenderedPageBreak/>
        <w:t>Growth Stage Selection</w:t>
      </w:r>
      <w:r>
        <w:t>s (</w:t>
      </w:r>
      <w:r w:rsidR="00331D7F">
        <w:t>p</w:t>
      </w:r>
      <w:r w:rsidR="00894EFA">
        <w:t xml:space="preserve">age 2 of </w:t>
      </w:r>
      <w:r w:rsidR="00331D7F">
        <w:t>3</w:t>
      </w:r>
      <w:r>
        <w:t>)</w:t>
      </w:r>
      <w:bookmarkEnd w:id="39"/>
      <w:bookmarkEnd w:id="40"/>
      <w:r w:rsidR="001B3289">
        <w:t xml:space="preserve"> </w:t>
      </w:r>
      <w:r w:rsidR="001B3289">
        <w:t>[Enter District Name Here]</w:t>
      </w:r>
    </w:p>
    <w:tbl>
      <w:tblPr>
        <w:tblStyle w:val="TableGrid"/>
        <w:tblW w:w="11292" w:type="dxa"/>
        <w:jc w:val="center"/>
        <w:tblLook w:val="04A0" w:firstRow="1" w:lastRow="0" w:firstColumn="1" w:lastColumn="0" w:noHBand="0" w:noVBand="1"/>
      </w:tblPr>
      <w:tblGrid>
        <w:gridCol w:w="2258"/>
        <w:gridCol w:w="2258"/>
        <w:gridCol w:w="869"/>
        <w:gridCol w:w="1390"/>
        <w:gridCol w:w="2258"/>
        <w:gridCol w:w="2259"/>
      </w:tblGrid>
      <w:tr w:rsidR="00331D7F" w:rsidRPr="000527F4" w14:paraId="49EAD168" w14:textId="77777777" w:rsidTr="00331D7F">
        <w:trPr>
          <w:trHeight w:hRule="exact" w:val="432"/>
          <w:jc w:val="center"/>
        </w:trPr>
        <w:tc>
          <w:tcPr>
            <w:tcW w:w="11292" w:type="dxa"/>
            <w:gridSpan w:val="6"/>
            <w:shd w:val="clear" w:color="auto" w:fill="E36C0A" w:themeFill="accent6" w:themeFillShade="BF"/>
            <w:tcMar>
              <w:top w:w="72" w:type="dxa"/>
              <w:left w:w="115" w:type="dxa"/>
              <w:bottom w:w="72" w:type="dxa"/>
              <w:right w:w="115" w:type="dxa"/>
            </w:tcMar>
            <w:vAlign w:val="center"/>
          </w:tcPr>
          <w:p w14:paraId="6F0FBDA2" w14:textId="0B459A4F" w:rsidR="00331D7F" w:rsidRPr="000527F4" w:rsidRDefault="00331D7F" w:rsidP="00EF5E97">
            <w:pPr>
              <w:pStyle w:val="Heading2"/>
              <w:outlineLvl w:val="1"/>
            </w:pPr>
            <w:bookmarkStart w:id="41" w:name="_Toc433026183"/>
            <w:r>
              <w:t>Professional Capacity</w:t>
            </w:r>
            <w:bookmarkEnd w:id="41"/>
          </w:p>
        </w:tc>
      </w:tr>
      <w:tr w:rsidR="00331D7F" w:rsidRPr="000527F4" w14:paraId="75EF8380" w14:textId="77777777" w:rsidTr="00EF5E97">
        <w:trPr>
          <w:trHeight w:val="576"/>
          <w:jc w:val="center"/>
        </w:trPr>
        <w:tc>
          <w:tcPr>
            <w:tcW w:w="2258" w:type="dxa"/>
            <w:tcMar>
              <w:top w:w="72" w:type="dxa"/>
              <w:left w:w="115" w:type="dxa"/>
              <w:bottom w:w="72" w:type="dxa"/>
              <w:right w:w="115" w:type="dxa"/>
            </w:tcMar>
            <w:vAlign w:val="center"/>
          </w:tcPr>
          <w:p w14:paraId="6E798CB9" w14:textId="79992154" w:rsidR="00331D7F" w:rsidRPr="000527F4" w:rsidRDefault="00331D7F" w:rsidP="00EF5E97">
            <w:pPr>
              <w:jc w:val="center"/>
              <w:rPr>
                <w:b/>
              </w:rPr>
            </w:pPr>
            <w:r w:rsidRPr="000527F4">
              <w:rPr>
                <w:b/>
              </w:rPr>
              <w:t xml:space="preserve">Pre-Emerging      </w:t>
            </w:r>
            <w:sdt>
              <w:sdtPr>
                <w:rPr>
                  <w:b/>
                </w:rPr>
                <w:id w:val="51507348"/>
              </w:sdtPr>
              <w:sdtEndPr/>
              <w:sdtContent>
                <w:r w:rsidRPr="000527F4">
                  <w:rPr>
                    <w:rFonts w:ascii="Segoe UI Symbol" w:eastAsia="MS Gothic" w:hAnsi="Segoe UI Symbol" w:cs="Segoe UI Symbol"/>
                    <w:b/>
                  </w:rPr>
                  <w:t>☐</w:t>
                </w:r>
              </w:sdtContent>
            </w:sdt>
          </w:p>
        </w:tc>
        <w:tc>
          <w:tcPr>
            <w:tcW w:w="2258" w:type="dxa"/>
            <w:vAlign w:val="center"/>
          </w:tcPr>
          <w:p w14:paraId="4818769D" w14:textId="58269F52" w:rsidR="00331D7F" w:rsidRPr="000527F4" w:rsidRDefault="00331D7F" w:rsidP="00EF5E97">
            <w:pPr>
              <w:jc w:val="center"/>
              <w:rPr>
                <w:b/>
              </w:rPr>
            </w:pPr>
            <w:r w:rsidRPr="000527F4">
              <w:rPr>
                <w:b/>
              </w:rPr>
              <w:t xml:space="preserve">Emerging     </w:t>
            </w:r>
            <w:sdt>
              <w:sdtPr>
                <w:rPr>
                  <w:b/>
                </w:rPr>
                <w:id w:val="-721206511"/>
              </w:sdtPr>
              <w:sdtEndPr/>
              <w:sdtContent>
                <w:r w:rsidRPr="000527F4">
                  <w:rPr>
                    <w:rFonts w:ascii="Segoe UI Symbol" w:eastAsia="MS Gothic" w:hAnsi="Segoe UI Symbol" w:cs="Segoe UI Symbol"/>
                    <w:b/>
                  </w:rPr>
                  <w:t>☐</w:t>
                </w:r>
              </w:sdtContent>
            </w:sdt>
          </w:p>
        </w:tc>
        <w:tc>
          <w:tcPr>
            <w:tcW w:w="2259" w:type="dxa"/>
            <w:gridSpan w:val="2"/>
            <w:tcMar>
              <w:top w:w="72" w:type="dxa"/>
              <w:left w:w="115" w:type="dxa"/>
              <w:bottom w:w="72" w:type="dxa"/>
              <w:right w:w="115" w:type="dxa"/>
            </w:tcMar>
            <w:vAlign w:val="center"/>
          </w:tcPr>
          <w:p w14:paraId="6D8B43F8" w14:textId="2BD8F181" w:rsidR="00331D7F" w:rsidRPr="000527F4" w:rsidRDefault="00331D7F" w:rsidP="00EF5E97">
            <w:pPr>
              <w:jc w:val="center"/>
              <w:rPr>
                <w:b/>
              </w:rPr>
            </w:pPr>
            <w:r w:rsidRPr="000527F4">
              <w:rPr>
                <w:b/>
              </w:rPr>
              <w:t xml:space="preserve">Developing     </w:t>
            </w:r>
            <w:sdt>
              <w:sdtPr>
                <w:rPr>
                  <w:b/>
                </w:rPr>
                <w:id w:val="638149505"/>
              </w:sdtPr>
              <w:sdtEndPr/>
              <w:sdtContent>
                <w:r w:rsidRPr="000527F4">
                  <w:rPr>
                    <w:rFonts w:ascii="Segoe UI Symbol" w:eastAsia="MS Gothic" w:hAnsi="Segoe UI Symbol" w:cs="Segoe UI Symbol"/>
                    <w:b/>
                  </w:rPr>
                  <w:t>☐</w:t>
                </w:r>
              </w:sdtContent>
            </w:sdt>
          </w:p>
        </w:tc>
        <w:tc>
          <w:tcPr>
            <w:tcW w:w="2258" w:type="dxa"/>
            <w:tcMar>
              <w:top w:w="72" w:type="dxa"/>
              <w:left w:w="115" w:type="dxa"/>
              <w:bottom w:w="72" w:type="dxa"/>
              <w:right w:w="115" w:type="dxa"/>
            </w:tcMar>
            <w:vAlign w:val="center"/>
          </w:tcPr>
          <w:p w14:paraId="12BB6041" w14:textId="159A7FC7" w:rsidR="00331D7F" w:rsidRPr="000527F4" w:rsidRDefault="00331D7F" w:rsidP="00EF5E97">
            <w:pPr>
              <w:jc w:val="center"/>
              <w:rPr>
                <w:b/>
              </w:rPr>
            </w:pPr>
            <w:r w:rsidRPr="000527F4">
              <w:rPr>
                <w:b/>
              </w:rPr>
              <w:t xml:space="preserve">Operationalizing     </w:t>
            </w:r>
            <w:sdt>
              <w:sdtPr>
                <w:rPr>
                  <w:b/>
                </w:rPr>
                <w:id w:val="-1407222183"/>
              </w:sdtPr>
              <w:sdtEndPr/>
              <w:sdtContent>
                <w:r w:rsidRPr="000527F4">
                  <w:rPr>
                    <w:rFonts w:ascii="Segoe UI Symbol" w:eastAsia="MS Gothic" w:hAnsi="Segoe UI Symbol" w:cs="Segoe UI Symbol"/>
                    <w:b/>
                  </w:rPr>
                  <w:t>☐</w:t>
                </w:r>
              </w:sdtContent>
            </w:sdt>
          </w:p>
        </w:tc>
        <w:tc>
          <w:tcPr>
            <w:tcW w:w="2259" w:type="dxa"/>
            <w:tcMar>
              <w:top w:w="72" w:type="dxa"/>
              <w:left w:w="115" w:type="dxa"/>
              <w:bottom w:w="72" w:type="dxa"/>
              <w:right w:w="115" w:type="dxa"/>
            </w:tcMar>
            <w:vAlign w:val="center"/>
          </w:tcPr>
          <w:p w14:paraId="39686B77" w14:textId="6237103C" w:rsidR="00331D7F" w:rsidRPr="000527F4" w:rsidRDefault="00331D7F" w:rsidP="00EF5E97">
            <w:pPr>
              <w:jc w:val="center"/>
              <w:rPr>
                <w:b/>
              </w:rPr>
            </w:pPr>
            <w:r w:rsidRPr="000527F4">
              <w:rPr>
                <w:b/>
              </w:rPr>
              <w:t xml:space="preserve">Optimizing     </w:t>
            </w:r>
            <w:sdt>
              <w:sdtPr>
                <w:rPr>
                  <w:b/>
                </w:rPr>
                <w:id w:val="-2087995403"/>
              </w:sdtPr>
              <w:sdtEndPr/>
              <w:sdtContent>
                <w:r w:rsidRPr="000527F4">
                  <w:rPr>
                    <w:rFonts w:ascii="Segoe UI Symbol" w:eastAsia="MS Gothic" w:hAnsi="Segoe UI Symbol" w:cs="Segoe UI Symbol"/>
                    <w:b/>
                  </w:rPr>
                  <w:t>☐</w:t>
                </w:r>
              </w:sdtContent>
            </w:sdt>
          </w:p>
        </w:tc>
      </w:tr>
      <w:tr w:rsidR="00331D7F" w:rsidRPr="000527F4" w14:paraId="7620A8C2" w14:textId="77777777" w:rsidTr="00331D7F">
        <w:trPr>
          <w:trHeight w:hRule="exact" w:val="432"/>
          <w:jc w:val="center"/>
        </w:trPr>
        <w:tc>
          <w:tcPr>
            <w:tcW w:w="5385" w:type="dxa"/>
            <w:gridSpan w:val="3"/>
            <w:shd w:val="clear" w:color="auto" w:fill="FABF8F" w:themeFill="accent6" w:themeFillTint="99"/>
            <w:tcMar>
              <w:top w:w="72" w:type="dxa"/>
              <w:left w:w="115" w:type="dxa"/>
              <w:bottom w:w="72" w:type="dxa"/>
              <w:right w:w="115" w:type="dxa"/>
            </w:tcMar>
            <w:vAlign w:val="center"/>
          </w:tcPr>
          <w:p w14:paraId="4B3BFDF5" w14:textId="7576C23C" w:rsidR="00331D7F" w:rsidRPr="000527F4" w:rsidRDefault="00331D7F" w:rsidP="00524DEB">
            <w:pPr>
              <w:pStyle w:val="Heading3"/>
              <w:outlineLvl w:val="2"/>
            </w:pPr>
            <w:bookmarkStart w:id="42" w:name="_Toc433026184"/>
            <w:r>
              <w:t>Points of Strength</w:t>
            </w:r>
            <w:bookmarkEnd w:id="42"/>
          </w:p>
        </w:tc>
        <w:tc>
          <w:tcPr>
            <w:tcW w:w="5907" w:type="dxa"/>
            <w:gridSpan w:val="3"/>
            <w:shd w:val="clear" w:color="auto" w:fill="FABF8F" w:themeFill="accent6" w:themeFillTint="99"/>
            <w:vAlign w:val="center"/>
          </w:tcPr>
          <w:p w14:paraId="578A77BE" w14:textId="57035A1D" w:rsidR="00331D7F" w:rsidRPr="000527F4" w:rsidRDefault="00331D7F" w:rsidP="00524DEB">
            <w:pPr>
              <w:pStyle w:val="Heading3"/>
              <w:outlineLvl w:val="2"/>
            </w:pPr>
            <w:bookmarkStart w:id="43" w:name="_Toc433026185"/>
            <w:r>
              <w:t>Opportunities for Growth/Refinement</w:t>
            </w:r>
            <w:bookmarkEnd w:id="43"/>
          </w:p>
        </w:tc>
      </w:tr>
      <w:tr w:rsidR="00331D7F" w:rsidRPr="000527F4" w14:paraId="7CD30194" w14:textId="77777777" w:rsidTr="00524DEB">
        <w:trPr>
          <w:trHeight w:val="1995"/>
          <w:jc w:val="center"/>
        </w:trPr>
        <w:tc>
          <w:tcPr>
            <w:tcW w:w="5385" w:type="dxa"/>
            <w:gridSpan w:val="3"/>
            <w:tcMar>
              <w:top w:w="72" w:type="dxa"/>
              <w:left w:w="115" w:type="dxa"/>
              <w:bottom w:w="72" w:type="dxa"/>
              <w:right w:w="115" w:type="dxa"/>
            </w:tcMar>
          </w:tcPr>
          <w:p w14:paraId="5DF71A87" w14:textId="77777777" w:rsidR="00331D7F" w:rsidRPr="000527F4" w:rsidRDefault="00331D7F" w:rsidP="00524DEB">
            <w:pPr>
              <w:rPr>
                <w:b/>
              </w:rPr>
            </w:pPr>
          </w:p>
        </w:tc>
        <w:tc>
          <w:tcPr>
            <w:tcW w:w="5907" w:type="dxa"/>
            <w:gridSpan w:val="3"/>
          </w:tcPr>
          <w:p w14:paraId="6BC19737" w14:textId="77777777" w:rsidR="00331D7F" w:rsidRPr="000527F4" w:rsidRDefault="00331D7F" w:rsidP="00524DEB">
            <w:pPr>
              <w:rPr>
                <w:b/>
              </w:rPr>
            </w:pPr>
          </w:p>
        </w:tc>
      </w:tr>
      <w:tr w:rsidR="00331D7F" w:rsidRPr="000527F4" w14:paraId="3597BA4B" w14:textId="77777777" w:rsidTr="00331D7F">
        <w:trPr>
          <w:trHeight w:hRule="exact" w:val="432"/>
          <w:jc w:val="center"/>
        </w:trPr>
        <w:tc>
          <w:tcPr>
            <w:tcW w:w="11292" w:type="dxa"/>
            <w:gridSpan w:val="6"/>
            <w:shd w:val="clear" w:color="auto" w:fill="FABF8F" w:themeFill="accent6" w:themeFillTint="99"/>
            <w:tcMar>
              <w:top w:w="72" w:type="dxa"/>
              <w:left w:w="115" w:type="dxa"/>
              <w:bottom w:w="72" w:type="dxa"/>
              <w:right w:w="115" w:type="dxa"/>
            </w:tcMar>
            <w:vAlign w:val="center"/>
          </w:tcPr>
          <w:p w14:paraId="45F07A7C" w14:textId="36A4F1A3" w:rsidR="00331D7F" w:rsidRPr="000527F4" w:rsidRDefault="00331D7F" w:rsidP="00524DEB">
            <w:pPr>
              <w:pStyle w:val="Heading3"/>
              <w:outlineLvl w:val="2"/>
            </w:pPr>
            <w:bookmarkStart w:id="44" w:name="_Toc433026186"/>
            <w:r>
              <w:t>Next Steps</w:t>
            </w:r>
            <w:bookmarkEnd w:id="44"/>
          </w:p>
        </w:tc>
      </w:tr>
      <w:tr w:rsidR="00331D7F" w:rsidRPr="000527F4" w14:paraId="638B2FB9" w14:textId="77777777" w:rsidTr="00524DEB">
        <w:trPr>
          <w:trHeight w:val="1725"/>
          <w:jc w:val="center"/>
        </w:trPr>
        <w:tc>
          <w:tcPr>
            <w:tcW w:w="11292" w:type="dxa"/>
            <w:gridSpan w:val="6"/>
            <w:tcMar>
              <w:top w:w="72" w:type="dxa"/>
              <w:left w:w="115" w:type="dxa"/>
              <w:bottom w:w="72" w:type="dxa"/>
              <w:right w:w="115" w:type="dxa"/>
            </w:tcMar>
          </w:tcPr>
          <w:p w14:paraId="18D2A185" w14:textId="77777777" w:rsidR="00331D7F" w:rsidRPr="000527F4" w:rsidRDefault="00331D7F" w:rsidP="00524DEB">
            <w:pPr>
              <w:rPr>
                <w:b/>
              </w:rPr>
            </w:pPr>
          </w:p>
        </w:tc>
      </w:tr>
      <w:tr w:rsidR="00331D7F" w:rsidRPr="000527F4" w14:paraId="1F48D2DE" w14:textId="77777777" w:rsidTr="00331D7F">
        <w:trPr>
          <w:trHeight w:hRule="exact" w:val="432"/>
          <w:jc w:val="center"/>
        </w:trPr>
        <w:tc>
          <w:tcPr>
            <w:tcW w:w="11292" w:type="dxa"/>
            <w:gridSpan w:val="6"/>
            <w:shd w:val="clear" w:color="auto" w:fill="17153D" w:themeFill="accent1" w:themeFillShade="BF"/>
            <w:tcMar>
              <w:top w:w="72" w:type="dxa"/>
              <w:left w:w="115" w:type="dxa"/>
              <w:bottom w:w="72" w:type="dxa"/>
              <w:right w:w="115" w:type="dxa"/>
            </w:tcMar>
            <w:vAlign w:val="center"/>
          </w:tcPr>
          <w:p w14:paraId="3F64F647" w14:textId="70D6D1A7" w:rsidR="00331D7F" w:rsidRPr="000527F4" w:rsidRDefault="00331D7F" w:rsidP="00EF5E97">
            <w:pPr>
              <w:pStyle w:val="Heading2"/>
              <w:outlineLvl w:val="1"/>
            </w:pPr>
            <w:bookmarkStart w:id="45" w:name="_Toc433026187"/>
            <w:r w:rsidRPr="000527F4">
              <w:t>Ambitious Instruction</w:t>
            </w:r>
            <w:bookmarkEnd w:id="45"/>
          </w:p>
        </w:tc>
      </w:tr>
      <w:tr w:rsidR="00331D7F" w:rsidRPr="000527F4" w14:paraId="71A32F5D" w14:textId="77777777" w:rsidTr="00EF5E97">
        <w:trPr>
          <w:trHeight w:val="576"/>
          <w:jc w:val="center"/>
        </w:trPr>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115" w:type="dxa"/>
              <w:bottom w:w="72" w:type="dxa"/>
              <w:right w:w="115" w:type="dxa"/>
            </w:tcMar>
            <w:vAlign w:val="center"/>
          </w:tcPr>
          <w:p w14:paraId="7AD56E0A" w14:textId="4FB97A9B" w:rsidR="00331D7F" w:rsidRPr="000527F4" w:rsidRDefault="00331D7F" w:rsidP="00EF5E97">
            <w:pPr>
              <w:jc w:val="center"/>
              <w:rPr>
                <w:b/>
              </w:rPr>
            </w:pPr>
            <w:r w:rsidRPr="000527F4">
              <w:rPr>
                <w:b/>
              </w:rPr>
              <w:t xml:space="preserve">Pre-Emerging      </w:t>
            </w:r>
            <w:sdt>
              <w:sdtPr>
                <w:rPr>
                  <w:b/>
                </w:rPr>
                <w:id w:val="-1833822463"/>
              </w:sdtPr>
              <w:sdtEndPr/>
              <w:sdtContent>
                <w:r w:rsidRPr="000527F4">
                  <w:rPr>
                    <w:rFonts w:ascii="Segoe UI Symbol" w:eastAsia="MS Gothic" w:hAnsi="Segoe UI Symbol" w:cs="Segoe UI Symbol"/>
                    <w:b/>
                  </w:rPr>
                  <w:t>☐</w:t>
                </w:r>
              </w:sdtContent>
            </w:sdt>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8EB5DC8" w14:textId="11553C22" w:rsidR="00331D7F" w:rsidRPr="000527F4" w:rsidRDefault="00331D7F" w:rsidP="00EF5E97">
            <w:pPr>
              <w:jc w:val="center"/>
              <w:rPr>
                <w:b/>
              </w:rPr>
            </w:pPr>
            <w:r w:rsidRPr="000527F4">
              <w:rPr>
                <w:b/>
              </w:rPr>
              <w:t xml:space="preserve">Emerging     </w:t>
            </w:r>
            <w:sdt>
              <w:sdtPr>
                <w:rPr>
                  <w:b/>
                </w:rPr>
                <w:id w:val="-878702328"/>
              </w:sdtPr>
              <w:sdtEndPr/>
              <w:sdtContent>
                <w:r w:rsidRPr="000527F4">
                  <w:rPr>
                    <w:rFonts w:ascii="Segoe UI Symbol" w:eastAsia="MS Gothic" w:hAnsi="Segoe UI Symbol" w:cs="Segoe UI Symbol"/>
                    <w:b/>
                  </w:rPr>
                  <w:t>☐</w:t>
                </w:r>
              </w:sdtContent>
            </w:sdt>
          </w:p>
        </w:tc>
        <w:tc>
          <w:tcPr>
            <w:tcW w:w="225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115" w:type="dxa"/>
              <w:bottom w:w="72" w:type="dxa"/>
              <w:right w:w="115" w:type="dxa"/>
            </w:tcMar>
            <w:vAlign w:val="center"/>
          </w:tcPr>
          <w:p w14:paraId="2879AE14" w14:textId="347EFDD7" w:rsidR="00331D7F" w:rsidRPr="000527F4" w:rsidRDefault="00331D7F" w:rsidP="00EF5E97">
            <w:pPr>
              <w:jc w:val="center"/>
              <w:rPr>
                <w:b/>
              </w:rPr>
            </w:pPr>
            <w:r w:rsidRPr="000527F4">
              <w:rPr>
                <w:b/>
              </w:rPr>
              <w:t xml:space="preserve">Developing     </w:t>
            </w:r>
            <w:sdt>
              <w:sdtPr>
                <w:rPr>
                  <w:b/>
                </w:rPr>
                <w:id w:val="-1235776015"/>
              </w:sdtPr>
              <w:sdtEndPr/>
              <w:sdtContent>
                <w:r w:rsidRPr="000527F4">
                  <w:rPr>
                    <w:rFonts w:ascii="Segoe UI Symbol" w:eastAsia="MS Gothic" w:hAnsi="Segoe UI Symbol" w:cs="Segoe UI Symbol"/>
                    <w:b/>
                  </w:rPr>
                  <w:t>☐</w:t>
                </w:r>
              </w:sdtContent>
            </w:sdt>
          </w:p>
        </w:tc>
        <w:tc>
          <w:tcPr>
            <w:tcW w:w="2258"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115" w:type="dxa"/>
              <w:bottom w:w="72" w:type="dxa"/>
              <w:right w:w="115" w:type="dxa"/>
            </w:tcMar>
            <w:vAlign w:val="center"/>
          </w:tcPr>
          <w:p w14:paraId="5F1808BC" w14:textId="50FEBF69" w:rsidR="00331D7F" w:rsidRPr="000527F4" w:rsidRDefault="00331D7F" w:rsidP="00EF5E97">
            <w:pPr>
              <w:jc w:val="center"/>
              <w:rPr>
                <w:b/>
              </w:rPr>
            </w:pPr>
            <w:r w:rsidRPr="000527F4">
              <w:rPr>
                <w:b/>
              </w:rPr>
              <w:t xml:space="preserve">Operationalizing     </w:t>
            </w:r>
            <w:sdt>
              <w:sdtPr>
                <w:rPr>
                  <w:b/>
                </w:rPr>
                <w:id w:val="-974833826"/>
              </w:sdtPr>
              <w:sdtEndPr/>
              <w:sdtContent>
                <w:r w:rsidRPr="000527F4">
                  <w:rPr>
                    <w:rFonts w:ascii="Segoe UI Symbol" w:eastAsia="MS Gothic" w:hAnsi="Segoe UI Symbol" w:cs="Segoe UI Symbol"/>
                    <w:b/>
                  </w:rPr>
                  <w:t>☐</w:t>
                </w:r>
              </w:sdtContent>
            </w:sdt>
          </w:p>
        </w:tc>
        <w:tc>
          <w:tcPr>
            <w:tcW w:w="225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72" w:type="dxa"/>
              <w:left w:w="115" w:type="dxa"/>
              <w:bottom w:w="72" w:type="dxa"/>
              <w:right w:w="115" w:type="dxa"/>
            </w:tcMar>
            <w:vAlign w:val="center"/>
          </w:tcPr>
          <w:p w14:paraId="3813FB79" w14:textId="3CE29107" w:rsidR="00331D7F" w:rsidRPr="000527F4" w:rsidRDefault="00331D7F" w:rsidP="00EF5E97">
            <w:pPr>
              <w:jc w:val="center"/>
              <w:rPr>
                <w:b/>
              </w:rPr>
            </w:pPr>
            <w:r w:rsidRPr="000527F4">
              <w:rPr>
                <w:b/>
              </w:rPr>
              <w:t xml:space="preserve">Optimizing     </w:t>
            </w:r>
            <w:sdt>
              <w:sdtPr>
                <w:rPr>
                  <w:b/>
                </w:rPr>
                <w:id w:val="1898250326"/>
              </w:sdtPr>
              <w:sdtEndPr/>
              <w:sdtContent>
                <w:r w:rsidRPr="000527F4">
                  <w:rPr>
                    <w:rFonts w:ascii="Segoe UI Symbol" w:eastAsia="MS Gothic" w:hAnsi="Segoe UI Symbol" w:cs="Segoe UI Symbol"/>
                    <w:b/>
                  </w:rPr>
                  <w:t>☐</w:t>
                </w:r>
              </w:sdtContent>
            </w:sdt>
          </w:p>
        </w:tc>
      </w:tr>
      <w:tr w:rsidR="00331D7F" w:rsidRPr="000527F4" w14:paraId="5FA64B6C" w14:textId="77777777" w:rsidTr="00331D7F">
        <w:trPr>
          <w:trHeight w:hRule="exact" w:val="432"/>
          <w:jc w:val="center"/>
        </w:trPr>
        <w:tc>
          <w:tcPr>
            <w:tcW w:w="5385" w:type="dxa"/>
            <w:gridSpan w:val="3"/>
            <w:shd w:val="clear" w:color="auto" w:fill="C5C3EA" w:themeFill="accent1" w:themeFillTint="33"/>
            <w:tcMar>
              <w:top w:w="72" w:type="dxa"/>
              <w:left w:w="115" w:type="dxa"/>
              <w:bottom w:w="72" w:type="dxa"/>
              <w:right w:w="115" w:type="dxa"/>
            </w:tcMar>
            <w:vAlign w:val="center"/>
          </w:tcPr>
          <w:p w14:paraId="208255AD" w14:textId="5AE27F00" w:rsidR="00331D7F" w:rsidRPr="000527F4" w:rsidRDefault="00331D7F" w:rsidP="00524DEB">
            <w:pPr>
              <w:pStyle w:val="Heading3"/>
              <w:outlineLvl w:val="2"/>
            </w:pPr>
            <w:bookmarkStart w:id="46" w:name="_Toc433026188"/>
            <w:r>
              <w:t>Points of Strength</w:t>
            </w:r>
            <w:bookmarkEnd w:id="46"/>
          </w:p>
        </w:tc>
        <w:tc>
          <w:tcPr>
            <w:tcW w:w="5907" w:type="dxa"/>
            <w:gridSpan w:val="3"/>
            <w:shd w:val="clear" w:color="auto" w:fill="C5C3EA" w:themeFill="accent1" w:themeFillTint="33"/>
            <w:vAlign w:val="center"/>
          </w:tcPr>
          <w:p w14:paraId="431D8C90" w14:textId="3E2F0B73" w:rsidR="00331D7F" w:rsidRPr="000527F4" w:rsidRDefault="00331D7F" w:rsidP="00524DEB">
            <w:pPr>
              <w:pStyle w:val="Heading3"/>
              <w:outlineLvl w:val="2"/>
            </w:pPr>
            <w:bookmarkStart w:id="47" w:name="_Toc433026189"/>
            <w:r>
              <w:t>Opportunities for Growth/Refinement</w:t>
            </w:r>
            <w:bookmarkEnd w:id="47"/>
          </w:p>
        </w:tc>
      </w:tr>
      <w:tr w:rsidR="00331D7F" w:rsidRPr="000527F4" w14:paraId="489179CF" w14:textId="77777777" w:rsidTr="00524DEB">
        <w:trPr>
          <w:trHeight w:val="1995"/>
          <w:jc w:val="center"/>
        </w:trPr>
        <w:tc>
          <w:tcPr>
            <w:tcW w:w="5385" w:type="dxa"/>
            <w:gridSpan w:val="3"/>
            <w:tcMar>
              <w:top w:w="72" w:type="dxa"/>
              <w:left w:w="115" w:type="dxa"/>
              <w:bottom w:w="72" w:type="dxa"/>
              <w:right w:w="115" w:type="dxa"/>
            </w:tcMar>
          </w:tcPr>
          <w:p w14:paraId="09A869A5" w14:textId="77777777" w:rsidR="00331D7F" w:rsidRPr="000527F4" w:rsidRDefault="00331D7F" w:rsidP="00524DEB">
            <w:pPr>
              <w:rPr>
                <w:b/>
              </w:rPr>
            </w:pPr>
          </w:p>
        </w:tc>
        <w:tc>
          <w:tcPr>
            <w:tcW w:w="5907" w:type="dxa"/>
            <w:gridSpan w:val="3"/>
          </w:tcPr>
          <w:p w14:paraId="1CE998A3" w14:textId="77777777" w:rsidR="00331D7F" w:rsidRPr="000527F4" w:rsidRDefault="00331D7F" w:rsidP="00524DEB">
            <w:pPr>
              <w:rPr>
                <w:b/>
              </w:rPr>
            </w:pPr>
          </w:p>
        </w:tc>
      </w:tr>
      <w:tr w:rsidR="00331D7F" w:rsidRPr="000527F4" w14:paraId="250FB086" w14:textId="77777777" w:rsidTr="00331D7F">
        <w:trPr>
          <w:trHeight w:hRule="exact" w:val="432"/>
          <w:jc w:val="center"/>
        </w:trPr>
        <w:tc>
          <w:tcPr>
            <w:tcW w:w="11292" w:type="dxa"/>
            <w:gridSpan w:val="6"/>
            <w:shd w:val="clear" w:color="auto" w:fill="C5C3EA" w:themeFill="accent1" w:themeFillTint="33"/>
            <w:tcMar>
              <w:top w:w="72" w:type="dxa"/>
              <w:left w:w="115" w:type="dxa"/>
              <w:bottom w:w="72" w:type="dxa"/>
              <w:right w:w="115" w:type="dxa"/>
            </w:tcMar>
            <w:vAlign w:val="center"/>
          </w:tcPr>
          <w:p w14:paraId="0FFAD6D0" w14:textId="2DD71C8F" w:rsidR="00331D7F" w:rsidRPr="000527F4" w:rsidRDefault="00331D7F" w:rsidP="00524DEB">
            <w:pPr>
              <w:pStyle w:val="Heading3"/>
              <w:outlineLvl w:val="2"/>
            </w:pPr>
            <w:bookmarkStart w:id="48" w:name="_Toc433026190"/>
            <w:r>
              <w:t>Next Steps</w:t>
            </w:r>
            <w:bookmarkEnd w:id="48"/>
          </w:p>
        </w:tc>
      </w:tr>
      <w:tr w:rsidR="00331D7F" w:rsidRPr="000527F4" w14:paraId="5200C74C" w14:textId="77777777" w:rsidTr="00524DEB">
        <w:trPr>
          <w:trHeight w:val="1725"/>
          <w:jc w:val="center"/>
        </w:trPr>
        <w:tc>
          <w:tcPr>
            <w:tcW w:w="11292" w:type="dxa"/>
            <w:gridSpan w:val="6"/>
            <w:tcMar>
              <w:top w:w="72" w:type="dxa"/>
              <w:left w:w="115" w:type="dxa"/>
              <w:bottom w:w="72" w:type="dxa"/>
              <w:right w:w="115" w:type="dxa"/>
            </w:tcMar>
          </w:tcPr>
          <w:p w14:paraId="65F3B8AE" w14:textId="77777777" w:rsidR="00331D7F" w:rsidRPr="000527F4" w:rsidRDefault="00331D7F" w:rsidP="00524DEB">
            <w:pPr>
              <w:rPr>
                <w:b/>
              </w:rPr>
            </w:pPr>
          </w:p>
        </w:tc>
      </w:tr>
    </w:tbl>
    <w:p w14:paraId="429DA872" w14:textId="77777777" w:rsidR="00BD3950" w:rsidRDefault="00BD3950">
      <w:pPr>
        <w:rPr>
          <w:b/>
          <w:sz w:val="28"/>
          <w:szCs w:val="28"/>
        </w:rPr>
      </w:pPr>
      <w:r>
        <w:br w:type="page"/>
      </w:r>
    </w:p>
    <w:p w14:paraId="27474C9F" w14:textId="0BC15DA7" w:rsidR="00331D7F" w:rsidRDefault="00331D7F" w:rsidP="00331D7F">
      <w:pPr>
        <w:pStyle w:val="Heading1"/>
        <w:shd w:val="clear" w:color="auto" w:fill="D9D9D9" w:themeFill="background1" w:themeFillShade="D9"/>
        <w:ind w:left="-270" w:right="-270"/>
      </w:pPr>
      <w:bookmarkStart w:id="49" w:name="_Toc434926415"/>
      <w:bookmarkStart w:id="50" w:name="_Toc435193406"/>
      <w:r w:rsidRPr="0091427B">
        <w:lastRenderedPageBreak/>
        <w:t>Growth Stage Selection</w:t>
      </w:r>
      <w:r>
        <w:t>s (page 3 of 3)</w:t>
      </w:r>
      <w:bookmarkEnd w:id="49"/>
      <w:bookmarkEnd w:id="50"/>
      <w:r w:rsidR="001B3289">
        <w:t xml:space="preserve"> </w:t>
      </w:r>
      <w:r w:rsidR="001B3289">
        <w:t>[Enter District Name Here]</w:t>
      </w:r>
    </w:p>
    <w:tbl>
      <w:tblPr>
        <w:tblStyle w:val="TableGrid"/>
        <w:tblW w:w="11292" w:type="dxa"/>
        <w:jc w:val="center"/>
        <w:tblLook w:val="04A0" w:firstRow="1" w:lastRow="0" w:firstColumn="1" w:lastColumn="0" w:noHBand="0" w:noVBand="1"/>
      </w:tblPr>
      <w:tblGrid>
        <w:gridCol w:w="2258"/>
        <w:gridCol w:w="2258"/>
        <w:gridCol w:w="869"/>
        <w:gridCol w:w="1390"/>
        <w:gridCol w:w="2258"/>
        <w:gridCol w:w="2259"/>
      </w:tblGrid>
      <w:tr w:rsidR="00331D7F" w:rsidRPr="000527F4" w14:paraId="14448CC3" w14:textId="77777777" w:rsidTr="00331D7F">
        <w:trPr>
          <w:trHeight w:hRule="exact" w:val="432"/>
          <w:jc w:val="center"/>
        </w:trPr>
        <w:tc>
          <w:tcPr>
            <w:tcW w:w="11292" w:type="dxa"/>
            <w:gridSpan w:val="6"/>
            <w:shd w:val="clear" w:color="auto" w:fill="76923C" w:themeFill="accent3" w:themeFillShade="BF"/>
            <w:tcMar>
              <w:top w:w="72" w:type="dxa"/>
              <w:left w:w="115" w:type="dxa"/>
              <w:bottom w:w="72" w:type="dxa"/>
              <w:right w:w="115" w:type="dxa"/>
            </w:tcMar>
            <w:vAlign w:val="center"/>
          </w:tcPr>
          <w:p w14:paraId="755335D1" w14:textId="78B728E4" w:rsidR="00331D7F" w:rsidRPr="000527F4" w:rsidRDefault="00331D7F" w:rsidP="00A55188">
            <w:pPr>
              <w:pStyle w:val="Heading2"/>
              <w:outlineLvl w:val="1"/>
            </w:pPr>
            <w:r w:rsidRPr="0091427B">
              <w:t>Family and Community Engagement</w:t>
            </w:r>
          </w:p>
        </w:tc>
      </w:tr>
      <w:tr w:rsidR="00331D7F" w:rsidRPr="000527F4" w14:paraId="3C516957" w14:textId="77777777" w:rsidTr="00A55188">
        <w:trPr>
          <w:trHeight w:val="576"/>
          <w:jc w:val="center"/>
        </w:trPr>
        <w:tc>
          <w:tcPr>
            <w:tcW w:w="2258" w:type="dxa"/>
            <w:tcMar>
              <w:top w:w="72" w:type="dxa"/>
              <w:left w:w="115" w:type="dxa"/>
              <w:bottom w:w="72" w:type="dxa"/>
              <w:right w:w="115" w:type="dxa"/>
            </w:tcMar>
            <w:vAlign w:val="center"/>
          </w:tcPr>
          <w:p w14:paraId="24D8D5A8" w14:textId="3273B9ED" w:rsidR="00331D7F" w:rsidRPr="000527F4" w:rsidRDefault="00331D7F" w:rsidP="00A55188">
            <w:pPr>
              <w:jc w:val="center"/>
              <w:rPr>
                <w:b/>
              </w:rPr>
            </w:pPr>
            <w:r w:rsidRPr="000527F4">
              <w:rPr>
                <w:b/>
              </w:rPr>
              <w:t xml:space="preserve">Pre-Emerging      </w:t>
            </w:r>
            <w:sdt>
              <w:sdtPr>
                <w:rPr>
                  <w:b/>
                </w:rPr>
                <w:id w:val="238682190"/>
              </w:sdtPr>
              <w:sdtEndPr/>
              <w:sdtContent>
                <w:r w:rsidRPr="000527F4">
                  <w:rPr>
                    <w:rFonts w:ascii="Segoe UI Symbol" w:eastAsia="MS Gothic" w:hAnsi="Segoe UI Symbol" w:cs="Segoe UI Symbol"/>
                    <w:b/>
                  </w:rPr>
                  <w:t>☐</w:t>
                </w:r>
              </w:sdtContent>
            </w:sdt>
          </w:p>
        </w:tc>
        <w:tc>
          <w:tcPr>
            <w:tcW w:w="2258" w:type="dxa"/>
            <w:vAlign w:val="center"/>
          </w:tcPr>
          <w:p w14:paraId="2D894614" w14:textId="5388428F" w:rsidR="00331D7F" w:rsidRPr="000527F4" w:rsidRDefault="00331D7F" w:rsidP="00A55188">
            <w:pPr>
              <w:jc w:val="center"/>
              <w:rPr>
                <w:b/>
              </w:rPr>
            </w:pPr>
            <w:r w:rsidRPr="000527F4">
              <w:rPr>
                <w:b/>
              </w:rPr>
              <w:t xml:space="preserve">Emerging     </w:t>
            </w:r>
            <w:sdt>
              <w:sdtPr>
                <w:rPr>
                  <w:b/>
                </w:rPr>
                <w:id w:val="-321583878"/>
              </w:sdtPr>
              <w:sdtEndPr/>
              <w:sdtContent>
                <w:r w:rsidRPr="000527F4">
                  <w:rPr>
                    <w:rFonts w:ascii="Segoe UI Symbol" w:eastAsia="MS Gothic" w:hAnsi="Segoe UI Symbol" w:cs="Segoe UI Symbol"/>
                    <w:b/>
                  </w:rPr>
                  <w:t>☐</w:t>
                </w:r>
              </w:sdtContent>
            </w:sdt>
          </w:p>
        </w:tc>
        <w:tc>
          <w:tcPr>
            <w:tcW w:w="2259" w:type="dxa"/>
            <w:gridSpan w:val="2"/>
            <w:tcMar>
              <w:top w:w="72" w:type="dxa"/>
              <w:left w:w="115" w:type="dxa"/>
              <w:bottom w:w="72" w:type="dxa"/>
              <w:right w:w="115" w:type="dxa"/>
            </w:tcMar>
            <w:vAlign w:val="center"/>
          </w:tcPr>
          <w:p w14:paraId="06524203" w14:textId="0C41B59D" w:rsidR="00331D7F" w:rsidRPr="000527F4" w:rsidRDefault="00331D7F" w:rsidP="00A55188">
            <w:pPr>
              <w:jc w:val="center"/>
              <w:rPr>
                <w:b/>
              </w:rPr>
            </w:pPr>
            <w:r w:rsidRPr="000527F4">
              <w:rPr>
                <w:b/>
              </w:rPr>
              <w:t xml:space="preserve">Developing     </w:t>
            </w:r>
            <w:sdt>
              <w:sdtPr>
                <w:rPr>
                  <w:b/>
                </w:rPr>
                <w:id w:val="629214705"/>
              </w:sdtPr>
              <w:sdtEndPr/>
              <w:sdtContent>
                <w:r w:rsidRPr="000527F4">
                  <w:rPr>
                    <w:rFonts w:ascii="Segoe UI Symbol" w:eastAsia="MS Gothic" w:hAnsi="Segoe UI Symbol" w:cs="Segoe UI Symbol"/>
                    <w:b/>
                  </w:rPr>
                  <w:t>☐</w:t>
                </w:r>
              </w:sdtContent>
            </w:sdt>
          </w:p>
        </w:tc>
        <w:tc>
          <w:tcPr>
            <w:tcW w:w="2258" w:type="dxa"/>
            <w:tcMar>
              <w:top w:w="72" w:type="dxa"/>
              <w:left w:w="115" w:type="dxa"/>
              <w:bottom w:w="72" w:type="dxa"/>
              <w:right w:w="115" w:type="dxa"/>
            </w:tcMar>
            <w:vAlign w:val="center"/>
          </w:tcPr>
          <w:p w14:paraId="1CBB3147" w14:textId="47A33DB9" w:rsidR="00331D7F" w:rsidRPr="000527F4" w:rsidRDefault="00331D7F" w:rsidP="00A55188">
            <w:pPr>
              <w:jc w:val="center"/>
              <w:rPr>
                <w:b/>
              </w:rPr>
            </w:pPr>
            <w:r w:rsidRPr="000527F4">
              <w:rPr>
                <w:b/>
              </w:rPr>
              <w:t xml:space="preserve">Operationalizing     </w:t>
            </w:r>
            <w:sdt>
              <w:sdtPr>
                <w:rPr>
                  <w:b/>
                </w:rPr>
                <w:id w:val="421076956"/>
              </w:sdtPr>
              <w:sdtEndPr/>
              <w:sdtContent>
                <w:r w:rsidRPr="000527F4">
                  <w:rPr>
                    <w:rFonts w:ascii="Segoe UI Symbol" w:eastAsia="MS Gothic" w:hAnsi="Segoe UI Symbol" w:cs="Segoe UI Symbol"/>
                    <w:b/>
                  </w:rPr>
                  <w:t>☐</w:t>
                </w:r>
              </w:sdtContent>
            </w:sdt>
          </w:p>
        </w:tc>
        <w:tc>
          <w:tcPr>
            <w:tcW w:w="2259" w:type="dxa"/>
            <w:tcMar>
              <w:top w:w="72" w:type="dxa"/>
              <w:left w:w="115" w:type="dxa"/>
              <w:bottom w:w="72" w:type="dxa"/>
              <w:right w:w="115" w:type="dxa"/>
            </w:tcMar>
            <w:vAlign w:val="center"/>
          </w:tcPr>
          <w:p w14:paraId="545E2F82" w14:textId="016126E0" w:rsidR="00331D7F" w:rsidRPr="000527F4" w:rsidRDefault="00331D7F" w:rsidP="00A55188">
            <w:pPr>
              <w:jc w:val="center"/>
              <w:rPr>
                <w:b/>
              </w:rPr>
            </w:pPr>
            <w:r w:rsidRPr="000527F4">
              <w:rPr>
                <w:b/>
              </w:rPr>
              <w:t xml:space="preserve">Optimizing     </w:t>
            </w:r>
            <w:sdt>
              <w:sdtPr>
                <w:rPr>
                  <w:b/>
                </w:rPr>
                <w:id w:val="-2090222325"/>
              </w:sdtPr>
              <w:sdtEndPr/>
              <w:sdtContent>
                <w:r w:rsidRPr="000527F4">
                  <w:rPr>
                    <w:rFonts w:ascii="Segoe UI Symbol" w:eastAsia="MS Gothic" w:hAnsi="Segoe UI Symbol" w:cs="Segoe UI Symbol"/>
                    <w:b/>
                  </w:rPr>
                  <w:t>☐</w:t>
                </w:r>
              </w:sdtContent>
            </w:sdt>
          </w:p>
        </w:tc>
      </w:tr>
      <w:tr w:rsidR="00331D7F" w:rsidRPr="000527F4" w14:paraId="6725DF61" w14:textId="77777777" w:rsidTr="00331D7F">
        <w:trPr>
          <w:trHeight w:hRule="exact" w:val="432"/>
          <w:jc w:val="center"/>
        </w:trPr>
        <w:tc>
          <w:tcPr>
            <w:tcW w:w="5385" w:type="dxa"/>
            <w:gridSpan w:val="3"/>
            <w:shd w:val="clear" w:color="auto" w:fill="C2D69B" w:themeFill="accent3" w:themeFillTint="99"/>
            <w:tcMar>
              <w:top w:w="72" w:type="dxa"/>
              <w:left w:w="115" w:type="dxa"/>
              <w:bottom w:w="72" w:type="dxa"/>
              <w:right w:w="115" w:type="dxa"/>
            </w:tcMar>
            <w:vAlign w:val="center"/>
          </w:tcPr>
          <w:p w14:paraId="1A4303A7" w14:textId="3CD38C72" w:rsidR="00331D7F" w:rsidRPr="000527F4" w:rsidRDefault="00331D7F" w:rsidP="00A55188">
            <w:pPr>
              <w:pStyle w:val="Heading3"/>
              <w:outlineLvl w:val="2"/>
            </w:pPr>
            <w:r>
              <w:t>Points of Strength</w:t>
            </w:r>
          </w:p>
        </w:tc>
        <w:tc>
          <w:tcPr>
            <w:tcW w:w="5907" w:type="dxa"/>
            <w:gridSpan w:val="3"/>
            <w:shd w:val="clear" w:color="auto" w:fill="C2D69B" w:themeFill="accent3" w:themeFillTint="99"/>
            <w:vAlign w:val="center"/>
          </w:tcPr>
          <w:p w14:paraId="17EFD75E" w14:textId="48392D11" w:rsidR="00331D7F" w:rsidRPr="000527F4" w:rsidRDefault="00331D7F" w:rsidP="00A55188">
            <w:pPr>
              <w:pStyle w:val="Heading3"/>
              <w:outlineLvl w:val="2"/>
            </w:pPr>
            <w:r>
              <w:t>Opportunities for Growth/Refinement</w:t>
            </w:r>
          </w:p>
        </w:tc>
      </w:tr>
      <w:tr w:rsidR="00331D7F" w:rsidRPr="000527F4" w14:paraId="7D89C487" w14:textId="77777777" w:rsidTr="00A55188">
        <w:trPr>
          <w:trHeight w:val="1995"/>
          <w:jc w:val="center"/>
        </w:trPr>
        <w:tc>
          <w:tcPr>
            <w:tcW w:w="5385" w:type="dxa"/>
            <w:gridSpan w:val="3"/>
            <w:tcMar>
              <w:top w:w="72" w:type="dxa"/>
              <w:left w:w="115" w:type="dxa"/>
              <w:bottom w:w="72" w:type="dxa"/>
              <w:right w:w="115" w:type="dxa"/>
            </w:tcMar>
          </w:tcPr>
          <w:p w14:paraId="32F768DA" w14:textId="77777777" w:rsidR="00331D7F" w:rsidRPr="000527F4" w:rsidRDefault="00331D7F" w:rsidP="00A55188">
            <w:pPr>
              <w:rPr>
                <w:b/>
              </w:rPr>
            </w:pPr>
          </w:p>
        </w:tc>
        <w:tc>
          <w:tcPr>
            <w:tcW w:w="5907" w:type="dxa"/>
            <w:gridSpan w:val="3"/>
          </w:tcPr>
          <w:p w14:paraId="587E3A27" w14:textId="77777777" w:rsidR="00331D7F" w:rsidRPr="000527F4" w:rsidRDefault="00331D7F" w:rsidP="00A55188">
            <w:pPr>
              <w:rPr>
                <w:b/>
              </w:rPr>
            </w:pPr>
          </w:p>
        </w:tc>
      </w:tr>
      <w:tr w:rsidR="00331D7F" w:rsidRPr="000527F4" w14:paraId="681FD1C0" w14:textId="77777777" w:rsidTr="00331D7F">
        <w:trPr>
          <w:trHeight w:hRule="exact" w:val="432"/>
          <w:jc w:val="center"/>
        </w:trPr>
        <w:tc>
          <w:tcPr>
            <w:tcW w:w="11292" w:type="dxa"/>
            <w:gridSpan w:val="6"/>
            <w:shd w:val="clear" w:color="auto" w:fill="C2D69B" w:themeFill="accent3" w:themeFillTint="99"/>
            <w:tcMar>
              <w:top w:w="72" w:type="dxa"/>
              <w:left w:w="115" w:type="dxa"/>
              <w:bottom w:w="72" w:type="dxa"/>
              <w:right w:w="115" w:type="dxa"/>
            </w:tcMar>
            <w:vAlign w:val="center"/>
          </w:tcPr>
          <w:p w14:paraId="2945717F" w14:textId="7D6CF58F" w:rsidR="00331D7F" w:rsidRPr="000527F4" w:rsidRDefault="00331D7F" w:rsidP="00A55188">
            <w:pPr>
              <w:pStyle w:val="Heading3"/>
              <w:outlineLvl w:val="2"/>
            </w:pPr>
            <w:r>
              <w:t>Next Steps</w:t>
            </w:r>
          </w:p>
        </w:tc>
      </w:tr>
      <w:tr w:rsidR="00331D7F" w:rsidRPr="000527F4" w14:paraId="59966FCE" w14:textId="77777777" w:rsidTr="00A55188">
        <w:trPr>
          <w:trHeight w:val="1725"/>
          <w:jc w:val="center"/>
        </w:trPr>
        <w:tc>
          <w:tcPr>
            <w:tcW w:w="11292" w:type="dxa"/>
            <w:gridSpan w:val="6"/>
            <w:tcMar>
              <w:top w:w="72" w:type="dxa"/>
              <w:left w:w="115" w:type="dxa"/>
              <w:bottom w:w="72" w:type="dxa"/>
              <w:right w:w="115" w:type="dxa"/>
            </w:tcMar>
          </w:tcPr>
          <w:p w14:paraId="27BEB0EE" w14:textId="77777777" w:rsidR="00331D7F" w:rsidRPr="000527F4" w:rsidRDefault="00331D7F" w:rsidP="00A55188">
            <w:pPr>
              <w:rPr>
                <w:b/>
              </w:rPr>
            </w:pPr>
          </w:p>
        </w:tc>
      </w:tr>
    </w:tbl>
    <w:p w14:paraId="723405EA" w14:textId="363F8CC9" w:rsidR="00331D7F" w:rsidRDefault="00331D7F">
      <w:pPr>
        <w:rPr>
          <w:b/>
          <w:sz w:val="28"/>
          <w:szCs w:val="28"/>
        </w:rPr>
      </w:pPr>
    </w:p>
    <w:sectPr w:rsidR="00331D7F" w:rsidSect="008E28AE">
      <w:type w:val="continuous"/>
      <w:pgSz w:w="12240" w:h="15840" w:code="1"/>
      <w:pgMar w:top="720" w:right="720" w:bottom="706" w:left="720" w:header="144"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87F824" w14:textId="77777777" w:rsidR="00A55188" w:rsidRDefault="00A55188" w:rsidP="00B70528">
      <w:pPr>
        <w:spacing w:after="0" w:line="240" w:lineRule="auto"/>
      </w:pPr>
      <w:r>
        <w:separator/>
      </w:r>
    </w:p>
  </w:endnote>
  <w:endnote w:type="continuationSeparator" w:id="0">
    <w:p w14:paraId="76295AB3" w14:textId="77777777" w:rsidR="00A55188" w:rsidRDefault="00A55188" w:rsidP="00B70528">
      <w:pPr>
        <w:spacing w:after="0" w:line="240" w:lineRule="auto"/>
      </w:pPr>
      <w:r>
        <w:continuationSeparator/>
      </w:r>
    </w:p>
  </w:endnote>
  <w:endnote w:type="continuationNotice" w:id="1">
    <w:p w14:paraId="51DAE772" w14:textId="77777777" w:rsidR="00A55188" w:rsidRDefault="00A5518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AB9FDC" w14:textId="77777777" w:rsidR="00A55188" w:rsidRDefault="00A5518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03C1E3" w14:textId="24EE0523" w:rsidR="00A55188" w:rsidRPr="00BD3950" w:rsidRDefault="00A55188" w:rsidP="00BD3950">
    <w:pPr>
      <w:pStyle w:val="Footer"/>
      <w:tabs>
        <w:tab w:val="clear" w:pos="9360"/>
        <w:tab w:val="right" w:pos="10800"/>
        <w:tab w:val="right" w:pos="14400"/>
      </w:tabs>
    </w:pPr>
    <w:r w:rsidRPr="008353AB">
      <w:rPr>
        <w:b/>
      </w:rPr>
      <w:t xml:space="preserve">District Turnaround Monitoring Toolkit </w:t>
    </w:r>
    <w:r w:rsidR="001B3289">
      <w:rPr>
        <w:b/>
      </w:rPr>
      <w:t>2016-17</w:t>
    </w:r>
    <w:r w:rsidR="001B3289">
      <w:rPr>
        <w:b/>
      </w:rPr>
      <w:tab/>
    </w:r>
    <w:r>
      <w:rPr>
        <w:b/>
      </w:rPr>
      <w:tab/>
      <w:t xml:space="preserve">Page </w:t>
    </w:r>
    <w:r w:rsidRPr="008E28AE">
      <w:rPr>
        <w:b/>
      </w:rPr>
      <w:fldChar w:fldCharType="begin"/>
    </w:r>
    <w:r w:rsidRPr="008E28AE">
      <w:rPr>
        <w:b/>
      </w:rPr>
      <w:instrText xml:space="preserve"> PAGE   \* MERGEFORMAT </w:instrText>
    </w:r>
    <w:r w:rsidRPr="008E28AE">
      <w:rPr>
        <w:b/>
      </w:rPr>
      <w:fldChar w:fldCharType="separate"/>
    </w:r>
    <w:r w:rsidR="000E10D3">
      <w:rPr>
        <w:b/>
        <w:noProof/>
      </w:rPr>
      <w:t>3</w:t>
    </w:r>
    <w:r w:rsidRPr="008E28AE">
      <w:rPr>
        <w:b/>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60BBB9" w14:textId="77777777" w:rsidR="00A55188" w:rsidRDefault="00A5518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B2D56" w14:textId="03D2ABE2" w:rsidR="00A55188" w:rsidRPr="00BD3950" w:rsidRDefault="00A55188" w:rsidP="00BD3950">
    <w:pPr>
      <w:pStyle w:val="Footer"/>
      <w:tabs>
        <w:tab w:val="clear" w:pos="9360"/>
        <w:tab w:val="right" w:pos="10800"/>
        <w:tab w:val="right" w:pos="14400"/>
      </w:tabs>
    </w:pPr>
    <w:r w:rsidRPr="008353AB">
      <w:rPr>
        <w:b/>
      </w:rPr>
      <w:t xml:space="preserve">District Turnaround Monitoring Toolkit </w:t>
    </w:r>
    <w:r w:rsidR="001B3289">
      <w:rPr>
        <w:b/>
      </w:rPr>
      <w:t>2016-17</w:t>
    </w:r>
    <w:r w:rsidR="001B3289">
      <w:rPr>
        <w:b/>
      </w:rPr>
      <w:tab/>
    </w:r>
    <w:r>
      <w:rPr>
        <w:b/>
      </w:rPr>
      <w:tab/>
    </w:r>
    <w:r>
      <w:rPr>
        <w:b/>
      </w:rPr>
      <w:tab/>
      <w:t xml:space="preserve">Page </w:t>
    </w:r>
    <w:r w:rsidRPr="008E28AE">
      <w:rPr>
        <w:b/>
      </w:rPr>
      <w:fldChar w:fldCharType="begin"/>
    </w:r>
    <w:r w:rsidRPr="008E28AE">
      <w:rPr>
        <w:b/>
      </w:rPr>
      <w:instrText xml:space="preserve"> PAGE   \* MERGEFORMAT </w:instrText>
    </w:r>
    <w:r w:rsidRPr="008E28AE">
      <w:rPr>
        <w:b/>
      </w:rPr>
      <w:fldChar w:fldCharType="separate"/>
    </w:r>
    <w:r w:rsidR="000E10D3">
      <w:rPr>
        <w:b/>
        <w:noProof/>
      </w:rPr>
      <w:t>10</w:t>
    </w:r>
    <w:r w:rsidRPr="008E28AE">
      <w:rPr>
        <w:b/>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5ABE76" w14:textId="311FC7EE" w:rsidR="00A55188" w:rsidRPr="00793ADB" w:rsidRDefault="00A55188" w:rsidP="00607962">
    <w:pPr>
      <w:pStyle w:val="Footer"/>
      <w:tabs>
        <w:tab w:val="clear" w:pos="9360"/>
        <w:tab w:val="right" w:pos="10800"/>
        <w:tab w:val="right" w:pos="14400"/>
      </w:tabs>
    </w:pPr>
    <w:r w:rsidRPr="008353AB">
      <w:rPr>
        <w:b/>
      </w:rPr>
      <w:t xml:space="preserve">District Turnaround Monitoring Toolkit </w:t>
    </w:r>
    <w:r w:rsidR="001B3289">
      <w:rPr>
        <w:b/>
      </w:rPr>
      <w:t>2016-17</w:t>
    </w:r>
    <w:r w:rsidR="001B3289">
      <w:rPr>
        <w:b/>
      </w:rPr>
      <w:tab/>
    </w:r>
    <w:r>
      <w:rPr>
        <w:b/>
      </w:rPr>
      <w:tab/>
      <w:t xml:space="preserve">Page </w:t>
    </w:r>
    <w:r w:rsidRPr="008E28AE">
      <w:rPr>
        <w:b/>
      </w:rPr>
      <w:fldChar w:fldCharType="begin"/>
    </w:r>
    <w:r w:rsidRPr="008E28AE">
      <w:rPr>
        <w:b/>
      </w:rPr>
      <w:instrText xml:space="preserve"> PAGE   \* MERGEFORMAT </w:instrText>
    </w:r>
    <w:r w:rsidRPr="008E28AE">
      <w:rPr>
        <w:b/>
      </w:rPr>
      <w:fldChar w:fldCharType="separate"/>
    </w:r>
    <w:r w:rsidR="000E10D3">
      <w:rPr>
        <w:b/>
        <w:noProof/>
      </w:rPr>
      <w:t>16</w:t>
    </w:r>
    <w:r w:rsidRPr="008E28AE">
      <w:rPr>
        <w:b/>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4C83F80" w14:textId="77777777" w:rsidR="00A55188" w:rsidRDefault="00A55188" w:rsidP="00B70528">
      <w:pPr>
        <w:spacing w:after="0" w:line="240" w:lineRule="auto"/>
      </w:pPr>
      <w:r>
        <w:separator/>
      </w:r>
    </w:p>
  </w:footnote>
  <w:footnote w:type="continuationSeparator" w:id="0">
    <w:p w14:paraId="3163E65D" w14:textId="77777777" w:rsidR="00A55188" w:rsidRDefault="00A55188" w:rsidP="00B70528">
      <w:pPr>
        <w:spacing w:after="0" w:line="240" w:lineRule="auto"/>
      </w:pPr>
      <w:r>
        <w:continuationSeparator/>
      </w:r>
    </w:p>
  </w:footnote>
  <w:footnote w:type="continuationNotice" w:id="1">
    <w:p w14:paraId="0CC30B87" w14:textId="77777777" w:rsidR="00A55188" w:rsidRDefault="00A55188">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F9C4BD" w14:textId="77777777" w:rsidR="00A55188" w:rsidRDefault="00A5518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6EFEBE" w14:textId="4B939198" w:rsidR="00A55188" w:rsidRPr="00FC3F16" w:rsidRDefault="00A55188" w:rsidP="006E6398">
    <w:pPr>
      <w:pStyle w:val="Title"/>
      <w:tabs>
        <w:tab w:val="left" w:pos="3855"/>
        <w:tab w:val="center" w:pos="5400"/>
      </w:tabs>
      <w:spacing w:after="240"/>
      <w:rPr>
        <w:rFonts w:asciiTheme="minorHAnsi" w:hAnsiTheme="minorHAnsi"/>
        <w:b/>
        <w:sz w:val="30"/>
        <w:szCs w:val="3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FB5C6C" w14:textId="77777777" w:rsidR="00A55188" w:rsidRDefault="00A5518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2177C"/>
    <w:multiLevelType w:val="hybridMultilevel"/>
    <w:tmpl w:val="B882EF3A"/>
    <w:lvl w:ilvl="0" w:tplc="A2ECB8C2">
      <w:start w:val="1"/>
      <w:numFmt w:val="bullet"/>
      <w:lvlText w:val=""/>
      <w:lvlJc w:val="left"/>
      <w:pPr>
        <w:ind w:left="-1440" w:hanging="360"/>
      </w:pPr>
      <w:rPr>
        <w:rFonts w:ascii="Wingdings" w:hAnsi="Wingdings" w:hint="default"/>
        <w:sz w:val="20"/>
      </w:rPr>
    </w:lvl>
    <w:lvl w:ilvl="1" w:tplc="04090003">
      <w:start w:val="1"/>
      <w:numFmt w:val="bullet"/>
      <w:lvlText w:val="o"/>
      <w:lvlJc w:val="left"/>
      <w:pPr>
        <w:ind w:left="-720" w:hanging="360"/>
      </w:pPr>
      <w:rPr>
        <w:rFonts w:ascii="Courier New" w:hAnsi="Courier New" w:cs="Courier New" w:hint="default"/>
      </w:rPr>
    </w:lvl>
    <w:lvl w:ilvl="2" w:tplc="A2ECB8C2">
      <w:start w:val="1"/>
      <w:numFmt w:val="bullet"/>
      <w:lvlText w:val=""/>
      <w:lvlJc w:val="left"/>
      <w:pPr>
        <w:ind w:left="0" w:hanging="360"/>
      </w:pPr>
      <w:rPr>
        <w:rFonts w:ascii="Wingdings" w:hAnsi="Wingdings" w:hint="default"/>
        <w:sz w:val="20"/>
      </w:rPr>
    </w:lvl>
    <w:lvl w:ilvl="3" w:tplc="04090003">
      <w:start w:val="1"/>
      <w:numFmt w:val="bullet"/>
      <w:lvlText w:val="o"/>
      <w:lvlJc w:val="left"/>
      <w:pPr>
        <w:ind w:left="720" w:hanging="360"/>
      </w:pPr>
      <w:rPr>
        <w:rFonts w:ascii="Courier New" w:hAnsi="Courier New" w:cs="Courier New"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 w15:restartNumberingAfterBreak="0">
    <w:nsid w:val="035F01CD"/>
    <w:multiLevelType w:val="hybridMultilevel"/>
    <w:tmpl w:val="648A98B0"/>
    <w:lvl w:ilvl="0" w:tplc="A2ECB8C2">
      <w:start w:val="1"/>
      <w:numFmt w:val="bullet"/>
      <w:lvlText w:val=""/>
      <w:lvlJc w:val="left"/>
      <w:pPr>
        <w:ind w:left="720" w:hanging="360"/>
      </w:pPr>
      <w:rPr>
        <w:rFonts w:ascii="Wingdings" w:hAnsi="Wingdings" w:hint="default"/>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959ED"/>
    <w:multiLevelType w:val="hybridMultilevel"/>
    <w:tmpl w:val="67640580"/>
    <w:lvl w:ilvl="0" w:tplc="67603B1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BD4BB0"/>
    <w:multiLevelType w:val="hybridMultilevel"/>
    <w:tmpl w:val="BA889E0C"/>
    <w:lvl w:ilvl="0" w:tplc="A2ECB8C2">
      <w:start w:val="1"/>
      <w:numFmt w:val="bullet"/>
      <w:lvlText w:val=""/>
      <w:lvlJc w:val="left"/>
      <w:pPr>
        <w:ind w:left="1800" w:hanging="360"/>
      </w:pPr>
      <w:rPr>
        <w:rFonts w:ascii="Wingdings" w:hAnsi="Wingdings" w:hint="default"/>
        <w:sz w:val="2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069537FB"/>
    <w:multiLevelType w:val="hybridMultilevel"/>
    <w:tmpl w:val="2996C524"/>
    <w:lvl w:ilvl="0" w:tplc="80EC6DE6">
      <w:start w:val="1"/>
      <w:numFmt w:val="bullet"/>
      <w:lvlText w:val=""/>
      <w:lvlJc w:val="left"/>
      <w:pPr>
        <w:ind w:left="360" w:hanging="360"/>
      </w:pPr>
      <w:rPr>
        <w:rFonts w:ascii="Wingdings" w:hAnsi="Wingdings" w:hint="default"/>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79E78EA"/>
    <w:multiLevelType w:val="hybridMultilevel"/>
    <w:tmpl w:val="D3F61B2C"/>
    <w:lvl w:ilvl="0" w:tplc="C456B032">
      <w:numFmt w:val="bullet"/>
      <w:lvlText w:val=""/>
      <w:lvlJc w:val="left"/>
      <w:pPr>
        <w:ind w:left="360" w:hanging="360"/>
      </w:pPr>
      <w:rPr>
        <w:rFonts w:ascii="Symbol" w:eastAsiaTheme="minorHAnsi" w:hAnsi="Symbol" w:cstheme="minorBidi" w:hint="default"/>
      </w:rPr>
    </w:lvl>
    <w:lvl w:ilvl="1" w:tplc="285A6F22">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8A97675"/>
    <w:multiLevelType w:val="hybridMultilevel"/>
    <w:tmpl w:val="420082F2"/>
    <w:lvl w:ilvl="0" w:tplc="A2ECB8C2">
      <w:start w:val="1"/>
      <w:numFmt w:val="bullet"/>
      <w:lvlText w:val=""/>
      <w:lvlJc w:val="left"/>
      <w:pPr>
        <w:ind w:left="720" w:hanging="360"/>
      </w:pPr>
      <w:rPr>
        <w:rFonts w:ascii="Wingdings" w:hAnsi="Wingdings" w:hint="default"/>
        <w:sz w:val="20"/>
      </w:rPr>
    </w:lvl>
    <w:lvl w:ilvl="1" w:tplc="285A6F22">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A924528"/>
    <w:multiLevelType w:val="hybridMultilevel"/>
    <w:tmpl w:val="CB1213C6"/>
    <w:lvl w:ilvl="0" w:tplc="E7203744">
      <w:start w:val="1"/>
      <w:numFmt w:val="decimal"/>
      <w:lvlText w:val="%1."/>
      <w:lvlJc w:val="left"/>
      <w:pPr>
        <w:ind w:left="360" w:hanging="360"/>
      </w:pPr>
      <w:rPr>
        <w:rFonts w:hint="default"/>
        <w:i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B4E6EA0"/>
    <w:multiLevelType w:val="hybridMultilevel"/>
    <w:tmpl w:val="7D161144"/>
    <w:lvl w:ilvl="0" w:tplc="D28CE38A">
      <w:numFmt w:val="bullet"/>
      <w:lvlText w:val=""/>
      <w:lvlJc w:val="left"/>
      <w:pPr>
        <w:ind w:left="360" w:hanging="360"/>
      </w:pPr>
      <w:rPr>
        <w:rFonts w:ascii="Symbol" w:eastAsiaTheme="minorHAnsi" w:hAnsi="Symbol" w:cstheme="minorBidi"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C706715"/>
    <w:multiLevelType w:val="hybridMultilevel"/>
    <w:tmpl w:val="951001E4"/>
    <w:lvl w:ilvl="0" w:tplc="A2ECB8C2">
      <w:start w:val="1"/>
      <w:numFmt w:val="bullet"/>
      <w:lvlText w:val=""/>
      <w:lvlJc w:val="left"/>
      <w:pPr>
        <w:ind w:left="1800" w:hanging="360"/>
      </w:pPr>
      <w:rPr>
        <w:rFonts w:ascii="Wingdings" w:hAnsi="Wingdings" w:hint="default"/>
        <w:sz w:val="2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0FC93BFC"/>
    <w:multiLevelType w:val="hybridMultilevel"/>
    <w:tmpl w:val="FC2A86A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15631CF7"/>
    <w:multiLevelType w:val="hybridMultilevel"/>
    <w:tmpl w:val="BDC0F11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170A7CEA"/>
    <w:multiLevelType w:val="hybridMultilevel"/>
    <w:tmpl w:val="78141C70"/>
    <w:lvl w:ilvl="0" w:tplc="48205BEC">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8761F10"/>
    <w:multiLevelType w:val="hybridMultilevel"/>
    <w:tmpl w:val="B60EE62C"/>
    <w:lvl w:ilvl="0" w:tplc="E7203744">
      <w:start w:val="1"/>
      <w:numFmt w:val="decimal"/>
      <w:lvlText w:val="%1."/>
      <w:lvlJc w:val="left"/>
      <w:pPr>
        <w:ind w:left="360" w:hanging="360"/>
      </w:pPr>
      <w:rPr>
        <w:rFonts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9F27E0D"/>
    <w:multiLevelType w:val="hybridMultilevel"/>
    <w:tmpl w:val="2FCC0C18"/>
    <w:lvl w:ilvl="0" w:tplc="A2ECB8C2">
      <w:start w:val="1"/>
      <w:numFmt w:val="bullet"/>
      <w:lvlText w:val=""/>
      <w:lvlJc w:val="left"/>
      <w:pPr>
        <w:ind w:left="-1440" w:hanging="360"/>
      </w:pPr>
      <w:rPr>
        <w:rFonts w:ascii="Wingdings" w:hAnsi="Wingdings" w:hint="default"/>
        <w:sz w:val="20"/>
      </w:rPr>
    </w:lvl>
    <w:lvl w:ilvl="1" w:tplc="285A6F22">
      <w:numFmt w:val="bullet"/>
      <w:lvlText w:val="-"/>
      <w:lvlJc w:val="left"/>
      <w:pPr>
        <w:ind w:left="-720" w:hanging="360"/>
      </w:pPr>
      <w:rPr>
        <w:rFonts w:ascii="Calibri" w:eastAsiaTheme="minorHAnsi" w:hAnsi="Calibri" w:cstheme="minorBidi" w:hint="default"/>
      </w:rPr>
    </w:lvl>
    <w:lvl w:ilvl="2" w:tplc="04090005">
      <w:start w:val="1"/>
      <w:numFmt w:val="bullet"/>
      <w:lvlText w:val=""/>
      <w:lvlJc w:val="left"/>
      <w:pPr>
        <w:ind w:left="0" w:hanging="360"/>
      </w:pPr>
      <w:rPr>
        <w:rFonts w:ascii="Wingdings" w:hAnsi="Wingdings" w:hint="default"/>
      </w:rPr>
    </w:lvl>
    <w:lvl w:ilvl="3" w:tplc="285A6F22">
      <w:numFmt w:val="bullet"/>
      <w:lvlText w:val="-"/>
      <w:lvlJc w:val="left"/>
      <w:pPr>
        <w:ind w:left="720" w:hanging="360"/>
      </w:pPr>
      <w:rPr>
        <w:rFonts w:ascii="Calibri" w:eastAsiaTheme="minorHAnsi" w:hAnsi="Calibri" w:cstheme="minorBidi"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15" w15:restartNumberingAfterBreak="0">
    <w:nsid w:val="1BAE292C"/>
    <w:multiLevelType w:val="hybridMultilevel"/>
    <w:tmpl w:val="5228462E"/>
    <w:lvl w:ilvl="0" w:tplc="A2ECB8C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974245"/>
    <w:multiLevelType w:val="hybridMultilevel"/>
    <w:tmpl w:val="1E90C63E"/>
    <w:lvl w:ilvl="0" w:tplc="C456B032">
      <w:numFmt w:val="bullet"/>
      <w:lvlText w:val=""/>
      <w:lvlJc w:val="left"/>
      <w:pPr>
        <w:ind w:left="360" w:hanging="360"/>
      </w:pPr>
      <w:rPr>
        <w:rFonts w:ascii="Symbol" w:eastAsiaTheme="minorHAnsi" w:hAnsi="Symbol" w:cstheme="minorBidi" w:hint="default"/>
      </w:rPr>
    </w:lvl>
    <w:lvl w:ilvl="1" w:tplc="285A6F22">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21A2747E"/>
    <w:multiLevelType w:val="hybridMultilevel"/>
    <w:tmpl w:val="11AC5E86"/>
    <w:lvl w:ilvl="0" w:tplc="C6484BDC">
      <w:start w:val="1"/>
      <w:numFmt w:val="decimal"/>
      <w:lvlText w:val="%1."/>
      <w:lvlJc w:val="left"/>
      <w:pPr>
        <w:ind w:left="360" w:hanging="360"/>
      </w:pPr>
      <w:rPr>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24E10DD6"/>
    <w:multiLevelType w:val="hybridMultilevel"/>
    <w:tmpl w:val="C48E31BC"/>
    <w:lvl w:ilvl="0" w:tplc="285A6F22">
      <w:numFmt w:val="bullet"/>
      <w:lvlText w:val="-"/>
      <w:lvlJc w:val="left"/>
      <w:pPr>
        <w:ind w:left="720" w:hanging="360"/>
      </w:pPr>
      <w:rPr>
        <w:rFonts w:ascii="Calibri" w:eastAsiaTheme="minorHAnsi" w:hAnsi="Calibri" w:cstheme="minorBidi" w:hint="default"/>
        <w:sz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54D2BF2"/>
    <w:multiLevelType w:val="hybridMultilevel"/>
    <w:tmpl w:val="F76EFEE6"/>
    <w:lvl w:ilvl="0" w:tplc="A2ECB8C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83541D3"/>
    <w:multiLevelType w:val="hybridMultilevel"/>
    <w:tmpl w:val="96C44188"/>
    <w:lvl w:ilvl="0" w:tplc="285A6F22">
      <w:numFmt w:val="bullet"/>
      <w:lvlText w:val="-"/>
      <w:lvlJc w:val="left"/>
      <w:pPr>
        <w:ind w:left="720" w:hanging="360"/>
      </w:pPr>
      <w:rPr>
        <w:rFonts w:ascii="Calibri" w:eastAsiaTheme="minorHAnsi" w:hAnsi="Calibri" w:cstheme="minorBidi" w:hint="default"/>
      </w:rPr>
    </w:lvl>
    <w:lvl w:ilvl="1" w:tplc="285A6F2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9F55239"/>
    <w:multiLevelType w:val="hybridMultilevel"/>
    <w:tmpl w:val="292625D2"/>
    <w:lvl w:ilvl="0" w:tplc="A2ECB8C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A0546D2"/>
    <w:multiLevelType w:val="hybridMultilevel"/>
    <w:tmpl w:val="70803B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2A4B28D5"/>
    <w:multiLevelType w:val="hybridMultilevel"/>
    <w:tmpl w:val="5816D836"/>
    <w:lvl w:ilvl="0" w:tplc="285A6F22">
      <w:numFmt w:val="bullet"/>
      <w:lvlText w:val="-"/>
      <w:lvlJc w:val="left"/>
      <w:pPr>
        <w:ind w:left="720" w:hanging="360"/>
      </w:pPr>
      <w:rPr>
        <w:rFonts w:ascii="Calibri" w:eastAsiaTheme="minorHAnsi" w:hAnsi="Calibri" w:cstheme="minorBidi"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2C91718D"/>
    <w:multiLevelType w:val="hybridMultilevel"/>
    <w:tmpl w:val="109CA890"/>
    <w:lvl w:ilvl="0" w:tplc="A2ECB8C2">
      <w:start w:val="1"/>
      <w:numFmt w:val="bullet"/>
      <w:lvlText w:val=""/>
      <w:lvlJc w:val="left"/>
      <w:pPr>
        <w:ind w:left="720" w:hanging="360"/>
      </w:pPr>
      <w:rPr>
        <w:rFonts w:ascii="Wingdings" w:hAnsi="Wingdings" w:hint="default"/>
        <w:sz w:val="20"/>
      </w:rPr>
    </w:lvl>
    <w:lvl w:ilvl="1" w:tplc="285A6F2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2CE91DAA"/>
    <w:multiLevelType w:val="hybridMultilevel"/>
    <w:tmpl w:val="7A2EB99C"/>
    <w:lvl w:ilvl="0" w:tplc="A2ECB8C2">
      <w:start w:val="1"/>
      <w:numFmt w:val="bullet"/>
      <w:lvlText w:val=""/>
      <w:lvlJc w:val="left"/>
      <w:pPr>
        <w:ind w:left="720" w:hanging="360"/>
      </w:pPr>
      <w:rPr>
        <w:rFonts w:ascii="Wingdings" w:hAnsi="Wingdings" w:hint="default"/>
        <w:sz w:val="20"/>
      </w:rPr>
    </w:lvl>
    <w:lvl w:ilvl="1" w:tplc="285A6F2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DA72A97"/>
    <w:multiLevelType w:val="hybridMultilevel"/>
    <w:tmpl w:val="52CAA970"/>
    <w:lvl w:ilvl="0" w:tplc="D7FEAD4C">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30600F62"/>
    <w:multiLevelType w:val="hybridMultilevel"/>
    <w:tmpl w:val="C4603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23B4847"/>
    <w:multiLevelType w:val="hybridMultilevel"/>
    <w:tmpl w:val="3342DFF0"/>
    <w:lvl w:ilvl="0" w:tplc="C456B032">
      <w:numFmt w:val="bullet"/>
      <w:lvlText w:val=""/>
      <w:lvlJc w:val="left"/>
      <w:pPr>
        <w:ind w:left="360" w:hanging="360"/>
      </w:pPr>
      <w:rPr>
        <w:rFonts w:ascii="Symbol" w:eastAsiaTheme="minorHAnsi" w:hAnsi="Symbol" w:cstheme="minorBidi" w:hint="default"/>
      </w:rPr>
    </w:lvl>
    <w:lvl w:ilvl="1" w:tplc="285A6F22">
      <w:numFmt w:val="bullet"/>
      <w:lvlText w:val="-"/>
      <w:lvlJc w:val="left"/>
      <w:pPr>
        <w:ind w:left="1080" w:hanging="36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32A362C4"/>
    <w:multiLevelType w:val="hybridMultilevel"/>
    <w:tmpl w:val="AA68EC74"/>
    <w:lvl w:ilvl="0" w:tplc="A2ECB8C2">
      <w:start w:val="1"/>
      <w:numFmt w:val="bullet"/>
      <w:lvlText w:val=""/>
      <w:lvlJc w:val="left"/>
      <w:pPr>
        <w:ind w:left="720" w:hanging="360"/>
      </w:pPr>
      <w:rPr>
        <w:rFonts w:ascii="Wingdings" w:hAnsi="Wingdings" w:hint="default"/>
        <w:sz w:val="20"/>
      </w:rPr>
    </w:lvl>
    <w:lvl w:ilvl="1" w:tplc="285A6F22">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6134335"/>
    <w:multiLevelType w:val="hybridMultilevel"/>
    <w:tmpl w:val="0F186AA8"/>
    <w:lvl w:ilvl="0" w:tplc="A2ECB8C2">
      <w:start w:val="1"/>
      <w:numFmt w:val="bullet"/>
      <w:lvlText w:val=""/>
      <w:lvlJc w:val="left"/>
      <w:pPr>
        <w:ind w:left="1800" w:hanging="360"/>
      </w:pPr>
      <w:rPr>
        <w:rFonts w:ascii="Wingdings" w:hAnsi="Wingdings" w:hint="default"/>
        <w:sz w:val="20"/>
      </w:rPr>
    </w:lvl>
    <w:lvl w:ilvl="1" w:tplc="285A6F22">
      <w:numFmt w:val="bullet"/>
      <w:lvlText w:val="-"/>
      <w:lvlJc w:val="left"/>
      <w:pPr>
        <w:ind w:left="2520" w:hanging="360"/>
      </w:pPr>
      <w:rPr>
        <w:rFonts w:ascii="Calibri" w:eastAsiaTheme="minorHAnsi" w:hAnsi="Calibri" w:cstheme="minorBidi"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15:restartNumberingAfterBreak="0">
    <w:nsid w:val="36EF3132"/>
    <w:multiLevelType w:val="hybridMultilevel"/>
    <w:tmpl w:val="1F206BC0"/>
    <w:lvl w:ilvl="0" w:tplc="A2ECB8C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388051AE"/>
    <w:multiLevelType w:val="hybridMultilevel"/>
    <w:tmpl w:val="853A82BE"/>
    <w:lvl w:ilvl="0" w:tplc="5736231C">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3BC82190"/>
    <w:multiLevelType w:val="hybridMultilevel"/>
    <w:tmpl w:val="7EE23984"/>
    <w:lvl w:ilvl="0" w:tplc="A2ECB8C2">
      <w:start w:val="1"/>
      <w:numFmt w:val="bullet"/>
      <w:lvlText w:val=""/>
      <w:lvlJc w:val="left"/>
      <w:pPr>
        <w:ind w:left="-1440" w:hanging="360"/>
      </w:pPr>
      <w:rPr>
        <w:rFonts w:ascii="Wingdings" w:hAnsi="Wingdings" w:hint="default"/>
        <w:sz w:val="20"/>
      </w:rPr>
    </w:lvl>
    <w:lvl w:ilvl="1" w:tplc="04090003">
      <w:start w:val="1"/>
      <w:numFmt w:val="bullet"/>
      <w:lvlText w:val="o"/>
      <w:lvlJc w:val="left"/>
      <w:pPr>
        <w:ind w:left="-720" w:hanging="360"/>
      </w:pPr>
      <w:rPr>
        <w:rFonts w:ascii="Courier New" w:hAnsi="Courier New" w:cs="Courier New" w:hint="default"/>
      </w:rPr>
    </w:lvl>
    <w:lvl w:ilvl="2" w:tplc="A2ECB8C2">
      <w:start w:val="1"/>
      <w:numFmt w:val="bullet"/>
      <w:lvlText w:val=""/>
      <w:lvlJc w:val="left"/>
      <w:pPr>
        <w:ind w:left="0" w:hanging="360"/>
      </w:pPr>
      <w:rPr>
        <w:rFonts w:ascii="Wingdings" w:hAnsi="Wingdings" w:hint="default"/>
        <w:sz w:val="20"/>
      </w:rPr>
    </w:lvl>
    <w:lvl w:ilvl="3" w:tplc="285A6F22">
      <w:numFmt w:val="bullet"/>
      <w:lvlText w:val="-"/>
      <w:lvlJc w:val="left"/>
      <w:pPr>
        <w:ind w:left="720" w:hanging="360"/>
      </w:pPr>
      <w:rPr>
        <w:rFonts w:ascii="Calibri" w:eastAsiaTheme="minorHAnsi" w:hAnsi="Calibri" w:cstheme="minorBidi" w:hint="default"/>
      </w:rPr>
    </w:lvl>
    <w:lvl w:ilvl="4" w:tplc="04090003" w:tentative="1">
      <w:start w:val="1"/>
      <w:numFmt w:val="bullet"/>
      <w:lvlText w:val="o"/>
      <w:lvlJc w:val="left"/>
      <w:pPr>
        <w:ind w:left="1440" w:hanging="360"/>
      </w:pPr>
      <w:rPr>
        <w:rFonts w:ascii="Courier New" w:hAnsi="Courier New" w:cs="Courier New"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880" w:hanging="360"/>
      </w:pPr>
      <w:rPr>
        <w:rFonts w:ascii="Symbol" w:hAnsi="Symbol" w:hint="default"/>
      </w:rPr>
    </w:lvl>
    <w:lvl w:ilvl="7" w:tplc="04090003" w:tentative="1">
      <w:start w:val="1"/>
      <w:numFmt w:val="bullet"/>
      <w:lvlText w:val="o"/>
      <w:lvlJc w:val="left"/>
      <w:pPr>
        <w:ind w:left="3600" w:hanging="360"/>
      </w:pPr>
      <w:rPr>
        <w:rFonts w:ascii="Courier New" w:hAnsi="Courier New" w:cs="Courier New" w:hint="default"/>
      </w:rPr>
    </w:lvl>
    <w:lvl w:ilvl="8" w:tplc="04090005" w:tentative="1">
      <w:start w:val="1"/>
      <w:numFmt w:val="bullet"/>
      <w:lvlText w:val=""/>
      <w:lvlJc w:val="left"/>
      <w:pPr>
        <w:ind w:left="4320" w:hanging="360"/>
      </w:pPr>
      <w:rPr>
        <w:rFonts w:ascii="Wingdings" w:hAnsi="Wingdings" w:hint="default"/>
      </w:rPr>
    </w:lvl>
  </w:abstractNum>
  <w:abstractNum w:abstractNumId="34" w15:restartNumberingAfterBreak="0">
    <w:nsid w:val="3C8A4670"/>
    <w:multiLevelType w:val="hybridMultilevel"/>
    <w:tmpl w:val="EE34C250"/>
    <w:lvl w:ilvl="0" w:tplc="285A6F2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F78110F"/>
    <w:multiLevelType w:val="hybridMultilevel"/>
    <w:tmpl w:val="3AB455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425740B6"/>
    <w:multiLevelType w:val="hybridMultilevel"/>
    <w:tmpl w:val="B60EE62C"/>
    <w:lvl w:ilvl="0" w:tplc="E7203744">
      <w:start w:val="1"/>
      <w:numFmt w:val="decimal"/>
      <w:lvlText w:val="%1."/>
      <w:lvlJc w:val="left"/>
      <w:pPr>
        <w:ind w:left="360" w:hanging="360"/>
      </w:pPr>
      <w:rPr>
        <w:rFonts w:hint="default"/>
        <w:i w:val="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43EB4C7F"/>
    <w:multiLevelType w:val="hybridMultilevel"/>
    <w:tmpl w:val="CED07836"/>
    <w:lvl w:ilvl="0" w:tplc="A2ECB8C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45017B50"/>
    <w:multiLevelType w:val="hybridMultilevel"/>
    <w:tmpl w:val="DA8CD41C"/>
    <w:lvl w:ilvl="0" w:tplc="A2ECB8C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59572BA"/>
    <w:multiLevelType w:val="hybridMultilevel"/>
    <w:tmpl w:val="8E98FFD8"/>
    <w:lvl w:ilvl="0" w:tplc="285A6F22">
      <w:numFmt w:val="bullet"/>
      <w:lvlText w:val="-"/>
      <w:lvlJc w:val="left"/>
      <w:pPr>
        <w:ind w:left="1440" w:hanging="360"/>
      </w:pPr>
      <w:rPr>
        <w:rFonts w:ascii="Calibri" w:eastAsiaTheme="minorHAnsi" w:hAnsi="Calibri" w:cstheme="minorBidi" w:hint="default"/>
        <w:sz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85928E4"/>
    <w:multiLevelType w:val="hybridMultilevel"/>
    <w:tmpl w:val="B60EE62C"/>
    <w:lvl w:ilvl="0" w:tplc="E7203744">
      <w:start w:val="1"/>
      <w:numFmt w:val="decimal"/>
      <w:lvlText w:val="%1."/>
      <w:lvlJc w:val="left"/>
      <w:pPr>
        <w:ind w:left="360" w:hanging="360"/>
      </w:pPr>
      <w:rPr>
        <w:rFonts w:hint="default"/>
        <w:i w:val="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58686315"/>
    <w:multiLevelType w:val="hybridMultilevel"/>
    <w:tmpl w:val="D33EA05A"/>
    <w:lvl w:ilvl="0" w:tplc="A2ECB8C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D5D15B1"/>
    <w:multiLevelType w:val="hybridMultilevel"/>
    <w:tmpl w:val="EE48F7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15:restartNumberingAfterBreak="0">
    <w:nsid w:val="5DCB03E2"/>
    <w:multiLevelType w:val="hybridMultilevel"/>
    <w:tmpl w:val="65CC9F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15:restartNumberingAfterBreak="0">
    <w:nsid w:val="5EA47D93"/>
    <w:multiLevelType w:val="hybridMultilevel"/>
    <w:tmpl w:val="AED6E280"/>
    <w:lvl w:ilvl="0" w:tplc="C456B032">
      <w:numFmt w:val="bullet"/>
      <w:lvlText w:val=""/>
      <w:lvlJc w:val="left"/>
      <w:pPr>
        <w:ind w:left="360" w:hanging="360"/>
      </w:pPr>
      <w:rPr>
        <w:rFonts w:ascii="Symbol" w:eastAsiaTheme="minorHAnsi" w:hAnsi="Symbol" w:cstheme="minorBidi"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5FF75565"/>
    <w:multiLevelType w:val="hybridMultilevel"/>
    <w:tmpl w:val="7F988402"/>
    <w:lvl w:ilvl="0" w:tplc="A2ECB8C2">
      <w:start w:val="1"/>
      <w:numFmt w:val="bullet"/>
      <w:lvlText w:val=""/>
      <w:lvlJc w:val="left"/>
      <w:pPr>
        <w:ind w:left="720" w:hanging="360"/>
      </w:pPr>
      <w:rPr>
        <w:rFonts w:ascii="Wingdings" w:hAnsi="Wingdings" w:hint="default"/>
        <w:sz w:val="20"/>
      </w:rPr>
    </w:lvl>
    <w:lvl w:ilvl="1" w:tplc="285A6F2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641C4DF4"/>
    <w:multiLevelType w:val="hybridMultilevel"/>
    <w:tmpl w:val="5FF48496"/>
    <w:lvl w:ilvl="0" w:tplc="A2ECB8C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7E91841"/>
    <w:multiLevelType w:val="hybridMultilevel"/>
    <w:tmpl w:val="67A22B36"/>
    <w:lvl w:ilvl="0" w:tplc="C456B032">
      <w:numFmt w:val="bullet"/>
      <w:lvlText w:val=""/>
      <w:lvlJc w:val="left"/>
      <w:pPr>
        <w:ind w:left="720" w:hanging="360"/>
      </w:pPr>
      <w:rPr>
        <w:rFonts w:ascii="Symbol" w:eastAsiaTheme="minorHAnsi" w:hAnsi="Symbol" w:cstheme="minorBidi" w:hint="default"/>
      </w:rPr>
    </w:lvl>
    <w:lvl w:ilvl="1" w:tplc="285A6F22">
      <w:numFmt w:val="bullet"/>
      <w:lvlText w:val="-"/>
      <w:lvlJc w:val="left"/>
      <w:pPr>
        <w:ind w:left="1440" w:hanging="360"/>
      </w:pPr>
      <w:rPr>
        <w:rFonts w:ascii="Calibri" w:eastAsiaTheme="minorHAnsi" w:hAnsi="Calibri" w:cstheme="minorBid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ED41A68"/>
    <w:multiLevelType w:val="hybridMultilevel"/>
    <w:tmpl w:val="7A50ACB4"/>
    <w:lvl w:ilvl="0" w:tplc="A2ECB8C2">
      <w:start w:val="1"/>
      <w:numFmt w:val="bullet"/>
      <w:lvlText w:val=""/>
      <w:lvlJc w:val="left"/>
      <w:pPr>
        <w:ind w:left="360" w:hanging="360"/>
      </w:pPr>
      <w:rPr>
        <w:rFonts w:ascii="Wingdings" w:hAnsi="Wingdings" w:hint="default"/>
        <w:sz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722C6492"/>
    <w:multiLevelType w:val="hybridMultilevel"/>
    <w:tmpl w:val="C1740950"/>
    <w:lvl w:ilvl="0" w:tplc="A2ECB8C2">
      <w:start w:val="1"/>
      <w:numFmt w:val="bullet"/>
      <w:lvlText w:val=""/>
      <w:lvlJc w:val="left"/>
      <w:pPr>
        <w:ind w:left="720" w:hanging="360"/>
      </w:pPr>
      <w:rPr>
        <w:rFonts w:ascii="Wingdings" w:hAnsi="Wingdings" w:hint="default"/>
        <w:sz w:val="20"/>
      </w:rPr>
    </w:lvl>
    <w:lvl w:ilvl="1" w:tplc="285A6F22">
      <w:numFmt w:val="bullet"/>
      <w:lvlText w:val="-"/>
      <w:lvlJc w:val="left"/>
      <w:pPr>
        <w:ind w:left="1440" w:hanging="360"/>
      </w:pPr>
      <w:rPr>
        <w:rFonts w:ascii="Calibri" w:eastAsiaTheme="minorHAnsi" w:hAnsi="Calibri"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73F7815"/>
    <w:multiLevelType w:val="hybridMultilevel"/>
    <w:tmpl w:val="0734A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1" w15:restartNumberingAfterBreak="0">
    <w:nsid w:val="781F7F41"/>
    <w:multiLevelType w:val="hybridMultilevel"/>
    <w:tmpl w:val="768EBFB4"/>
    <w:lvl w:ilvl="0" w:tplc="A2ECB8C2">
      <w:start w:val="1"/>
      <w:numFmt w:val="bullet"/>
      <w:lvlText w:val=""/>
      <w:lvlJc w:val="left"/>
      <w:pPr>
        <w:ind w:left="1800" w:hanging="360"/>
      </w:pPr>
      <w:rPr>
        <w:rFonts w:ascii="Wingdings" w:hAnsi="Wingdings" w:hint="default"/>
        <w:sz w:val="20"/>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2" w15:restartNumberingAfterBreak="0">
    <w:nsid w:val="7D5863AE"/>
    <w:multiLevelType w:val="hybridMultilevel"/>
    <w:tmpl w:val="B294532E"/>
    <w:lvl w:ilvl="0" w:tplc="A2ECB8C2">
      <w:start w:val="1"/>
      <w:numFmt w:val="bullet"/>
      <w:lvlText w:val=""/>
      <w:lvlJc w:val="left"/>
      <w:pPr>
        <w:ind w:left="720" w:hanging="360"/>
      </w:pPr>
      <w:rPr>
        <w:rFonts w:ascii="Wingdings" w:hAnsi="Wingdings"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44"/>
  </w:num>
  <w:num w:numId="4">
    <w:abstractNumId w:val="2"/>
  </w:num>
  <w:num w:numId="5">
    <w:abstractNumId w:val="10"/>
  </w:num>
  <w:num w:numId="6">
    <w:abstractNumId w:val="8"/>
  </w:num>
  <w:num w:numId="7">
    <w:abstractNumId w:val="14"/>
  </w:num>
  <w:num w:numId="8">
    <w:abstractNumId w:val="35"/>
  </w:num>
  <w:num w:numId="9">
    <w:abstractNumId w:val="26"/>
  </w:num>
  <w:num w:numId="10">
    <w:abstractNumId w:val="0"/>
  </w:num>
  <w:num w:numId="11">
    <w:abstractNumId w:val="43"/>
  </w:num>
  <w:num w:numId="12">
    <w:abstractNumId w:val="11"/>
  </w:num>
  <w:num w:numId="13">
    <w:abstractNumId w:val="7"/>
  </w:num>
  <w:num w:numId="14">
    <w:abstractNumId w:val="13"/>
  </w:num>
  <w:num w:numId="15">
    <w:abstractNumId w:val="36"/>
  </w:num>
  <w:num w:numId="16">
    <w:abstractNumId w:val="4"/>
  </w:num>
  <w:num w:numId="17">
    <w:abstractNumId w:val="32"/>
  </w:num>
  <w:num w:numId="18">
    <w:abstractNumId w:val="16"/>
  </w:num>
  <w:num w:numId="19">
    <w:abstractNumId w:val="46"/>
  </w:num>
  <w:num w:numId="20">
    <w:abstractNumId w:val="5"/>
  </w:num>
  <w:num w:numId="21">
    <w:abstractNumId w:val="1"/>
  </w:num>
  <w:num w:numId="22">
    <w:abstractNumId w:val="47"/>
  </w:num>
  <w:num w:numId="23">
    <w:abstractNumId w:val="38"/>
  </w:num>
  <w:num w:numId="24">
    <w:abstractNumId w:val="3"/>
  </w:num>
  <w:num w:numId="25">
    <w:abstractNumId w:val="20"/>
  </w:num>
  <w:num w:numId="26">
    <w:abstractNumId w:val="15"/>
  </w:num>
  <w:num w:numId="27">
    <w:abstractNumId w:val="49"/>
  </w:num>
  <w:num w:numId="28">
    <w:abstractNumId w:val="31"/>
  </w:num>
  <w:num w:numId="29">
    <w:abstractNumId w:val="51"/>
  </w:num>
  <w:num w:numId="30">
    <w:abstractNumId w:val="30"/>
  </w:num>
  <w:num w:numId="31">
    <w:abstractNumId w:val="24"/>
  </w:num>
  <w:num w:numId="32">
    <w:abstractNumId w:val="52"/>
  </w:num>
  <w:num w:numId="33">
    <w:abstractNumId w:val="33"/>
  </w:num>
  <w:num w:numId="34">
    <w:abstractNumId w:val="21"/>
  </w:num>
  <w:num w:numId="35">
    <w:abstractNumId w:val="34"/>
  </w:num>
  <w:num w:numId="36">
    <w:abstractNumId w:val="48"/>
  </w:num>
  <w:num w:numId="37">
    <w:abstractNumId w:val="28"/>
  </w:num>
  <w:num w:numId="38">
    <w:abstractNumId w:val="37"/>
  </w:num>
  <w:num w:numId="39">
    <w:abstractNumId w:val="29"/>
  </w:num>
  <w:num w:numId="40">
    <w:abstractNumId w:val="50"/>
  </w:num>
  <w:num w:numId="41">
    <w:abstractNumId w:val="17"/>
  </w:num>
  <w:num w:numId="42">
    <w:abstractNumId w:val="40"/>
  </w:num>
  <w:num w:numId="43">
    <w:abstractNumId w:val="18"/>
  </w:num>
  <w:num w:numId="44">
    <w:abstractNumId w:val="22"/>
  </w:num>
  <w:num w:numId="45">
    <w:abstractNumId w:val="41"/>
  </w:num>
  <w:num w:numId="46">
    <w:abstractNumId w:val="39"/>
  </w:num>
  <w:num w:numId="47">
    <w:abstractNumId w:val="25"/>
  </w:num>
  <w:num w:numId="48">
    <w:abstractNumId w:val="23"/>
  </w:num>
  <w:num w:numId="49">
    <w:abstractNumId w:val="19"/>
  </w:num>
  <w:num w:numId="50">
    <w:abstractNumId w:val="45"/>
  </w:num>
  <w:num w:numId="51">
    <w:abstractNumId w:val="42"/>
  </w:num>
  <w:num w:numId="52">
    <w:abstractNumId w:val="27"/>
  </w:num>
  <w:num w:numId="53">
    <w:abstractNumId w:val="12"/>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Formatting/>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17AE"/>
    <w:rsid w:val="00005238"/>
    <w:rsid w:val="00016133"/>
    <w:rsid w:val="000172FF"/>
    <w:rsid w:val="00032AC0"/>
    <w:rsid w:val="00040B2B"/>
    <w:rsid w:val="00040BBD"/>
    <w:rsid w:val="00041426"/>
    <w:rsid w:val="00045618"/>
    <w:rsid w:val="00050429"/>
    <w:rsid w:val="000527F4"/>
    <w:rsid w:val="000547A2"/>
    <w:rsid w:val="00056755"/>
    <w:rsid w:val="000568C2"/>
    <w:rsid w:val="00057E88"/>
    <w:rsid w:val="0006213B"/>
    <w:rsid w:val="000645FE"/>
    <w:rsid w:val="00067A6D"/>
    <w:rsid w:val="00075C7B"/>
    <w:rsid w:val="00081BF5"/>
    <w:rsid w:val="000821F2"/>
    <w:rsid w:val="00086AC1"/>
    <w:rsid w:val="00086BF5"/>
    <w:rsid w:val="000928C2"/>
    <w:rsid w:val="00096044"/>
    <w:rsid w:val="00097428"/>
    <w:rsid w:val="000A1DE6"/>
    <w:rsid w:val="000A43E9"/>
    <w:rsid w:val="000A4A7C"/>
    <w:rsid w:val="000A4E0A"/>
    <w:rsid w:val="000A7C5E"/>
    <w:rsid w:val="000B4C09"/>
    <w:rsid w:val="000C08AD"/>
    <w:rsid w:val="000C50E7"/>
    <w:rsid w:val="000C65C1"/>
    <w:rsid w:val="000C67A2"/>
    <w:rsid w:val="000D0ADD"/>
    <w:rsid w:val="000D0D20"/>
    <w:rsid w:val="000D3C08"/>
    <w:rsid w:val="000D7BBD"/>
    <w:rsid w:val="000E0E24"/>
    <w:rsid w:val="000E10D3"/>
    <w:rsid w:val="000E4C02"/>
    <w:rsid w:val="000E7A5B"/>
    <w:rsid w:val="00104479"/>
    <w:rsid w:val="001173C6"/>
    <w:rsid w:val="00121B36"/>
    <w:rsid w:val="00126D9A"/>
    <w:rsid w:val="001309F9"/>
    <w:rsid w:val="0013134E"/>
    <w:rsid w:val="00132E58"/>
    <w:rsid w:val="00134453"/>
    <w:rsid w:val="001378D1"/>
    <w:rsid w:val="00141DF5"/>
    <w:rsid w:val="00146548"/>
    <w:rsid w:val="00146A76"/>
    <w:rsid w:val="00147516"/>
    <w:rsid w:val="00150AF8"/>
    <w:rsid w:val="001518D1"/>
    <w:rsid w:val="00171761"/>
    <w:rsid w:val="001719DB"/>
    <w:rsid w:val="00176628"/>
    <w:rsid w:val="00177B3E"/>
    <w:rsid w:val="00184BEF"/>
    <w:rsid w:val="00196653"/>
    <w:rsid w:val="00196E18"/>
    <w:rsid w:val="001979E3"/>
    <w:rsid w:val="001A0C29"/>
    <w:rsid w:val="001A7862"/>
    <w:rsid w:val="001B1F73"/>
    <w:rsid w:val="001B3289"/>
    <w:rsid w:val="001C181A"/>
    <w:rsid w:val="001C594E"/>
    <w:rsid w:val="001C618A"/>
    <w:rsid w:val="001C78BB"/>
    <w:rsid w:val="001D3755"/>
    <w:rsid w:val="001D6FE9"/>
    <w:rsid w:val="001D72B3"/>
    <w:rsid w:val="001D7AC1"/>
    <w:rsid w:val="001E13B6"/>
    <w:rsid w:val="001E18F4"/>
    <w:rsid w:val="001E2A29"/>
    <w:rsid w:val="001E2C4E"/>
    <w:rsid w:val="001E3398"/>
    <w:rsid w:val="001E6C12"/>
    <w:rsid w:val="001F515C"/>
    <w:rsid w:val="001F7840"/>
    <w:rsid w:val="00207407"/>
    <w:rsid w:val="00210547"/>
    <w:rsid w:val="00212D03"/>
    <w:rsid w:val="00221847"/>
    <w:rsid w:val="00226072"/>
    <w:rsid w:val="002261E1"/>
    <w:rsid w:val="00234368"/>
    <w:rsid w:val="00237B75"/>
    <w:rsid w:val="00237FDC"/>
    <w:rsid w:val="00242D1F"/>
    <w:rsid w:val="002469F4"/>
    <w:rsid w:val="00254340"/>
    <w:rsid w:val="002675E5"/>
    <w:rsid w:val="00273F32"/>
    <w:rsid w:val="00275331"/>
    <w:rsid w:val="00275372"/>
    <w:rsid w:val="002816B4"/>
    <w:rsid w:val="002831DE"/>
    <w:rsid w:val="00285B05"/>
    <w:rsid w:val="002870BF"/>
    <w:rsid w:val="002924DC"/>
    <w:rsid w:val="00292597"/>
    <w:rsid w:val="00292944"/>
    <w:rsid w:val="00293BFD"/>
    <w:rsid w:val="0029659C"/>
    <w:rsid w:val="002A19AB"/>
    <w:rsid w:val="002A2167"/>
    <w:rsid w:val="002B09CD"/>
    <w:rsid w:val="002B279D"/>
    <w:rsid w:val="002B2C7F"/>
    <w:rsid w:val="002B7EFB"/>
    <w:rsid w:val="002C12BE"/>
    <w:rsid w:val="002C1865"/>
    <w:rsid w:val="002F2C7A"/>
    <w:rsid w:val="00303891"/>
    <w:rsid w:val="00307F07"/>
    <w:rsid w:val="003103C0"/>
    <w:rsid w:val="00310A39"/>
    <w:rsid w:val="00311400"/>
    <w:rsid w:val="00314AE5"/>
    <w:rsid w:val="003150E8"/>
    <w:rsid w:val="003176DB"/>
    <w:rsid w:val="00323194"/>
    <w:rsid w:val="00325316"/>
    <w:rsid w:val="00331D7F"/>
    <w:rsid w:val="00332F65"/>
    <w:rsid w:val="00333FB3"/>
    <w:rsid w:val="00334EB9"/>
    <w:rsid w:val="003377D9"/>
    <w:rsid w:val="00342BA7"/>
    <w:rsid w:val="00351033"/>
    <w:rsid w:val="00353FA3"/>
    <w:rsid w:val="00355BFA"/>
    <w:rsid w:val="003613E3"/>
    <w:rsid w:val="00362B3F"/>
    <w:rsid w:val="00362C5C"/>
    <w:rsid w:val="00365ACB"/>
    <w:rsid w:val="00370CFA"/>
    <w:rsid w:val="00372BDA"/>
    <w:rsid w:val="00374601"/>
    <w:rsid w:val="003751D8"/>
    <w:rsid w:val="00375C11"/>
    <w:rsid w:val="00390729"/>
    <w:rsid w:val="00395A74"/>
    <w:rsid w:val="00397606"/>
    <w:rsid w:val="003A2675"/>
    <w:rsid w:val="003A3D70"/>
    <w:rsid w:val="003A5022"/>
    <w:rsid w:val="003A7DB4"/>
    <w:rsid w:val="003B1549"/>
    <w:rsid w:val="003B158A"/>
    <w:rsid w:val="003B328A"/>
    <w:rsid w:val="003C55B3"/>
    <w:rsid w:val="003C6AA1"/>
    <w:rsid w:val="003C6D0D"/>
    <w:rsid w:val="003C779B"/>
    <w:rsid w:val="003D0F38"/>
    <w:rsid w:val="003D28C2"/>
    <w:rsid w:val="003D5ECD"/>
    <w:rsid w:val="003E09B3"/>
    <w:rsid w:val="003E13B1"/>
    <w:rsid w:val="003E6565"/>
    <w:rsid w:val="003F160F"/>
    <w:rsid w:val="004057CA"/>
    <w:rsid w:val="0042770F"/>
    <w:rsid w:val="004406BD"/>
    <w:rsid w:val="00442510"/>
    <w:rsid w:val="0044758A"/>
    <w:rsid w:val="00454FD5"/>
    <w:rsid w:val="00463DDA"/>
    <w:rsid w:val="0046451A"/>
    <w:rsid w:val="00466ACB"/>
    <w:rsid w:val="00471E25"/>
    <w:rsid w:val="00483B7C"/>
    <w:rsid w:val="004852A4"/>
    <w:rsid w:val="00485E89"/>
    <w:rsid w:val="0048685B"/>
    <w:rsid w:val="00493AD1"/>
    <w:rsid w:val="0049649C"/>
    <w:rsid w:val="004A5BEC"/>
    <w:rsid w:val="004B0DC5"/>
    <w:rsid w:val="004B43DA"/>
    <w:rsid w:val="004C1C3D"/>
    <w:rsid w:val="004C6ABE"/>
    <w:rsid w:val="004C7098"/>
    <w:rsid w:val="004D66F5"/>
    <w:rsid w:val="004D7DB4"/>
    <w:rsid w:val="004E047A"/>
    <w:rsid w:val="004E0DC7"/>
    <w:rsid w:val="004E7CDE"/>
    <w:rsid w:val="004F1DA0"/>
    <w:rsid w:val="004F24D0"/>
    <w:rsid w:val="004F30EB"/>
    <w:rsid w:val="004F4DA9"/>
    <w:rsid w:val="004F4DFD"/>
    <w:rsid w:val="00502BC0"/>
    <w:rsid w:val="00504E97"/>
    <w:rsid w:val="00510774"/>
    <w:rsid w:val="00514A8E"/>
    <w:rsid w:val="00520B78"/>
    <w:rsid w:val="00521A70"/>
    <w:rsid w:val="00524DEB"/>
    <w:rsid w:val="00527ED8"/>
    <w:rsid w:val="00533407"/>
    <w:rsid w:val="00540E6F"/>
    <w:rsid w:val="00554C86"/>
    <w:rsid w:val="00555042"/>
    <w:rsid w:val="00560A57"/>
    <w:rsid w:val="00566850"/>
    <w:rsid w:val="00570426"/>
    <w:rsid w:val="00571F86"/>
    <w:rsid w:val="00573A48"/>
    <w:rsid w:val="00583080"/>
    <w:rsid w:val="00583BE2"/>
    <w:rsid w:val="00590DEE"/>
    <w:rsid w:val="00591028"/>
    <w:rsid w:val="0059104A"/>
    <w:rsid w:val="00591947"/>
    <w:rsid w:val="005949A2"/>
    <w:rsid w:val="005A20B4"/>
    <w:rsid w:val="005A77D6"/>
    <w:rsid w:val="005B459A"/>
    <w:rsid w:val="005B52CC"/>
    <w:rsid w:val="005C5462"/>
    <w:rsid w:val="005C7448"/>
    <w:rsid w:val="005D3495"/>
    <w:rsid w:val="005D640C"/>
    <w:rsid w:val="005D6D45"/>
    <w:rsid w:val="005D6DDE"/>
    <w:rsid w:val="005E0A23"/>
    <w:rsid w:val="005E155B"/>
    <w:rsid w:val="005F1B3B"/>
    <w:rsid w:val="006004A2"/>
    <w:rsid w:val="00601A13"/>
    <w:rsid w:val="00607559"/>
    <w:rsid w:val="00607962"/>
    <w:rsid w:val="00610811"/>
    <w:rsid w:val="00612896"/>
    <w:rsid w:val="00616EE8"/>
    <w:rsid w:val="006213FB"/>
    <w:rsid w:val="0062153A"/>
    <w:rsid w:val="00621C57"/>
    <w:rsid w:val="00626768"/>
    <w:rsid w:val="00626875"/>
    <w:rsid w:val="00633DD2"/>
    <w:rsid w:val="0066217D"/>
    <w:rsid w:val="00662B35"/>
    <w:rsid w:val="00672F51"/>
    <w:rsid w:val="0067707E"/>
    <w:rsid w:val="00680ED8"/>
    <w:rsid w:val="00690815"/>
    <w:rsid w:val="00691EAD"/>
    <w:rsid w:val="006949A7"/>
    <w:rsid w:val="00697A60"/>
    <w:rsid w:val="006A195F"/>
    <w:rsid w:val="006A5094"/>
    <w:rsid w:val="006B15AE"/>
    <w:rsid w:val="006B294C"/>
    <w:rsid w:val="006B3ED1"/>
    <w:rsid w:val="006B46F5"/>
    <w:rsid w:val="006B6334"/>
    <w:rsid w:val="006C0666"/>
    <w:rsid w:val="006C3B74"/>
    <w:rsid w:val="006C6142"/>
    <w:rsid w:val="006C6374"/>
    <w:rsid w:val="006C6E48"/>
    <w:rsid w:val="006D056A"/>
    <w:rsid w:val="006D54AE"/>
    <w:rsid w:val="006E6398"/>
    <w:rsid w:val="006F1528"/>
    <w:rsid w:val="006F2B21"/>
    <w:rsid w:val="006F32A3"/>
    <w:rsid w:val="006F4E03"/>
    <w:rsid w:val="00702E71"/>
    <w:rsid w:val="0070454D"/>
    <w:rsid w:val="00704B16"/>
    <w:rsid w:val="00707B8C"/>
    <w:rsid w:val="00714661"/>
    <w:rsid w:val="00715094"/>
    <w:rsid w:val="00722B50"/>
    <w:rsid w:val="00725103"/>
    <w:rsid w:val="00725F27"/>
    <w:rsid w:val="00725F2F"/>
    <w:rsid w:val="007403BB"/>
    <w:rsid w:val="00740D01"/>
    <w:rsid w:val="007418A3"/>
    <w:rsid w:val="007430F7"/>
    <w:rsid w:val="00747ECE"/>
    <w:rsid w:val="007578BF"/>
    <w:rsid w:val="00761FEE"/>
    <w:rsid w:val="00766DC1"/>
    <w:rsid w:val="00767E17"/>
    <w:rsid w:val="0077344A"/>
    <w:rsid w:val="00776FE9"/>
    <w:rsid w:val="0078708C"/>
    <w:rsid w:val="00790105"/>
    <w:rsid w:val="007933A1"/>
    <w:rsid w:val="00793ADB"/>
    <w:rsid w:val="007A61D7"/>
    <w:rsid w:val="007A6C22"/>
    <w:rsid w:val="007A7D53"/>
    <w:rsid w:val="007B727A"/>
    <w:rsid w:val="007D2BD8"/>
    <w:rsid w:val="007D5D0C"/>
    <w:rsid w:val="007E0213"/>
    <w:rsid w:val="007E32BF"/>
    <w:rsid w:val="007E3468"/>
    <w:rsid w:val="007E47B3"/>
    <w:rsid w:val="007E5200"/>
    <w:rsid w:val="007F1B5A"/>
    <w:rsid w:val="007F3594"/>
    <w:rsid w:val="007F35F1"/>
    <w:rsid w:val="007F4977"/>
    <w:rsid w:val="0080282F"/>
    <w:rsid w:val="00807ADE"/>
    <w:rsid w:val="0081739C"/>
    <w:rsid w:val="00822FB5"/>
    <w:rsid w:val="00823DCC"/>
    <w:rsid w:val="008264E3"/>
    <w:rsid w:val="0083042F"/>
    <w:rsid w:val="0083394D"/>
    <w:rsid w:val="008353AB"/>
    <w:rsid w:val="00840DA1"/>
    <w:rsid w:val="00842469"/>
    <w:rsid w:val="00850A2C"/>
    <w:rsid w:val="00854DC9"/>
    <w:rsid w:val="00861604"/>
    <w:rsid w:val="008651ED"/>
    <w:rsid w:val="00866BA3"/>
    <w:rsid w:val="00874BC1"/>
    <w:rsid w:val="008770EA"/>
    <w:rsid w:val="00883548"/>
    <w:rsid w:val="00884641"/>
    <w:rsid w:val="008901A3"/>
    <w:rsid w:val="00892547"/>
    <w:rsid w:val="00894E8C"/>
    <w:rsid w:val="00894EFA"/>
    <w:rsid w:val="008A0050"/>
    <w:rsid w:val="008A1D73"/>
    <w:rsid w:val="008A5AFA"/>
    <w:rsid w:val="008B1FFD"/>
    <w:rsid w:val="008B376C"/>
    <w:rsid w:val="008B4D30"/>
    <w:rsid w:val="008C0C24"/>
    <w:rsid w:val="008C1375"/>
    <w:rsid w:val="008C318F"/>
    <w:rsid w:val="008E04B6"/>
    <w:rsid w:val="008E1921"/>
    <w:rsid w:val="008E28AE"/>
    <w:rsid w:val="008E2D7A"/>
    <w:rsid w:val="008E35AA"/>
    <w:rsid w:val="008F1560"/>
    <w:rsid w:val="008F2925"/>
    <w:rsid w:val="008F3146"/>
    <w:rsid w:val="008F79D4"/>
    <w:rsid w:val="00900495"/>
    <w:rsid w:val="00900FE8"/>
    <w:rsid w:val="00901025"/>
    <w:rsid w:val="00906E21"/>
    <w:rsid w:val="00907710"/>
    <w:rsid w:val="0091017F"/>
    <w:rsid w:val="00912065"/>
    <w:rsid w:val="0091427B"/>
    <w:rsid w:val="009147E9"/>
    <w:rsid w:val="00914DE2"/>
    <w:rsid w:val="009208C0"/>
    <w:rsid w:val="00921A8C"/>
    <w:rsid w:val="00921AA0"/>
    <w:rsid w:val="009328D0"/>
    <w:rsid w:val="00932F22"/>
    <w:rsid w:val="009337CB"/>
    <w:rsid w:val="00934EB1"/>
    <w:rsid w:val="009403FD"/>
    <w:rsid w:val="00941BE1"/>
    <w:rsid w:val="00942E3F"/>
    <w:rsid w:val="00942F7E"/>
    <w:rsid w:val="00943F8D"/>
    <w:rsid w:val="00952C87"/>
    <w:rsid w:val="0095309B"/>
    <w:rsid w:val="0095403E"/>
    <w:rsid w:val="0095673F"/>
    <w:rsid w:val="00957C33"/>
    <w:rsid w:val="00963108"/>
    <w:rsid w:val="00965143"/>
    <w:rsid w:val="00965518"/>
    <w:rsid w:val="00965AD5"/>
    <w:rsid w:val="009700EA"/>
    <w:rsid w:val="00971E4F"/>
    <w:rsid w:val="00972D65"/>
    <w:rsid w:val="00984196"/>
    <w:rsid w:val="0098650F"/>
    <w:rsid w:val="00992B37"/>
    <w:rsid w:val="00993E35"/>
    <w:rsid w:val="00995D11"/>
    <w:rsid w:val="009A10A3"/>
    <w:rsid w:val="009B672F"/>
    <w:rsid w:val="009B7B49"/>
    <w:rsid w:val="009C14BB"/>
    <w:rsid w:val="009C770D"/>
    <w:rsid w:val="009D0568"/>
    <w:rsid w:val="009D5256"/>
    <w:rsid w:val="009D75BD"/>
    <w:rsid w:val="009E0439"/>
    <w:rsid w:val="009E0941"/>
    <w:rsid w:val="009E148A"/>
    <w:rsid w:val="009F3505"/>
    <w:rsid w:val="009F4A12"/>
    <w:rsid w:val="009F5336"/>
    <w:rsid w:val="00A1747A"/>
    <w:rsid w:val="00A22921"/>
    <w:rsid w:val="00A22D57"/>
    <w:rsid w:val="00A30ADF"/>
    <w:rsid w:val="00A37228"/>
    <w:rsid w:val="00A42293"/>
    <w:rsid w:val="00A43178"/>
    <w:rsid w:val="00A459C0"/>
    <w:rsid w:val="00A46E01"/>
    <w:rsid w:val="00A509FA"/>
    <w:rsid w:val="00A55188"/>
    <w:rsid w:val="00A56721"/>
    <w:rsid w:val="00A5769D"/>
    <w:rsid w:val="00A57B59"/>
    <w:rsid w:val="00A62B19"/>
    <w:rsid w:val="00A6375E"/>
    <w:rsid w:val="00A65067"/>
    <w:rsid w:val="00A667BE"/>
    <w:rsid w:val="00A7172C"/>
    <w:rsid w:val="00A7185E"/>
    <w:rsid w:val="00A728A5"/>
    <w:rsid w:val="00A821C3"/>
    <w:rsid w:val="00A82C1E"/>
    <w:rsid w:val="00A83C70"/>
    <w:rsid w:val="00A8521F"/>
    <w:rsid w:val="00A908DB"/>
    <w:rsid w:val="00A918D8"/>
    <w:rsid w:val="00A91AAB"/>
    <w:rsid w:val="00A94363"/>
    <w:rsid w:val="00A976E6"/>
    <w:rsid w:val="00AA3805"/>
    <w:rsid w:val="00AA5ADD"/>
    <w:rsid w:val="00AB078C"/>
    <w:rsid w:val="00AB17AE"/>
    <w:rsid w:val="00AB4276"/>
    <w:rsid w:val="00AB701E"/>
    <w:rsid w:val="00AC204E"/>
    <w:rsid w:val="00AC3C17"/>
    <w:rsid w:val="00AC4522"/>
    <w:rsid w:val="00AE355F"/>
    <w:rsid w:val="00AE37FB"/>
    <w:rsid w:val="00AE713A"/>
    <w:rsid w:val="00AF161C"/>
    <w:rsid w:val="00AF4AA2"/>
    <w:rsid w:val="00AF5E9B"/>
    <w:rsid w:val="00AF76F4"/>
    <w:rsid w:val="00B0478A"/>
    <w:rsid w:val="00B119E5"/>
    <w:rsid w:val="00B14BB2"/>
    <w:rsid w:val="00B15ED5"/>
    <w:rsid w:val="00B15F55"/>
    <w:rsid w:val="00B21E4E"/>
    <w:rsid w:val="00B22BDF"/>
    <w:rsid w:val="00B26C4A"/>
    <w:rsid w:val="00B31D22"/>
    <w:rsid w:val="00B320FA"/>
    <w:rsid w:val="00B35866"/>
    <w:rsid w:val="00B36D0C"/>
    <w:rsid w:val="00B407BD"/>
    <w:rsid w:val="00B44E67"/>
    <w:rsid w:val="00B50035"/>
    <w:rsid w:val="00B500D3"/>
    <w:rsid w:val="00B511D0"/>
    <w:rsid w:val="00B6448C"/>
    <w:rsid w:val="00B6515C"/>
    <w:rsid w:val="00B66707"/>
    <w:rsid w:val="00B67423"/>
    <w:rsid w:val="00B70528"/>
    <w:rsid w:val="00B73066"/>
    <w:rsid w:val="00B76CC9"/>
    <w:rsid w:val="00B90730"/>
    <w:rsid w:val="00B91EE3"/>
    <w:rsid w:val="00B92791"/>
    <w:rsid w:val="00B946E0"/>
    <w:rsid w:val="00BA44B4"/>
    <w:rsid w:val="00BA4888"/>
    <w:rsid w:val="00BA4ABC"/>
    <w:rsid w:val="00BB0D55"/>
    <w:rsid w:val="00BB2A08"/>
    <w:rsid w:val="00BB5236"/>
    <w:rsid w:val="00BC2A52"/>
    <w:rsid w:val="00BC6BB8"/>
    <w:rsid w:val="00BD0153"/>
    <w:rsid w:val="00BD1A4D"/>
    <w:rsid w:val="00BD21AB"/>
    <w:rsid w:val="00BD3950"/>
    <w:rsid w:val="00BD5C0D"/>
    <w:rsid w:val="00BD73CA"/>
    <w:rsid w:val="00BE01D8"/>
    <w:rsid w:val="00BE4A60"/>
    <w:rsid w:val="00BE6305"/>
    <w:rsid w:val="00BE7986"/>
    <w:rsid w:val="00BE7A17"/>
    <w:rsid w:val="00BF0F6B"/>
    <w:rsid w:val="00BF52A3"/>
    <w:rsid w:val="00BF5430"/>
    <w:rsid w:val="00C03F0A"/>
    <w:rsid w:val="00C05BDF"/>
    <w:rsid w:val="00C06207"/>
    <w:rsid w:val="00C10835"/>
    <w:rsid w:val="00C14DAD"/>
    <w:rsid w:val="00C20383"/>
    <w:rsid w:val="00C21631"/>
    <w:rsid w:val="00C21EEE"/>
    <w:rsid w:val="00C233C8"/>
    <w:rsid w:val="00C247D6"/>
    <w:rsid w:val="00C31121"/>
    <w:rsid w:val="00C329EA"/>
    <w:rsid w:val="00C32ED8"/>
    <w:rsid w:val="00C40DC1"/>
    <w:rsid w:val="00C42067"/>
    <w:rsid w:val="00C4422E"/>
    <w:rsid w:val="00C51E6B"/>
    <w:rsid w:val="00C520B1"/>
    <w:rsid w:val="00C55795"/>
    <w:rsid w:val="00C57534"/>
    <w:rsid w:val="00C57FCB"/>
    <w:rsid w:val="00C65CA0"/>
    <w:rsid w:val="00C67F77"/>
    <w:rsid w:val="00C713AF"/>
    <w:rsid w:val="00C76022"/>
    <w:rsid w:val="00C8064B"/>
    <w:rsid w:val="00C84BDC"/>
    <w:rsid w:val="00C85B1A"/>
    <w:rsid w:val="00C91877"/>
    <w:rsid w:val="00C9463D"/>
    <w:rsid w:val="00C94B45"/>
    <w:rsid w:val="00CA29D7"/>
    <w:rsid w:val="00CB2ECB"/>
    <w:rsid w:val="00CC5579"/>
    <w:rsid w:val="00CC5DBE"/>
    <w:rsid w:val="00CD1A3C"/>
    <w:rsid w:val="00CD35FB"/>
    <w:rsid w:val="00CD3864"/>
    <w:rsid w:val="00CD3E4A"/>
    <w:rsid w:val="00CF002D"/>
    <w:rsid w:val="00CF28F2"/>
    <w:rsid w:val="00D032E4"/>
    <w:rsid w:val="00D072EB"/>
    <w:rsid w:val="00D13F86"/>
    <w:rsid w:val="00D2560C"/>
    <w:rsid w:val="00D260C0"/>
    <w:rsid w:val="00D271CE"/>
    <w:rsid w:val="00D41CFA"/>
    <w:rsid w:val="00D42A04"/>
    <w:rsid w:val="00D451D7"/>
    <w:rsid w:val="00D55C09"/>
    <w:rsid w:val="00D608F2"/>
    <w:rsid w:val="00D6165F"/>
    <w:rsid w:val="00D649F3"/>
    <w:rsid w:val="00D7199D"/>
    <w:rsid w:val="00D82CF1"/>
    <w:rsid w:val="00D84061"/>
    <w:rsid w:val="00D861D3"/>
    <w:rsid w:val="00D87626"/>
    <w:rsid w:val="00D940C2"/>
    <w:rsid w:val="00D943AB"/>
    <w:rsid w:val="00DA3FCF"/>
    <w:rsid w:val="00DA6C51"/>
    <w:rsid w:val="00DB20B4"/>
    <w:rsid w:val="00DB3187"/>
    <w:rsid w:val="00DB4DE1"/>
    <w:rsid w:val="00DB7660"/>
    <w:rsid w:val="00DD0142"/>
    <w:rsid w:val="00DD055B"/>
    <w:rsid w:val="00DD05B8"/>
    <w:rsid w:val="00DD3C24"/>
    <w:rsid w:val="00DE1808"/>
    <w:rsid w:val="00DF17B9"/>
    <w:rsid w:val="00E009A0"/>
    <w:rsid w:val="00E030BD"/>
    <w:rsid w:val="00E11E38"/>
    <w:rsid w:val="00E14422"/>
    <w:rsid w:val="00E14D51"/>
    <w:rsid w:val="00E21C57"/>
    <w:rsid w:val="00E254CC"/>
    <w:rsid w:val="00E27CD8"/>
    <w:rsid w:val="00E30915"/>
    <w:rsid w:val="00E36277"/>
    <w:rsid w:val="00E475EE"/>
    <w:rsid w:val="00E47D23"/>
    <w:rsid w:val="00E50C31"/>
    <w:rsid w:val="00E516D9"/>
    <w:rsid w:val="00E5493E"/>
    <w:rsid w:val="00E56684"/>
    <w:rsid w:val="00E57F6E"/>
    <w:rsid w:val="00E608AD"/>
    <w:rsid w:val="00E6451A"/>
    <w:rsid w:val="00E70CBF"/>
    <w:rsid w:val="00E712DB"/>
    <w:rsid w:val="00E72E13"/>
    <w:rsid w:val="00E76FA4"/>
    <w:rsid w:val="00E7701E"/>
    <w:rsid w:val="00E90E41"/>
    <w:rsid w:val="00E9235F"/>
    <w:rsid w:val="00E93C66"/>
    <w:rsid w:val="00EA454B"/>
    <w:rsid w:val="00EB3387"/>
    <w:rsid w:val="00EB60BC"/>
    <w:rsid w:val="00EC2946"/>
    <w:rsid w:val="00EC48C2"/>
    <w:rsid w:val="00EC6DDD"/>
    <w:rsid w:val="00EE1934"/>
    <w:rsid w:val="00EE2A89"/>
    <w:rsid w:val="00EE3670"/>
    <w:rsid w:val="00EE4A96"/>
    <w:rsid w:val="00EE4B99"/>
    <w:rsid w:val="00EF4C58"/>
    <w:rsid w:val="00EF5E97"/>
    <w:rsid w:val="00EF601F"/>
    <w:rsid w:val="00F056E5"/>
    <w:rsid w:val="00F07C5A"/>
    <w:rsid w:val="00F13227"/>
    <w:rsid w:val="00F1473F"/>
    <w:rsid w:val="00F20B2E"/>
    <w:rsid w:val="00F27A1F"/>
    <w:rsid w:val="00F36285"/>
    <w:rsid w:val="00F3674C"/>
    <w:rsid w:val="00F41FCF"/>
    <w:rsid w:val="00F52BDC"/>
    <w:rsid w:val="00F53097"/>
    <w:rsid w:val="00F65933"/>
    <w:rsid w:val="00F6626A"/>
    <w:rsid w:val="00F666AC"/>
    <w:rsid w:val="00F66A0E"/>
    <w:rsid w:val="00F66EC9"/>
    <w:rsid w:val="00F717BE"/>
    <w:rsid w:val="00F754C7"/>
    <w:rsid w:val="00F858D1"/>
    <w:rsid w:val="00F93C8C"/>
    <w:rsid w:val="00F94A18"/>
    <w:rsid w:val="00F94A52"/>
    <w:rsid w:val="00FA11E8"/>
    <w:rsid w:val="00FA3EFF"/>
    <w:rsid w:val="00FA468D"/>
    <w:rsid w:val="00FA71CD"/>
    <w:rsid w:val="00FA78BB"/>
    <w:rsid w:val="00FA7DF5"/>
    <w:rsid w:val="00FB3B72"/>
    <w:rsid w:val="00FB4B39"/>
    <w:rsid w:val="00FC1345"/>
    <w:rsid w:val="00FC2BDE"/>
    <w:rsid w:val="00FC3E83"/>
    <w:rsid w:val="00FC3F16"/>
    <w:rsid w:val="00FC5AAB"/>
    <w:rsid w:val="00FC5EF7"/>
    <w:rsid w:val="00FD2BF6"/>
    <w:rsid w:val="00FD52B4"/>
    <w:rsid w:val="00FD6982"/>
    <w:rsid w:val="00FE43ED"/>
    <w:rsid w:val="00FE6522"/>
    <w:rsid w:val="00FE6550"/>
    <w:rsid w:val="00FF0BCE"/>
    <w:rsid w:val="00FF5165"/>
    <w:rsid w:val="00FF69AD"/>
    <w:rsid w:val="00FF6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2D9AA76"/>
  <w15:docId w15:val="{671235C2-23ED-4DC4-BDA7-C92722B70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F5E97"/>
    <w:pPr>
      <w:spacing w:after="120" w:line="240" w:lineRule="auto"/>
      <w:jc w:val="center"/>
      <w:outlineLvl w:val="0"/>
    </w:pPr>
    <w:rPr>
      <w:b/>
      <w:sz w:val="28"/>
      <w:szCs w:val="28"/>
    </w:rPr>
  </w:style>
  <w:style w:type="paragraph" w:styleId="Heading2">
    <w:name w:val="heading 2"/>
    <w:basedOn w:val="Normal"/>
    <w:next w:val="Normal"/>
    <w:link w:val="Heading2Char"/>
    <w:uiPriority w:val="9"/>
    <w:unhideWhenUsed/>
    <w:qFormat/>
    <w:rsid w:val="00790105"/>
    <w:pPr>
      <w:spacing w:after="0" w:line="240" w:lineRule="auto"/>
      <w:outlineLvl w:val="1"/>
    </w:pPr>
    <w:rPr>
      <w:b/>
      <w:color w:val="FFFFFF" w:themeColor="background1"/>
      <w:sz w:val="26"/>
      <w:szCs w:val="26"/>
    </w:rPr>
  </w:style>
  <w:style w:type="paragraph" w:styleId="Heading3">
    <w:name w:val="heading 3"/>
    <w:basedOn w:val="Normal"/>
    <w:next w:val="Normal"/>
    <w:link w:val="Heading3Char"/>
    <w:uiPriority w:val="9"/>
    <w:unhideWhenUsed/>
    <w:qFormat/>
    <w:rsid w:val="00952C87"/>
    <w:pPr>
      <w:spacing w:after="0" w:line="240" w:lineRule="auto"/>
      <w:outlineLvl w:val="2"/>
    </w:pPr>
    <w:rPr>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1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9463D"/>
    <w:pPr>
      <w:ind w:left="720"/>
      <w:contextualSpacing/>
    </w:pPr>
  </w:style>
  <w:style w:type="paragraph" w:styleId="BalloonText">
    <w:name w:val="Balloon Text"/>
    <w:basedOn w:val="Normal"/>
    <w:link w:val="BalloonTextChar"/>
    <w:uiPriority w:val="99"/>
    <w:semiHidden/>
    <w:unhideWhenUsed/>
    <w:rsid w:val="001E6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6C12"/>
    <w:rPr>
      <w:rFonts w:ascii="Tahoma" w:hAnsi="Tahoma" w:cs="Tahoma"/>
      <w:sz w:val="16"/>
      <w:szCs w:val="16"/>
    </w:rPr>
  </w:style>
  <w:style w:type="paragraph" w:styleId="Header">
    <w:name w:val="header"/>
    <w:basedOn w:val="Normal"/>
    <w:link w:val="HeaderChar"/>
    <w:uiPriority w:val="99"/>
    <w:unhideWhenUsed/>
    <w:rsid w:val="00B705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0528"/>
  </w:style>
  <w:style w:type="paragraph" w:styleId="Footer">
    <w:name w:val="footer"/>
    <w:basedOn w:val="Normal"/>
    <w:link w:val="FooterChar"/>
    <w:uiPriority w:val="99"/>
    <w:unhideWhenUsed/>
    <w:rsid w:val="00B705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0528"/>
  </w:style>
  <w:style w:type="character" w:customStyle="1" w:styleId="Heading1Char">
    <w:name w:val="Heading 1 Char"/>
    <w:basedOn w:val="DefaultParagraphFont"/>
    <w:link w:val="Heading1"/>
    <w:uiPriority w:val="9"/>
    <w:rsid w:val="00EF5E97"/>
    <w:rPr>
      <w:b/>
      <w:sz w:val="28"/>
      <w:szCs w:val="28"/>
    </w:rPr>
  </w:style>
  <w:style w:type="character" w:styleId="CommentReference">
    <w:name w:val="annotation reference"/>
    <w:basedOn w:val="DefaultParagraphFont"/>
    <w:uiPriority w:val="99"/>
    <w:semiHidden/>
    <w:unhideWhenUsed/>
    <w:rsid w:val="00C10835"/>
    <w:rPr>
      <w:sz w:val="16"/>
      <w:szCs w:val="16"/>
    </w:rPr>
  </w:style>
  <w:style w:type="paragraph" w:styleId="CommentText">
    <w:name w:val="annotation text"/>
    <w:basedOn w:val="Normal"/>
    <w:link w:val="CommentTextChar"/>
    <w:uiPriority w:val="99"/>
    <w:unhideWhenUsed/>
    <w:rsid w:val="004C7098"/>
    <w:pPr>
      <w:spacing w:line="240" w:lineRule="auto"/>
    </w:pPr>
    <w:rPr>
      <w:sz w:val="20"/>
      <w:szCs w:val="20"/>
    </w:rPr>
  </w:style>
  <w:style w:type="character" w:customStyle="1" w:styleId="CommentTextChar">
    <w:name w:val="Comment Text Char"/>
    <w:basedOn w:val="DefaultParagraphFont"/>
    <w:link w:val="CommentText"/>
    <w:uiPriority w:val="99"/>
    <w:rsid w:val="004C7098"/>
    <w:rPr>
      <w:sz w:val="20"/>
      <w:szCs w:val="20"/>
    </w:rPr>
  </w:style>
  <w:style w:type="paragraph" w:styleId="CommentSubject">
    <w:name w:val="annotation subject"/>
    <w:basedOn w:val="CommentText"/>
    <w:next w:val="CommentText"/>
    <w:link w:val="CommentSubjectChar"/>
    <w:uiPriority w:val="99"/>
    <w:semiHidden/>
    <w:unhideWhenUsed/>
    <w:rsid w:val="00C10835"/>
    <w:rPr>
      <w:b/>
      <w:bCs/>
    </w:rPr>
  </w:style>
  <w:style w:type="character" w:customStyle="1" w:styleId="CommentSubjectChar">
    <w:name w:val="Comment Subject Char"/>
    <w:basedOn w:val="CommentTextChar"/>
    <w:link w:val="CommentSubject"/>
    <w:uiPriority w:val="99"/>
    <w:semiHidden/>
    <w:rsid w:val="00C10835"/>
    <w:rPr>
      <w:b/>
      <w:bCs/>
      <w:sz w:val="20"/>
      <w:szCs w:val="20"/>
    </w:rPr>
  </w:style>
  <w:style w:type="paragraph" w:styleId="Title">
    <w:name w:val="Title"/>
    <w:basedOn w:val="Normal"/>
    <w:next w:val="Normal"/>
    <w:link w:val="TitleChar"/>
    <w:uiPriority w:val="10"/>
    <w:qFormat/>
    <w:rsid w:val="007901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90105"/>
    <w:rPr>
      <w:rFonts w:asciiTheme="majorHAnsi" w:eastAsiaTheme="majorEastAsia" w:hAnsiTheme="majorHAnsi" w:cstheme="majorBidi"/>
      <w:spacing w:val="-10"/>
      <w:kern w:val="28"/>
      <w:sz w:val="56"/>
      <w:szCs w:val="56"/>
    </w:rPr>
  </w:style>
  <w:style w:type="character" w:customStyle="1" w:styleId="Heading2Char">
    <w:name w:val="Heading 2 Char"/>
    <w:basedOn w:val="DefaultParagraphFont"/>
    <w:link w:val="Heading2"/>
    <w:uiPriority w:val="9"/>
    <w:rsid w:val="00790105"/>
    <w:rPr>
      <w:b/>
      <w:color w:val="FFFFFF" w:themeColor="background1"/>
      <w:sz w:val="26"/>
      <w:szCs w:val="26"/>
    </w:rPr>
  </w:style>
  <w:style w:type="character" w:customStyle="1" w:styleId="Heading3Char">
    <w:name w:val="Heading 3 Char"/>
    <w:basedOn w:val="DefaultParagraphFont"/>
    <w:link w:val="Heading3"/>
    <w:uiPriority w:val="9"/>
    <w:rsid w:val="00952C87"/>
    <w:rPr>
      <w:b/>
      <w:sz w:val="24"/>
      <w:szCs w:val="24"/>
    </w:rPr>
  </w:style>
  <w:style w:type="paragraph" w:styleId="Revision">
    <w:name w:val="Revision"/>
    <w:hidden/>
    <w:uiPriority w:val="99"/>
    <w:semiHidden/>
    <w:rsid w:val="00BC2A52"/>
    <w:pPr>
      <w:spacing w:after="0" w:line="240" w:lineRule="auto"/>
    </w:pPr>
  </w:style>
  <w:style w:type="paragraph" w:styleId="FootnoteText">
    <w:name w:val="footnote text"/>
    <w:basedOn w:val="Normal"/>
    <w:link w:val="FootnoteTextChar"/>
    <w:uiPriority w:val="99"/>
    <w:unhideWhenUsed/>
    <w:rsid w:val="00A509FA"/>
    <w:pPr>
      <w:spacing w:after="0" w:line="240" w:lineRule="auto"/>
    </w:pPr>
    <w:rPr>
      <w:sz w:val="20"/>
      <w:szCs w:val="20"/>
    </w:rPr>
  </w:style>
  <w:style w:type="character" w:customStyle="1" w:styleId="FootnoteTextChar">
    <w:name w:val="Footnote Text Char"/>
    <w:basedOn w:val="DefaultParagraphFont"/>
    <w:link w:val="FootnoteText"/>
    <w:uiPriority w:val="99"/>
    <w:rsid w:val="00A509FA"/>
    <w:rPr>
      <w:sz w:val="20"/>
      <w:szCs w:val="20"/>
    </w:rPr>
  </w:style>
  <w:style w:type="character" w:styleId="FootnoteReference">
    <w:name w:val="footnote reference"/>
    <w:basedOn w:val="DefaultParagraphFont"/>
    <w:uiPriority w:val="99"/>
    <w:semiHidden/>
    <w:unhideWhenUsed/>
    <w:rsid w:val="00A509FA"/>
    <w:rPr>
      <w:vertAlign w:val="superscript"/>
    </w:rPr>
  </w:style>
  <w:style w:type="paragraph" w:styleId="NoSpacing">
    <w:name w:val="No Spacing"/>
    <w:link w:val="NoSpacingChar"/>
    <w:uiPriority w:val="1"/>
    <w:qFormat/>
    <w:rsid w:val="00934EB1"/>
    <w:pPr>
      <w:spacing w:after="0" w:line="240" w:lineRule="auto"/>
    </w:pPr>
  </w:style>
  <w:style w:type="character" w:customStyle="1" w:styleId="NoSpacingChar">
    <w:name w:val="No Spacing Char"/>
    <w:basedOn w:val="DefaultParagraphFont"/>
    <w:link w:val="NoSpacing"/>
    <w:uiPriority w:val="1"/>
    <w:rsid w:val="00934EB1"/>
  </w:style>
  <w:style w:type="paragraph" w:styleId="TOCHeading">
    <w:name w:val="TOC Heading"/>
    <w:basedOn w:val="Heading1"/>
    <w:next w:val="Normal"/>
    <w:uiPriority w:val="39"/>
    <w:unhideWhenUsed/>
    <w:qFormat/>
    <w:rsid w:val="00934EB1"/>
    <w:pPr>
      <w:keepNext/>
      <w:keepLines/>
      <w:spacing w:before="240" w:after="0" w:line="259" w:lineRule="auto"/>
      <w:jc w:val="left"/>
      <w:outlineLvl w:val="9"/>
    </w:pPr>
    <w:rPr>
      <w:rFonts w:asciiTheme="majorHAnsi" w:eastAsiaTheme="majorEastAsia" w:hAnsiTheme="majorHAnsi" w:cstheme="majorBidi"/>
      <w:b w:val="0"/>
      <w:color w:val="17153D" w:themeColor="accent1" w:themeShade="BF"/>
      <w:sz w:val="32"/>
      <w:szCs w:val="32"/>
    </w:rPr>
  </w:style>
  <w:style w:type="paragraph" w:styleId="TOC1">
    <w:name w:val="toc 1"/>
    <w:basedOn w:val="Normal"/>
    <w:next w:val="Normal"/>
    <w:autoRedefine/>
    <w:uiPriority w:val="39"/>
    <w:unhideWhenUsed/>
    <w:rsid w:val="00934EB1"/>
    <w:pPr>
      <w:spacing w:after="100"/>
    </w:pPr>
  </w:style>
  <w:style w:type="paragraph" w:styleId="TOC2">
    <w:name w:val="toc 2"/>
    <w:basedOn w:val="Normal"/>
    <w:next w:val="Normal"/>
    <w:autoRedefine/>
    <w:uiPriority w:val="39"/>
    <w:unhideWhenUsed/>
    <w:rsid w:val="00934EB1"/>
    <w:pPr>
      <w:spacing w:after="100"/>
      <w:ind w:left="220"/>
    </w:pPr>
  </w:style>
  <w:style w:type="paragraph" w:styleId="TOC3">
    <w:name w:val="toc 3"/>
    <w:basedOn w:val="Normal"/>
    <w:next w:val="Normal"/>
    <w:autoRedefine/>
    <w:uiPriority w:val="39"/>
    <w:unhideWhenUsed/>
    <w:rsid w:val="00934EB1"/>
    <w:pPr>
      <w:spacing w:after="100"/>
      <w:ind w:left="440"/>
    </w:pPr>
  </w:style>
  <w:style w:type="character" w:styleId="Hyperlink">
    <w:name w:val="Hyperlink"/>
    <w:basedOn w:val="DefaultParagraphFont"/>
    <w:uiPriority w:val="99"/>
    <w:unhideWhenUsed/>
    <w:rsid w:val="00934EB1"/>
    <w:rPr>
      <w:color w:val="0000FF" w:themeColor="hyperlink"/>
      <w:u w:val="single"/>
    </w:rPr>
  </w:style>
  <w:style w:type="character" w:styleId="IntenseEmphasis">
    <w:name w:val="Intense Emphasis"/>
    <w:basedOn w:val="DefaultParagraphFont"/>
    <w:uiPriority w:val="21"/>
    <w:qFormat/>
    <w:rsid w:val="000B4C09"/>
    <w:rPr>
      <w:i/>
      <w:iCs/>
      <w:color w:val="1F1C52" w:themeColor="accent1"/>
    </w:rPr>
  </w:style>
  <w:style w:type="paragraph" w:styleId="Subtitle">
    <w:name w:val="Subtitle"/>
    <w:basedOn w:val="Normal"/>
    <w:next w:val="Normal"/>
    <w:link w:val="SubtitleChar"/>
    <w:uiPriority w:val="11"/>
    <w:qFormat/>
    <w:rsid w:val="00707B8C"/>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707B8C"/>
    <w:rPr>
      <w:color w:val="5A5A5A" w:themeColor="text1" w:themeTint="A5"/>
      <w:spacing w:val="15"/>
    </w:rPr>
  </w:style>
  <w:style w:type="paragraph" w:styleId="IntenseQuote">
    <w:name w:val="Intense Quote"/>
    <w:basedOn w:val="Normal"/>
    <w:next w:val="Normal"/>
    <w:link w:val="IntenseQuoteChar"/>
    <w:uiPriority w:val="30"/>
    <w:qFormat/>
    <w:rsid w:val="00707B8C"/>
    <w:pPr>
      <w:pBdr>
        <w:top w:val="single" w:sz="4" w:space="10" w:color="1F1C52" w:themeColor="accent1"/>
        <w:bottom w:val="single" w:sz="4" w:space="10" w:color="1F1C52" w:themeColor="accent1"/>
      </w:pBdr>
      <w:spacing w:before="360" w:after="120"/>
      <w:ind w:left="864" w:right="864"/>
      <w:jc w:val="center"/>
    </w:pPr>
    <w:rPr>
      <w:rFonts w:asciiTheme="majorHAnsi" w:hAnsiTheme="majorHAnsi"/>
      <w:i/>
      <w:iCs/>
      <w:color w:val="1F1C52" w:themeColor="accent1"/>
      <w:sz w:val="24"/>
    </w:rPr>
  </w:style>
  <w:style w:type="character" w:customStyle="1" w:styleId="IntenseQuoteChar">
    <w:name w:val="Intense Quote Char"/>
    <w:basedOn w:val="DefaultParagraphFont"/>
    <w:link w:val="IntenseQuote"/>
    <w:uiPriority w:val="30"/>
    <w:rsid w:val="00707B8C"/>
    <w:rPr>
      <w:rFonts w:asciiTheme="majorHAnsi" w:hAnsiTheme="majorHAnsi"/>
      <w:i/>
      <w:iCs/>
      <w:color w:val="1F1C52" w:themeColor="accent1"/>
      <w:sz w:val="24"/>
    </w:rPr>
  </w:style>
  <w:style w:type="character" w:styleId="SubtleEmphasis">
    <w:name w:val="Subtle Emphasis"/>
    <w:basedOn w:val="DefaultParagraphFont"/>
    <w:uiPriority w:val="19"/>
    <w:qFormat/>
    <w:rsid w:val="00485E89"/>
    <w:rPr>
      <w:i/>
      <w:iCs/>
      <w:color w:val="404040" w:themeColor="text1" w:themeTint="BF"/>
    </w:rPr>
  </w:style>
  <w:style w:type="character" w:styleId="Strong">
    <w:name w:val="Strong"/>
    <w:basedOn w:val="DefaultParagraphFont"/>
    <w:uiPriority w:val="22"/>
    <w:qFormat/>
    <w:rsid w:val="009D75BD"/>
    <w:rPr>
      <w:b/>
      <w:bCs/>
    </w:rPr>
  </w:style>
  <w:style w:type="character" w:styleId="FollowedHyperlink">
    <w:name w:val="FollowedHyperlink"/>
    <w:basedOn w:val="DefaultParagraphFont"/>
    <w:uiPriority w:val="99"/>
    <w:semiHidden/>
    <w:unhideWhenUsed/>
    <w:rsid w:val="003F160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366806">
      <w:bodyDiv w:val="1"/>
      <w:marLeft w:val="0"/>
      <w:marRight w:val="0"/>
      <w:marTop w:val="0"/>
      <w:marBottom w:val="0"/>
      <w:divBdr>
        <w:top w:val="none" w:sz="0" w:space="0" w:color="auto"/>
        <w:left w:val="none" w:sz="0" w:space="0" w:color="auto"/>
        <w:bottom w:val="none" w:sz="0" w:space="0" w:color="auto"/>
        <w:right w:val="none" w:sz="0" w:space="0" w:color="auto"/>
      </w:divBdr>
    </w:div>
    <w:div w:id="106196842">
      <w:bodyDiv w:val="1"/>
      <w:marLeft w:val="0"/>
      <w:marRight w:val="0"/>
      <w:marTop w:val="0"/>
      <w:marBottom w:val="0"/>
      <w:divBdr>
        <w:top w:val="none" w:sz="0" w:space="0" w:color="auto"/>
        <w:left w:val="none" w:sz="0" w:space="0" w:color="auto"/>
        <w:bottom w:val="none" w:sz="0" w:space="0" w:color="auto"/>
        <w:right w:val="none" w:sz="0" w:space="0" w:color="auto"/>
      </w:divBdr>
    </w:div>
    <w:div w:id="274871464">
      <w:bodyDiv w:val="1"/>
      <w:marLeft w:val="0"/>
      <w:marRight w:val="0"/>
      <w:marTop w:val="0"/>
      <w:marBottom w:val="0"/>
      <w:divBdr>
        <w:top w:val="none" w:sz="0" w:space="0" w:color="auto"/>
        <w:left w:val="none" w:sz="0" w:space="0" w:color="auto"/>
        <w:bottom w:val="none" w:sz="0" w:space="0" w:color="auto"/>
        <w:right w:val="none" w:sz="0" w:space="0" w:color="auto"/>
      </w:divBdr>
    </w:div>
    <w:div w:id="287399983">
      <w:bodyDiv w:val="1"/>
      <w:marLeft w:val="0"/>
      <w:marRight w:val="0"/>
      <w:marTop w:val="0"/>
      <w:marBottom w:val="0"/>
      <w:divBdr>
        <w:top w:val="none" w:sz="0" w:space="0" w:color="auto"/>
        <w:left w:val="none" w:sz="0" w:space="0" w:color="auto"/>
        <w:bottom w:val="none" w:sz="0" w:space="0" w:color="auto"/>
        <w:right w:val="none" w:sz="0" w:space="0" w:color="auto"/>
      </w:divBdr>
    </w:div>
    <w:div w:id="306519135">
      <w:bodyDiv w:val="1"/>
      <w:marLeft w:val="0"/>
      <w:marRight w:val="0"/>
      <w:marTop w:val="0"/>
      <w:marBottom w:val="0"/>
      <w:divBdr>
        <w:top w:val="none" w:sz="0" w:space="0" w:color="auto"/>
        <w:left w:val="none" w:sz="0" w:space="0" w:color="auto"/>
        <w:bottom w:val="none" w:sz="0" w:space="0" w:color="auto"/>
        <w:right w:val="none" w:sz="0" w:space="0" w:color="auto"/>
      </w:divBdr>
    </w:div>
    <w:div w:id="776369080">
      <w:bodyDiv w:val="1"/>
      <w:marLeft w:val="0"/>
      <w:marRight w:val="0"/>
      <w:marTop w:val="0"/>
      <w:marBottom w:val="0"/>
      <w:divBdr>
        <w:top w:val="none" w:sz="0" w:space="0" w:color="auto"/>
        <w:left w:val="none" w:sz="0" w:space="0" w:color="auto"/>
        <w:bottom w:val="none" w:sz="0" w:space="0" w:color="auto"/>
        <w:right w:val="none" w:sz="0" w:space="0" w:color="auto"/>
      </w:divBdr>
    </w:div>
    <w:div w:id="976960324">
      <w:bodyDiv w:val="1"/>
      <w:marLeft w:val="0"/>
      <w:marRight w:val="0"/>
      <w:marTop w:val="0"/>
      <w:marBottom w:val="0"/>
      <w:divBdr>
        <w:top w:val="none" w:sz="0" w:space="0" w:color="auto"/>
        <w:left w:val="none" w:sz="0" w:space="0" w:color="auto"/>
        <w:bottom w:val="none" w:sz="0" w:space="0" w:color="auto"/>
        <w:right w:val="none" w:sz="0" w:space="0" w:color="auto"/>
      </w:divBdr>
    </w:div>
    <w:div w:id="1049105956">
      <w:bodyDiv w:val="1"/>
      <w:marLeft w:val="0"/>
      <w:marRight w:val="0"/>
      <w:marTop w:val="0"/>
      <w:marBottom w:val="0"/>
      <w:divBdr>
        <w:top w:val="none" w:sz="0" w:space="0" w:color="auto"/>
        <w:left w:val="none" w:sz="0" w:space="0" w:color="auto"/>
        <w:bottom w:val="none" w:sz="0" w:space="0" w:color="auto"/>
        <w:right w:val="none" w:sz="0" w:space="0" w:color="auto"/>
      </w:divBdr>
    </w:div>
    <w:div w:id="1069156748">
      <w:bodyDiv w:val="1"/>
      <w:marLeft w:val="0"/>
      <w:marRight w:val="0"/>
      <w:marTop w:val="0"/>
      <w:marBottom w:val="0"/>
      <w:divBdr>
        <w:top w:val="none" w:sz="0" w:space="0" w:color="auto"/>
        <w:left w:val="none" w:sz="0" w:space="0" w:color="auto"/>
        <w:bottom w:val="none" w:sz="0" w:space="0" w:color="auto"/>
        <w:right w:val="none" w:sz="0" w:space="0" w:color="auto"/>
      </w:divBdr>
    </w:div>
    <w:div w:id="1098867991">
      <w:bodyDiv w:val="1"/>
      <w:marLeft w:val="0"/>
      <w:marRight w:val="0"/>
      <w:marTop w:val="0"/>
      <w:marBottom w:val="0"/>
      <w:divBdr>
        <w:top w:val="none" w:sz="0" w:space="0" w:color="auto"/>
        <w:left w:val="none" w:sz="0" w:space="0" w:color="auto"/>
        <w:bottom w:val="none" w:sz="0" w:space="0" w:color="auto"/>
        <w:right w:val="none" w:sz="0" w:space="0" w:color="auto"/>
      </w:divBdr>
    </w:div>
    <w:div w:id="1176845550">
      <w:bodyDiv w:val="1"/>
      <w:marLeft w:val="0"/>
      <w:marRight w:val="0"/>
      <w:marTop w:val="0"/>
      <w:marBottom w:val="0"/>
      <w:divBdr>
        <w:top w:val="none" w:sz="0" w:space="0" w:color="auto"/>
        <w:left w:val="none" w:sz="0" w:space="0" w:color="auto"/>
        <w:bottom w:val="none" w:sz="0" w:space="0" w:color="auto"/>
        <w:right w:val="none" w:sz="0" w:space="0" w:color="auto"/>
      </w:divBdr>
    </w:div>
    <w:div w:id="1473983673">
      <w:bodyDiv w:val="1"/>
      <w:marLeft w:val="0"/>
      <w:marRight w:val="0"/>
      <w:marTop w:val="0"/>
      <w:marBottom w:val="0"/>
      <w:divBdr>
        <w:top w:val="none" w:sz="0" w:space="0" w:color="auto"/>
        <w:left w:val="none" w:sz="0" w:space="0" w:color="auto"/>
        <w:bottom w:val="none" w:sz="0" w:space="0" w:color="auto"/>
        <w:right w:val="none" w:sz="0" w:space="0" w:color="auto"/>
      </w:divBdr>
    </w:div>
    <w:div w:id="1587497089">
      <w:bodyDiv w:val="1"/>
      <w:marLeft w:val="0"/>
      <w:marRight w:val="0"/>
      <w:marTop w:val="0"/>
      <w:marBottom w:val="0"/>
      <w:divBdr>
        <w:top w:val="none" w:sz="0" w:space="0" w:color="auto"/>
        <w:left w:val="none" w:sz="0" w:space="0" w:color="auto"/>
        <w:bottom w:val="none" w:sz="0" w:space="0" w:color="auto"/>
        <w:right w:val="none" w:sz="0" w:space="0" w:color="auto"/>
      </w:divBdr>
    </w:div>
    <w:div w:id="1707025983">
      <w:bodyDiv w:val="1"/>
      <w:marLeft w:val="0"/>
      <w:marRight w:val="0"/>
      <w:marTop w:val="0"/>
      <w:marBottom w:val="0"/>
      <w:divBdr>
        <w:top w:val="none" w:sz="0" w:space="0" w:color="auto"/>
        <w:left w:val="none" w:sz="0" w:space="0" w:color="auto"/>
        <w:bottom w:val="none" w:sz="0" w:space="0" w:color="auto"/>
        <w:right w:val="none" w:sz="0" w:space="0" w:color="auto"/>
      </w:divBdr>
    </w:div>
    <w:div w:id="1748530712">
      <w:bodyDiv w:val="1"/>
      <w:marLeft w:val="0"/>
      <w:marRight w:val="0"/>
      <w:marTop w:val="0"/>
      <w:marBottom w:val="0"/>
      <w:divBdr>
        <w:top w:val="none" w:sz="0" w:space="0" w:color="auto"/>
        <w:left w:val="none" w:sz="0" w:space="0" w:color="auto"/>
        <w:bottom w:val="none" w:sz="0" w:space="0" w:color="auto"/>
        <w:right w:val="none" w:sz="0" w:space="0" w:color="auto"/>
      </w:divBdr>
    </w:div>
    <w:div w:id="1898777360">
      <w:bodyDiv w:val="1"/>
      <w:marLeft w:val="0"/>
      <w:marRight w:val="0"/>
      <w:marTop w:val="0"/>
      <w:marBottom w:val="0"/>
      <w:divBdr>
        <w:top w:val="none" w:sz="0" w:space="0" w:color="auto"/>
        <w:left w:val="none" w:sz="0" w:space="0" w:color="auto"/>
        <w:bottom w:val="none" w:sz="0" w:space="0" w:color="auto"/>
        <w:right w:val="none" w:sz="0" w:space="0" w:color="auto"/>
      </w:divBdr>
    </w:div>
    <w:div w:id="2037196423">
      <w:bodyDiv w:val="1"/>
      <w:marLeft w:val="0"/>
      <w:marRight w:val="0"/>
      <w:marTop w:val="0"/>
      <w:marBottom w:val="0"/>
      <w:divBdr>
        <w:top w:val="none" w:sz="0" w:space="0" w:color="auto"/>
        <w:left w:val="none" w:sz="0" w:space="0" w:color="auto"/>
        <w:bottom w:val="none" w:sz="0" w:space="0" w:color="auto"/>
        <w:right w:val="none" w:sz="0" w:space="0" w:color="auto"/>
      </w:divBdr>
    </w:div>
    <w:div w:id="210471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fldoe.org/core/fileparse.php/5410/urlt/dr-stand.pdf" TargetMode="External"/><Relationship Id="rId18" Type="http://schemas.openxmlformats.org/officeDocument/2006/relationships/header" Target="header1.xml"/><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s://www.cde.state.co.us/sites/default/files/documents/rti/downloads/pdf/rubrics_district.pdf" TargetMode="External"/><Relationship Id="rId17" Type="http://schemas.openxmlformats.org/officeDocument/2006/relationships/hyperlink" Target="http://www.fldoe.org/core/fileparse.php/7771/urlt/0084809-eval_manual.pdf" TargetMode="External"/><Relationship Id="rId25"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hyperlink" Target="http://www.fldoe.org/core/fileparse.php/7771/urlt/0084829-sec2.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fldoe.org/core/fileparse.php/7771/urlt/0084828-plan_guide.pdf" TargetMode="External"/><Relationship Id="rId23" Type="http://schemas.openxmlformats.org/officeDocument/2006/relationships/footer" Target="footer3.xml"/><Relationship Id="rId10" Type="http://schemas.openxmlformats.org/officeDocument/2006/relationships/image" Target="media/image2.pn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www.fldoe.org/schools/safe-healthy-schools/safe-schools/pubs.stml" TargetMode="External"/><Relationship Id="rId22" Type="http://schemas.openxmlformats.org/officeDocument/2006/relationships/header" Target="header3.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1F1C52"/>
      </a:dk2>
      <a:lt2>
        <a:srgbClr val="EEECE1"/>
      </a:lt2>
      <a:accent1>
        <a:srgbClr val="1F1C52"/>
      </a:accent1>
      <a:accent2>
        <a:srgbClr val="DBAB27"/>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Intended for use in the 2015-16 School Year</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6FAF3CC-6B30-451E-BDA0-85C5766AD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231</TotalTime>
  <Pages>17</Pages>
  <Words>5725</Words>
  <Characters>32633</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District Turnaround 
Monitoring Toolkit</vt:lpstr>
    </vt:vector>
  </TitlesOfParts>
  <Company>Florida Department of Education</Company>
  <LinksUpToDate>false</LinksUpToDate>
  <CharactersWithSpaces>38282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Turnaround 
Monitoring Toolkit</dc:title>
  <dc:subject>Bureau of School Improvement</dc:subject>
  <dc:creator>Houston, Shannon</dc:creator>
  <cp:lastModifiedBy>Houston, Shannon</cp:lastModifiedBy>
  <cp:revision>12</cp:revision>
  <cp:lastPrinted>2016-02-01T21:35:00Z</cp:lastPrinted>
  <dcterms:created xsi:type="dcterms:W3CDTF">2015-11-13T17:13:00Z</dcterms:created>
  <dcterms:modified xsi:type="dcterms:W3CDTF">2016-05-02T21:50:00Z</dcterms:modified>
</cp:coreProperties>
</file>