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9A" w:rsidRPr="008E6738" w:rsidRDefault="0015569A" w:rsidP="0015569A">
      <w:pPr>
        <w:spacing w:before="0" w:after="0" w:line="240" w:lineRule="auto"/>
      </w:pPr>
      <w:r w:rsidRPr="008E6738">
        <w:t xml:space="preserve">The purpose of this document is to guide </w:t>
      </w:r>
      <w:r>
        <w:t>Local Educational Agencies (LEAs)</w:t>
      </w:r>
      <w:r w:rsidRPr="008E6738">
        <w:t xml:space="preserve"> </w:t>
      </w:r>
      <w:r>
        <w:t xml:space="preserve">in strategic planning for the review and </w:t>
      </w:r>
      <w:r w:rsidRPr="008E6738">
        <w:t xml:space="preserve">implementation of </w:t>
      </w:r>
      <w:r>
        <w:t xml:space="preserve">contracted services </w:t>
      </w:r>
      <w:r w:rsidR="009E0813">
        <w:t xml:space="preserve">for services at the district or school level </w:t>
      </w:r>
      <w:r w:rsidR="005921DC">
        <w:t>(</w:t>
      </w:r>
      <w:r w:rsidR="009E0813">
        <w:t>for traditional, charter and private schools</w:t>
      </w:r>
      <w:r w:rsidR="005921DC">
        <w:t>)</w:t>
      </w:r>
      <w:r w:rsidR="009E0813">
        <w:t xml:space="preserve"> </w:t>
      </w:r>
      <w:r>
        <w:t xml:space="preserve">in alignment with the K-12 ESEA Common Federal Program Guidance. </w:t>
      </w:r>
      <w:r w:rsidRPr="008E6738">
        <w:t xml:space="preserve">The </w:t>
      </w:r>
      <w:r>
        <w:t>LEA</w:t>
      </w:r>
      <w:r w:rsidRPr="008E6738">
        <w:t xml:space="preserve"> shall provide </w:t>
      </w:r>
      <w:r>
        <w:t xml:space="preserve">this request for review of extenuating circumstances. </w:t>
      </w:r>
    </w:p>
    <w:p w:rsidR="0015569A" w:rsidRDefault="0015569A" w:rsidP="0015569A">
      <w:pPr>
        <w:spacing w:before="0" w:after="0" w:line="240" w:lineRule="auto"/>
      </w:pPr>
    </w:p>
    <w:p w:rsidR="0015569A" w:rsidRPr="00226010" w:rsidRDefault="0015569A" w:rsidP="0015569A">
      <w:pPr>
        <w:shd w:val="clear" w:color="auto" w:fill="8DB3E2"/>
        <w:spacing w:before="0" w:after="0" w:line="240" w:lineRule="auto"/>
        <w:ind w:left="360" w:hanging="360"/>
        <w:rPr>
          <w:rFonts w:eastAsia="Calibri"/>
          <w:b/>
        </w:rPr>
      </w:pPr>
      <w:r>
        <w:rPr>
          <w:rFonts w:eastAsia="Calibri"/>
          <w:b/>
        </w:rPr>
        <w:t xml:space="preserve">Guidance </w:t>
      </w:r>
    </w:p>
    <w:p w:rsidR="0015569A" w:rsidRDefault="0015569A" w:rsidP="0015569A">
      <w:pPr>
        <w:spacing w:before="0" w:after="0" w:line="240" w:lineRule="auto"/>
        <w:rPr>
          <w:sz w:val="23"/>
          <w:szCs w:val="23"/>
        </w:rPr>
      </w:pPr>
    </w:p>
    <w:p w:rsidR="0015569A" w:rsidRPr="00302921" w:rsidRDefault="0015569A" w:rsidP="0015569A">
      <w:pPr>
        <w:tabs>
          <w:tab w:val="left" w:pos="2260"/>
        </w:tabs>
        <w:ind w:right="-20"/>
        <w:rPr>
          <w:rFonts w:cstheme="minorHAnsi"/>
          <w:szCs w:val="24"/>
        </w:rPr>
      </w:pPr>
      <w:r w:rsidRPr="00302921">
        <w:rPr>
          <w:rFonts w:cstheme="minorHAnsi"/>
          <w:szCs w:val="24"/>
        </w:rPr>
        <w:t xml:space="preserve">For contracted services that do not exceed $3,000 per full day of service, a contract shall be submitted for review at the time of the request. If a contract is not available to submit for review at the time of the request, a detailed scope of work or proposed contract of services must be provided. The submission must include a purpose, rationale, </w:t>
      </w:r>
      <w:proofErr w:type="gramStart"/>
      <w:r w:rsidRPr="00302921">
        <w:rPr>
          <w:rFonts w:cstheme="minorHAnsi"/>
          <w:szCs w:val="24"/>
        </w:rPr>
        <w:t>projected</w:t>
      </w:r>
      <w:proofErr w:type="gramEnd"/>
      <w:r w:rsidRPr="00302921">
        <w:rPr>
          <w:rFonts w:cstheme="minorHAnsi"/>
          <w:szCs w:val="24"/>
        </w:rPr>
        <w:t xml:space="preserve"> number of individuals to be served and a cost breakdown of the services to be performed to determine if the request is allowable, reasonable and necessary. Materials to support the services may be requested as an additional expense. Any contracted service requested in excess of $3,000 per full day of service, including travel, will be presumed unreasonable. </w:t>
      </w:r>
    </w:p>
    <w:p w:rsidR="000D350B" w:rsidRPr="0065627D" w:rsidRDefault="000D350B" w:rsidP="000D350B">
      <w:pPr>
        <w:tabs>
          <w:tab w:val="left" w:pos="2260"/>
        </w:tabs>
        <w:ind w:right="-14"/>
        <w:rPr>
          <w:i/>
          <w:sz w:val="21"/>
          <w:szCs w:val="21"/>
        </w:rPr>
      </w:pPr>
      <w:r>
        <w:rPr>
          <w:rFonts w:cstheme="minorHAnsi"/>
          <w:b/>
          <w:i/>
          <w:szCs w:val="24"/>
        </w:rPr>
        <w:t xml:space="preserve"> </w:t>
      </w:r>
      <w:r w:rsidRPr="0065627D">
        <w:rPr>
          <w:i/>
          <w:sz w:val="21"/>
          <w:szCs w:val="21"/>
        </w:rPr>
        <w:t>If an extenuating circumstance requires a contracted service in excess of $3</w:t>
      </w:r>
      <w:r>
        <w:rPr>
          <w:i/>
          <w:sz w:val="21"/>
          <w:szCs w:val="21"/>
        </w:rPr>
        <w:t>,</w:t>
      </w:r>
      <w:r w:rsidRPr="0065627D">
        <w:rPr>
          <w:i/>
          <w:sz w:val="21"/>
          <w:szCs w:val="21"/>
        </w:rPr>
        <w:t xml:space="preserve">000 per full day a </w:t>
      </w:r>
      <w:r w:rsidRPr="00333D33">
        <w:rPr>
          <w:b/>
          <w:i/>
          <w:sz w:val="21"/>
          <w:szCs w:val="21"/>
        </w:rPr>
        <w:t xml:space="preserve">ESEA Contracted Services Extenuating Circumstance Request </w:t>
      </w:r>
      <w:r>
        <w:rPr>
          <w:b/>
          <w:i/>
          <w:sz w:val="21"/>
          <w:szCs w:val="21"/>
        </w:rPr>
        <w:t>form</w:t>
      </w:r>
      <w:r>
        <w:rPr>
          <w:i/>
          <w:sz w:val="21"/>
          <w:szCs w:val="21"/>
        </w:rPr>
        <w:t xml:space="preserve"> located on </w:t>
      </w:r>
      <w:hyperlink r:id="rId8" w:history="1">
        <w:r w:rsidRPr="00E66D84">
          <w:rPr>
            <w:rStyle w:val="Hyperlink"/>
            <w:i/>
            <w:sz w:val="21"/>
            <w:szCs w:val="21"/>
          </w:rPr>
          <w:t>www.FloridaCIMs.org</w:t>
        </w:r>
      </w:hyperlink>
      <w:r>
        <w:rPr>
          <w:i/>
          <w:sz w:val="21"/>
          <w:szCs w:val="21"/>
        </w:rPr>
        <w:t xml:space="preserve"> </w:t>
      </w:r>
      <w:r w:rsidRPr="0065627D">
        <w:rPr>
          <w:i/>
          <w:sz w:val="21"/>
          <w:szCs w:val="21"/>
        </w:rPr>
        <w:t xml:space="preserve">must be submitted to </w:t>
      </w:r>
      <w:r w:rsidR="00FB6B93">
        <w:rPr>
          <w:i/>
          <w:sz w:val="21"/>
          <w:szCs w:val="21"/>
        </w:rPr>
        <w:t>Assistant Vice-Chancellor, Amanda Meeks</w:t>
      </w:r>
      <w:r w:rsidRPr="0065627D">
        <w:rPr>
          <w:i/>
          <w:sz w:val="21"/>
          <w:szCs w:val="21"/>
        </w:rPr>
        <w:t xml:space="preserve"> at </w:t>
      </w:r>
      <w:hyperlink r:id="rId9" w:history="1">
        <w:r w:rsidR="00FB6B93" w:rsidRPr="00AC5869">
          <w:rPr>
            <w:rStyle w:val="Hyperlink"/>
            <w:i/>
            <w:sz w:val="21"/>
            <w:szCs w:val="21"/>
          </w:rPr>
          <w:t>Amanda.Meeks@fldoe.org</w:t>
        </w:r>
      </w:hyperlink>
      <w:r w:rsidRPr="0065627D">
        <w:rPr>
          <w:i/>
          <w:sz w:val="21"/>
          <w:szCs w:val="21"/>
        </w:rPr>
        <w:t xml:space="preserve"> and the Assistant D</w:t>
      </w:r>
      <w:r w:rsidR="00FB6B93">
        <w:rPr>
          <w:i/>
          <w:sz w:val="21"/>
          <w:szCs w:val="21"/>
        </w:rPr>
        <w:t>eputy Commissioner, Janice Brown</w:t>
      </w:r>
      <w:r w:rsidRPr="0065627D">
        <w:rPr>
          <w:i/>
          <w:sz w:val="21"/>
          <w:szCs w:val="21"/>
        </w:rPr>
        <w:t xml:space="preserve"> at </w:t>
      </w:r>
      <w:hyperlink r:id="rId10" w:history="1">
        <w:r w:rsidR="00FB6B93" w:rsidRPr="00AC5869">
          <w:rPr>
            <w:rStyle w:val="Hyperlink"/>
            <w:i/>
            <w:sz w:val="21"/>
            <w:szCs w:val="21"/>
            <w14:textFill>
              <w14:solidFill>
                <w14:srgbClr w14:val="0000FF">
                  <w14:lumMod w14:val="75000"/>
                </w14:srgbClr>
              </w14:solidFill>
            </w14:textFill>
          </w:rPr>
          <w:t>Janice.Brown@fldoe.org</w:t>
        </w:r>
      </w:hyperlink>
      <w:r w:rsidRPr="000D350B">
        <w:rPr>
          <w:i/>
          <w:color w:val="2F5496" w:themeColor="accent5" w:themeShade="BF"/>
          <w:sz w:val="21"/>
          <w:szCs w:val="21"/>
        </w:rPr>
        <w:t xml:space="preserve">  </w:t>
      </w:r>
      <w:r w:rsidRPr="0065627D">
        <w:rPr>
          <w:i/>
          <w:sz w:val="21"/>
          <w:szCs w:val="21"/>
        </w:rPr>
        <w:t xml:space="preserve">for review. </w:t>
      </w:r>
      <w:bookmarkStart w:id="0" w:name="_GoBack"/>
      <w:bookmarkEnd w:id="0"/>
    </w:p>
    <w:p w:rsidR="0015569A" w:rsidRDefault="0015569A" w:rsidP="0015569A">
      <w:pPr>
        <w:spacing w:before="0" w:after="0" w:line="240" w:lineRule="auto"/>
      </w:pPr>
      <w:r>
        <w:rPr>
          <w:szCs w:val="24"/>
        </w:rPr>
        <w:t xml:space="preserve"> </w:t>
      </w:r>
    </w:p>
    <w:p w:rsidR="0015569A" w:rsidRDefault="0015569A" w:rsidP="0015569A">
      <w:pPr>
        <w:shd w:val="clear" w:color="auto" w:fill="8DB3E2"/>
        <w:spacing w:before="0" w:after="0" w:line="240" w:lineRule="auto"/>
        <w:rPr>
          <w:b/>
          <w:shd w:val="clear" w:color="auto" w:fill="DAB154"/>
        </w:rPr>
      </w:pPr>
      <w:r>
        <w:rPr>
          <w:rFonts w:eastAsia="Calibri"/>
          <w:b/>
          <w:szCs w:val="24"/>
        </w:rPr>
        <w:t>Provider Information</w:t>
      </w:r>
    </w:p>
    <w:p w:rsidR="0015569A" w:rsidRDefault="0015569A" w:rsidP="0015569A">
      <w:pPr>
        <w:spacing w:before="0" w:after="0" w:line="240" w:lineRule="auto"/>
        <w:rPr>
          <w:b/>
          <w:shd w:val="clear" w:color="auto" w:fill="DAB154"/>
        </w:rPr>
      </w:pPr>
    </w:p>
    <w:p w:rsidR="0015569A" w:rsidRDefault="0015569A" w:rsidP="0015569A">
      <w:pPr>
        <w:spacing w:before="0" w:after="0" w:line="240" w:lineRule="auto"/>
      </w:pPr>
      <w:r>
        <w:t>In the box below identify the provider and evidence of effectiveness of their services.</w:t>
      </w:r>
    </w:p>
    <w:p w:rsidR="0015569A" w:rsidRDefault="0015569A" w:rsidP="0015569A">
      <w:pPr>
        <w:spacing w:before="0" w:after="0" w:line="240" w:lineRule="auto"/>
      </w:pPr>
    </w:p>
    <w:tbl>
      <w:tblPr>
        <w:tblStyle w:val="TableGrid"/>
        <w:tblW w:w="8854" w:type="dxa"/>
        <w:jc w:val="center"/>
        <w:tblLook w:val="04A0" w:firstRow="1" w:lastRow="0" w:firstColumn="1" w:lastColumn="0" w:noHBand="0" w:noVBand="1"/>
      </w:tblPr>
      <w:tblGrid>
        <w:gridCol w:w="8854"/>
      </w:tblGrid>
      <w:tr w:rsidR="0015569A" w:rsidRPr="00A85636" w:rsidTr="00941117">
        <w:trPr>
          <w:trHeight w:val="432"/>
          <w:jc w:val="center"/>
        </w:trPr>
        <w:tc>
          <w:tcPr>
            <w:tcW w:w="8854" w:type="dxa"/>
            <w:shd w:val="clear" w:color="auto" w:fill="C6D9F1"/>
            <w:vAlign w:val="center"/>
          </w:tcPr>
          <w:p w:rsidR="0015569A" w:rsidRPr="00ED4292" w:rsidRDefault="0015569A" w:rsidP="00941117">
            <w:pPr>
              <w:spacing w:before="0" w:after="0" w:line="240" w:lineRule="auto"/>
              <w:rPr>
                <w:rFonts w:eastAsia="Calibri"/>
                <w:b/>
                <w:szCs w:val="24"/>
              </w:rPr>
            </w:pPr>
            <w:r>
              <w:rPr>
                <w:rFonts w:eastAsia="Calibri"/>
                <w:b/>
                <w:szCs w:val="24"/>
              </w:rPr>
              <w:t>Provider/ Evidence of Effectiveness</w:t>
            </w:r>
          </w:p>
        </w:tc>
      </w:tr>
      <w:tr w:rsidR="0015569A" w:rsidTr="00941117">
        <w:trPr>
          <w:trHeight w:val="432"/>
          <w:jc w:val="center"/>
        </w:trPr>
        <w:tc>
          <w:tcPr>
            <w:tcW w:w="8854" w:type="dxa"/>
            <w:vAlign w:val="center"/>
          </w:tcPr>
          <w:p w:rsidR="0015569A" w:rsidRDefault="0015569A" w:rsidP="00941117">
            <w:pPr>
              <w:spacing w:before="0" w:after="0" w:line="240" w:lineRule="auto"/>
              <w:rPr>
                <w:rFonts w:eastAsia="Calibri"/>
                <w:szCs w:val="24"/>
              </w:rPr>
            </w:pPr>
          </w:p>
          <w:p w:rsidR="0015569A" w:rsidRDefault="0015569A" w:rsidP="00941117">
            <w:pPr>
              <w:spacing w:before="0" w:after="0" w:line="240" w:lineRule="auto"/>
              <w:rPr>
                <w:rFonts w:eastAsia="Calibri"/>
                <w:szCs w:val="24"/>
              </w:rPr>
            </w:pPr>
          </w:p>
          <w:p w:rsidR="0015569A" w:rsidRDefault="0015569A" w:rsidP="00941117">
            <w:pPr>
              <w:spacing w:before="0" w:after="0" w:line="240" w:lineRule="auto"/>
              <w:rPr>
                <w:rFonts w:eastAsia="Calibri"/>
                <w:szCs w:val="24"/>
              </w:rPr>
            </w:pPr>
          </w:p>
          <w:p w:rsidR="0015569A" w:rsidRDefault="0015569A" w:rsidP="00941117">
            <w:pPr>
              <w:spacing w:before="0" w:after="0" w:line="240" w:lineRule="auto"/>
              <w:rPr>
                <w:rFonts w:eastAsia="Calibri"/>
                <w:szCs w:val="24"/>
              </w:rPr>
            </w:pPr>
          </w:p>
          <w:p w:rsidR="0015569A" w:rsidRDefault="0015569A" w:rsidP="00941117">
            <w:pPr>
              <w:spacing w:before="0" w:after="0" w:line="240" w:lineRule="auto"/>
              <w:rPr>
                <w:rFonts w:eastAsia="Calibri"/>
                <w:szCs w:val="24"/>
              </w:rPr>
            </w:pPr>
          </w:p>
          <w:p w:rsidR="0015569A" w:rsidRDefault="0015569A" w:rsidP="00941117">
            <w:pPr>
              <w:spacing w:before="0" w:after="0" w:line="240" w:lineRule="auto"/>
              <w:rPr>
                <w:rFonts w:eastAsia="Calibri"/>
                <w:szCs w:val="24"/>
              </w:rPr>
            </w:pPr>
          </w:p>
          <w:p w:rsidR="0015569A" w:rsidRPr="00DE5790" w:rsidRDefault="0015569A" w:rsidP="00941117">
            <w:pPr>
              <w:spacing w:before="0" w:after="0" w:line="240" w:lineRule="auto"/>
              <w:rPr>
                <w:rFonts w:eastAsia="Calibri"/>
                <w:szCs w:val="24"/>
              </w:rPr>
            </w:pPr>
          </w:p>
        </w:tc>
      </w:tr>
    </w:tbl>
    <w:p w:rsidR="0015569A" w:rsidRDefault="0015569A" w:rsidP="0015569A">
      <w:pPr>
        <w:spacing w:before="0" w:after="0" w:line="240" w:lineRule="auto"/>
        <w:rPr>
          <w:rFonts w:eastAsia="Calibri"/>
          <w:sz w:val="22"/>
        </w:rPr>
      </w:pPr>
    </w:p>
    <w:p w:rsidR="0015569A" w:rsidRPr="001B2458" w:rsidRDefault="00F9553A" w:rsidP="0015569A">
      <w:pPr>
        <w:shd w:val="clear" w:color="auto" w:fill="8DB3E2"/>
        <w:spacing w:before="0" w:after="0" w:line="240" w:lineRule="auto"/>
        <w:rPr>
          <w:rFonts w:eastAsia="Calibri"/>
          <w:b/>
        </w:rPr>
      </w:pPr>
      <w:r>
        <w:rPr>
          <w:rFonts w:eastAsia="Calibri"/>
          <w:b/>
        </w:rPr>
        <w:t>Supporting Evidence for Request</w:t>
      </w:r>
    </w:p>
    <w:p w:rsidR="0015569A" w:rsidRPr="001B2458" w:rsidRDefault="0015569A" w:rsidP="0015569A">
      <w:pPr>
        <w:spacing w:before="0" w:after="0" w:line="240" w:lineRule="auto"/>
        <w:rPr>
          <w:rFonts w:eastAsia="Calibri"/>
          <w:sz w:val="22"/>
        </w:rPr>
      </w:pPr>
    </w:p>
    <w:p w:rsidR="0015569A" w:rsidRDefault="0015569A" w:rsidP="0015569A">
      <w:pPr>
        <w:spacing w:before="0" w:after="0" w:line="240" w:lineRule="auto"/>
        <w:rPr>
          <w:rFonts w:cstheme="minorHAnsi"/>
          <w:szCs w:val="24"/>
        </w:rPr>
      </w:pPr>
      <w:r>
        <w:t xml:space="preserve"> </w:t>
      </w:r>
      <w:r>
        <w:rPr>
          <w:rFonts w:eastAsia="Calibri"/>
        </w:rPr>
        <w:t>In the box below</w:t>
      </w:r>
      <w:r w:rsidR="00484A73">
        <w:rPr>
          <w:rFonts w:eastAsia="Calibri"/>
        </w:rPr>
        <w:t xml:space="preserve"> provide answers to </w:t>
      </w:r>
      <w:r w:rsidRPr="00786F2A">
        <w:rPr>
          <w:rFonts w:cstheme="minorHAnsi"/>
          <w:szCs w:val="24"/>
        </w:rPr>
        <w:t xml:space="preserve">the following </w:t>
      </w:r>
      <w:r>
        <w:rPr>
          <w:rFonts w:cstheme="minorHAnsi"/>
          <w:szCs w:val="24"/>
        </w:rPr>
        <w:t xml:space="preserve">six reflections </w:t>
      </w:r>
      <w:r w:rsidRPr="00786F2A">
        <w:rPr>
          <w:rFonts w:cstheme="minorHAnsi"/>
          <w:szCs w:val="24"/>
        </w:rPr>
        <w:t>for review as a part of the cost analysis that is submitted for a request due to an extenuating circumstance:</w:t>
      </w:r>
    </w:p>
    <w:p w:rsidR="00484A73" w:rsidRPr="00786F2A" w:rsidRDefault="00484A73" w:rsidP="0015569A">
      <w:pPr>
        <w:spacing w:before="0" w:after="0" w:line="240" w:lineRule="auto"/>
        <w:rPr>
          <w:rFonts w:cstheme="minorHAnsi"/>
          <w:szCs w:val="24"/>
        </w:rPr>
      </w:pPr>
    </w:p>
    <w:p w:rsidR="0015569A" w:rsidRDefault="0015569A" w:rsidP="0015569A">
      <w:pPr>
        <w:numPr>
          <w:ilvl w:val="0"/>
          <w:numId w:val="2"/>
        </w:numPr>
        <w:spacing w:before="0" w:after="0"/>
        <w:rPr>
          <w:rFonts w:cstheme="minorHAnsi"/>
          <w:szCs w:val="24"/>
        </w:rPr>
      </w:pPr>
      <w:r>
        <w:rPr>
          <w:rFonts w:cstheme="minorHAnsi"/>
          <w:szCs w:val="24"/>
        </w:rPr>
        <w:t xml:space="preserve">Provide how the services are correlated to the district’s strategic plan or professional development plan; </w:t>
      </w:r>
    </w:p>
    <w:p w:rsidR="0015569A" w:rsidRPr="00302921" w:rsidRDefault="0015569A" w:rsidP="0015569A">
      <w:pPr>
        <w:numPr>
          <w:ilvl w:val="0"/>
          <w:numId w:val="2"/>
        </w:numPr>
        <w:spacing w:before="0" w:after="0"/>
        <w:rPr>
          <w:rFonts w:cstheme="minorHAnsi"/>
          <w:szCs w:val="24"/>
        </w:rPr>
      </w:pPr>
      <w:r w:rsidRPr="00302921">
        <w:rPr>
          <w:rFonts w:cstheme="minorHAnsi"/>
          <w:szCs w:val="24"/>
        </w:rPr>
        <w:lastRenderedPageBreak/>
        <w:t>Provide the qualifications of the provider including experience, evidence of effectiveness, and impact on student achievement</w:t>
      </w:r>
      <w:r>
        <w:rPr>
          <w:rFonts w:cstheme="minorHAnsi"/>
          <w:szCs w:val="24"/>
        </w:rPr>
        <w:t xml:space="preserve"> (if a previous provider) to project </w:t>
      </w:r>
      <w:r w:rsidR="00F9553A">
        <w:rPr>
          <w:rFonts w:cstheme="minorHAnsi"/>
          <w:szCs w:val="24"/>
        </w:rPr>
        <w:t>R</w:t>
      </w:r>
      <w:r>
        <w:rPr>
          <w:rFonts w:cstheme="minorHAnsi"/>
          <w:szCs w:val="24"/>
        </w:rPr>
        <w:t xml:space="preserve">eturn </w:t>
      </w:r>
      <w:r w:rsidR="00F9553A">
        <w:rPr>
          <w:rFonts w:cstheme="minorHAnsi"/>
          <w:szCs w:val="24"/>
        </w:rPr>
        <w:t>O</w:t>
      </w:r>
      <w:r>
        <w:rPr>
          <w:rFonts w:cstheme="minorHAnsi"/>
          <w:szCs w:val="24"/>
        </w:rPr>
        <w:t xml:space="preserve">n </w:t>
      </w:r>
      <w:r w:rsidR="00F9553A">
        <w:rPr>
          <w:rFonts w:cstheme="minorHAnsi"/>
          <w:szCs w:val="24"/>
        </w:rPr>
        <w:t>I</w:t>
      </w:r>
      <w:r>
        <w:rPr>
          <w:rFonts w:cstheme="minorHAnsi"/>
          <w:szCs w:val="24"/>
        </w:rPr>
        <w:t>nvestment</w:t>
      </w:r>
      <w:r w:rsidR="00F9553A">
        <w:rPr>
          <w:rFonts w:cstheme="minorHAnsi"/>
          <w:szCs w:val="24"/>
        </w:rPr>
        <w:t xml:space="preserve"> (ROI)</w:t>
      </w:r>
      <w:r w:rsidRPr="00302921">
        <w:rPr>
          <w:rFonts w:cstheme="minorHAnsi"/>
          <w:szCs w:val="24"/>
        </w:rPr>
        <w:t>;</w:t>
      </w:r>
    </w:p>
    <w:p w:rsidR="0015569A" w:rsidRPr="00302921" w:rsidRDefault="0015569A" w:rsidP="0015569A">
      <w:pPr>
        <w:numPr>
          <w:ilvl w:val="0"/>
          <w:numId w:val="2"/>
        </w:numPr>
        <w:spacing w:before="0" w:after="0"/>
        <w:rPr>
          <w:rFonts w:cstheme="minorHAnsi"/>
          <w:szCs w:val="24"/>
        </w:rPr>
      </w:pPr>
      <w:r w:rsidRPr="00302921">
        <w:rPr>
          <w:rFonts w:cstheme="minorHAnsi"/>
          <w:szCs w:val="24"/>
        </w:rPr>
        <w:t>Provide how the service was funded in previous year</w:t>
      </w:r>
      <w:r>
        <w:rPr>
          <w:rFonts w:cstheme="minorHAnsi"/>
          <w:szCs w:val="24"/>
        </w:rPr>
        <w:t>(</w:t>
      </w:r>
      <w:r w:rsidRPr="00302921">
        <w:rPr>
          <w:rFonts w:cstheme="minorHAnsi"/>
          <w:szCs w:val="24"/>
        </w:rPr>
        <w:t>s</w:t>
      </w:r>
      <w:r>
        <w:rPr>
          <w:rFonts w:cstheme="minorHAnsi"/>
          <w:szCs w:val="24"/>
        </w:rPr>
        <w:t>)</w:t>
      </w:r>
      <w:r w:rsidRPr="00302921">
        <w:rPr>
          <w:rFonts w:cstheme="minorHAnsi"/>
          <w:szCs w:val="24"/>
        </w:rPr>
        <w:t xml:space="preserve"> if </w:t>
      </w:r>
      <w:r>
        <w:rPr>
          <w:rFonts w:cstheme="minorHAnsi"/>
          <w:szCs w:val="24"/>
        </w:rPr>
        <w:t xml:space="preserve">a previous provider and the district plan to sustain the services in the </w:t>
      </w:r>
      <w:r w:rsidR="00F9553A">
        <w:rPr>
          <w:rFonts w:cstheme="minorHAnsi"/>
          <w:szCs w:val="24"/>
        </w:rPr>
        <w:t xml:space="preserve">decrease or </w:t>
      </w:r>
      <w:r>
        <w:rPr>
          <w:rFonts w:cstheme="minorHAnsi"/>
          <w:szCs w:val="24"/>
        </w:rPr>
        <w:t>absence of funds</w:t>
      </w:r>
      <w:r w:rsidRPr="00302921">
        <w:rPr>
          <w:rFonts w:cstheme="minorHAnsi"/>
          <w:szCs w:val="24"/>
        </w:rPr>
        <w:t>;</w:t>
      </w:r>
    </w:p>
    <w:p w:rsidR="0015569A" w:rsidRPr="00302921" w:rsidRDefault="0015569A" w:rsidP="0015569A">
      <w:pPr>
        <w:numPr>
          <w:ilvl w:val="0"/>
          <w:numId w:val="2"/>
        </w:numPr>
        <w:spacing w:before="0" w:after="0"/>
        <w:rPr>
          <w:rFonts w:cstheme="minorHAnsi"/>
          <w:szCs w:val="24"/>
        </w:rPr>
      </w:pPr>
      <w:r w:rsidRPr="00302921">
        <w:rPr>
          <w:rFonts w:cstheme="minorHAnsi"/>
          <w:szCs w:val="24"/>
        </w:rPr>
        <w:t xml:space="preserve">Provide the proposed contract or scope of work that includes the start and end date, the number of days/hours, and the proposed services with a detailed </w:t>
      </w:r>
      <w:r>
        <w:rPr>
          <w:rFonts w:cstheme="minorHAnsi"/>
          <w:szCs w:val="24"/>
        </w:rPr>
        <w:t xml:space="preserve">explanation and </w:t>
      </w:r>
      <w:r w:rsidRPr="00302921">
        <w:rPr>
          <w:rFonts w:cstheme="minorHAnsi"/>
          <w:szCs w:val="24"/>
        </w:rPr>
        <w:t>cost breakdown of each service</w:t>
      </w:r>
      <w:r w:rsidR="00F9553A">
        <w:rPr>
          <w:rFonts w:cstheme="minorHAnsi"/>
          <w:szCs w:val="24"/>
        </w:rPr>
        <w:t xml:space="preserve"> to determine reasonableness</w:t>
      </w:r>
      <w:r w:rsidRPr="00302921">
        <w:rPr>
          <w:rFonts w:cstheme="minorHAnsi"/>
          <w:szCs w:val="24"/>
        </w:rPr>
        <w:t>;</w:t>
      </w:r>
    </w:p>
    <w:p w:rsidR="0015569A" w:rsidRPr="00302921" w:rsidRDefault="0015569A" w:rsidP="0015569A">
      <w:pPr>
        <w:numPr>
          <w:ilvl w:val="0"/>
          <w:numId w:val="2"/>
        </w:numPr>
        <w:spacing w:before="0" w:after="0"/>
        <w:rPr>
          <w:rFonts w:cstheme="minorHAnsi"/>
          <w:szCs w:val="24"/>
        </w:rPr>
      </w:pPr>
      <w:r w:rsidRPr="00302921">
        <w:rPr>
          <w:rFonts w:cstheme="minorHAnsi"/>
          <w:szCs w:val="24"/>
        </w:rPr>
        <w:t>Provide the number of participants and their roles (</w:t>
      </w:r>
      <w:r>
        <w:rPr>
          <w:rFonts w:cstheme="minorHAnsi"/>
          <w:szCs w:val="24"/>
        </w:rPr>
        <w:t xml:space="preserve">school and district administration, teachers and </w:t>
      </w:r>
      <w:r w:rsidRPr="00302921">
        <w:rPr>
          <w:rFonts w:cstheme="minorHAnsi"/>
          <w:szCs w:val="24"/>
        </w:rPr>
        <w:t>coaches</w:t>
      </w:r>
      <w:r>
        <w:rPr>
          <w:rFonts w:cstheme="minorHAnsi"/>
          <w:szCs w:val="24"/>
        </w:rPr>
        <w:t>)</w:t>
      </w:r>
      <w:r w:rsidR="00F9553A">
        <w:rPr>
          <w:rFonts w:cstheme="minorHAnsi"/>
          <w:szCs w:val="24"/>
        </w:rPr>
        <w:t>, as well as how will the learning benefit students</w:t>
      </w:r>
      <w:r>
        <w:rPr>
          <w:rFonts w:cstheme="minorHAnsi"/>
          <w:szCs w:val="24"/>
        </w:rPr>
        <w:t xml:space="preserve">; and </w:t>
      </w:r>
    </w:p>
    <w:p w:rsidR="0015569A" w:rsidRDefault="0015569A" w:rsidP="0015569A">
      <w:pPr>
        <w:numPr>
          <w:ilvl w:val="0"/>
          <w:numId w:val="2"/>
        </w:numPr>
        <w:spacing w:before="0" w:after="0"/>
        <w:rPr>
          <w:rFonts w:cstheme="minorHAnsi"/>
          <w:szCs w:val="24"/>
        </w:rPr>
      </w:pPr>
      <w:r w:rsidRPr="00302921">
        <w:rPr>
          <w:rFonts w:cstheme="minorHAnsi"/>
          <w:szCs w:val="24"/>
        </w:rPr>
        <w:t xml:space="preserve">Provide </w:t>
      </w:r>
      <w:r>
        <w:rPr>
          <w:rFonts w:cstheme="minorHAnsi"/>
          <w:szCs w:val="24"/>
        </w:rPr>
        <w:t>the plan</w:t>
      </w:r>
      <w:r w:rsidRPr="00302921">
        <w:rPr>
          <w:rFonts w:cstheme="minorHAnsi"/>
          <w:szCs w:val="24"/>
        </w:rPr>
        <w:t xml:space="preserve"> on how the service will be embedded </w:t>
      </w:r>
      <w:r>
        <w:rPr>
          <w:rFonts w:cstheme="minorHAnsi"/>
          <w:szCs w:val="24"/>
        </w:rPr>
        <w:t>into ongoing</w:t>
      </w:r>
      <w:r w:rsidRPr="00302921">
        <w:rPr>
          <w:rFonts w:cstheme="minorHAnsi"/>
          <w:szCs w:val="24"/>
        </w:rPr>
        <w:t xml:space="preserve"> professional development </w:t>
      </w:r>
      <w:r>
        <w:rPr>
          <w:rFonts w:cstheme="minorHAnsi"/>
          <w:szCs w:val="24"/>
        </w:rPr>
        <w:t xml:space="preserve">as well as </w:t>
      </w:r>
      <w:r w:rsidRPr="00302921">
        <w:rPr>
          <w:rFonts w:cstheme="minorHAnsi"/>
          <w:szCs w:val="24"/>
        </w:rPr>
        <w:t>the plan to build internal capacity</w:t>
      </w:r>
      <w:r>
        <w:rPr>
          <w:rFonts w:cstheme="minorHAnsi"/>
          <w:szCs w:val="24"/>
        </w:rPr>
        <w:t xml:space="preserve"> to continue to support the learning. </w:t>
      </w:r>
    </w:p>
    <w:p w:rsidR="00F9553A" w:rsidRDefault="00F9553A" w:rsidP="00F9553A">
      <w:pPr>
        <w:spacing w:before="0" w:after="0"/>
        <w:ind w:left="450"/>
        <w:rPr>
          <w:rFonts w:cstheme="minorHAnsi"/>
          <w:szCs w:val="24"/>
        </w:rPr>
      </w:pPr>
    </w:p>
    <w:tbl>
      <w:tblPr>
        <w:tblStyle w:val="TableGrid"/>
        <w:tblW w:w="8854" w:type="dxa"/>
        <w:jc w:val="center"/>
        <w:tblLook w:val="04A0" w:firstRow="1" w:lastRow="0" w:firstColumn="1" w:lastColumn="0" w:noHBand="0" w:noVBand="1"/>
      </w:tblPr>
      <w:tblGrid>
        <w:gridCol w:w="8854"/>
      </w:tblGrid>
      <w:tr w:rsidR="00F9553A" w:rsidRPr="00A85636" w:rsidTr="002E1184">
        <w:trPr>
          <w:trHeight w:val="432"/>
          <w:jc w:val="center"/>
        </w:trPr>
        <w:tc>
          <w:tcPr>
            <w:tcW w:w="8854" w:type="dxa"/>
            <w:shd w:val="clear" w:color="auto" w:fill="C6D9F1"/>
            <w:vAlign w:val="center"/>
          </w:tcPr>
          <w:p w:rsidR="00F9553A" w:rsidRPr="00ED4292" w:rsidRDefault="00F9553A" w:rsidP="002E1184">
            <w:pPr>
              <w:spacing w:before="0" w:after="0" w:line="240" w:lineRule="auto"/>
              <w:rPr>
                <w:rFonts w:eastAsia="Calibri"/>
                <w:b/>
                <w:szCs w:val="24"/>
              </w:rPr>
            </w:pPr>
            <w:r>
              <w:rPr>
                <w:rFonts w:eastAsia="Calibri"/>
                <w:b/>
                <w:szCs w:val="24"/>
              </w:rPr>
              <w:t>Supporting Evidence for Request</w:t>
            </w:r>
          </w:p>
        </w:tc>
      </w:tr>
      <w:tr w:rsidR="00F9553A" w:rsidTr="00F9553A">
        <w:trPr>
          <w:trHeight w:val="2717"/>
          <w:jc w:val="center"/>
        </w:trPr>
        <w:tc>
          <w:tcPr>
            <w:tcW w:w="8854" w:type="dxa"/>
            <w:vAlign w:val="center"/>
          </w:tcPr>
          <w:p w:rsidR="00F9553A" w:rsidRDefault="00F9553A" w:rsidP="002E1184">
            <w:pPr>
              <w:spacing w:before="0" w:after="0" w:line="240" w:lineRule="auto"/>
              <w:rPr>
                <w:rFonts w:eastAsia="Calibri"/>
                <w:szCs w:val="24"/>
              </w:rPr>
            </w:pPr>
          </w:p>
          <w:p w:rsidR="00F9553A" w:rsidRDefault="00F9553A" w:rsidP="002E1184">
            <w:pPr>
              <w:spacing w:before="0" w:after="0" w:line="240" w:lineRule="auto"/>
              <w:rPr>
                <w:rFonts w:eastAsia="Calibri"/>
                <w:szCs w:val="24"/>
              </w:rPr>
            </w:pPr>
          </w:p>
          <w:p w:rsidR="00F9553A" w:rsidRDefault="00F9553A" w:rsidP="002E1184">
            <w:pPr>
              <w:spacing w:before="0" w:after="0" w:line="240" w:lineRule="auto"/>
              <w:rPr>
                <w:rFonts w:eastAsia="Calibri"/>
                <w:szCs w:val="24"/>
              </w:rPr>
            </w:pPr>
          </w:p>
          <w:p w:rsidR="00F9553A" w:rsidRDefault="00F9553A" w:rsidP="002E1184">
            <w:pPr>
              <w:spacing w:before="0" w:after="0" w:line="240" w:lineRule="auto"/>
              <w:rPr>
                <w:rFonts w:eastAsia="Calibri"/>
                <w:szCs w:val="24"/>
              </w:rPr>
            </w:pPr>
          </w:p>
          <w:p w:rsidR="00F9553A" w:rsidRDefault="00F9553A" w:rsidP="002E1184">
            <w:pPr>
              <w:spacing w:before="0" w:after="0" w:line="240" w:lineRule="auto"/>
              <w:rPr>
                <w:rFonts w:eastAsia="Calibri"/>
                <w:szCs w:val="24"/>
              </w:rPr>
            </w:pPr>
          </w:p>
          <w:p w:rsidR="00F9553A" w:rsidRDefault="00F9553A" w:rsidP="002E1184">
            <w:pPr>
              <w:spacing w:before="0" w:after="0" w:line="240" w:lineRule="auto"/>
              <w:rPr>
                <w:rFonts w:eastAsia="Calibri"/>
                <w:szCs w:val="24"/>
              </w:rPr>
            </w:pPr>
          </w:p>
          <w:p w:rsidR="00F9553A" w:rsidRPr="00DE5790" w:rsidRDefault="00F9553A" w:rsidP="002E1184">
            <w:pPr>
              <w:spacing w:before="0" w:after="0" w:line="240" w:lineRule="auto"/>
              <w:rPr>
                <w:rFonts w:eastAsia="Calibri"/>
                <w:szCs w:val="24"/>
              </w:rPr>
            </w:pPr>
          </w:p>
        </w:tc>
      </w:tr>
    </w:tbl>
    <w:p w:rsidR="0015569A" w:rsidRDefault="0015569A" w:rsidP="0015569A">
      <w:pPr>
        <w:pStyle w:val="NoSpacing"/>
        <w:ind w:left="1080"/>
        <w:rPr>
          <w:szCs w:val="24"/>
        </w:rPr>
      </w:pPr>
    </w:p>
    <w:p w:rsidR="0015569A" w:rsidRPr="001B2458" w:rsidRDefault="0015569A" w:rsidP="0015569A">
      <w:pPr>
        <w:shd w:val="clear" w:color="auto" w:fill="8DB3E2"/>
        <w:spacing w:before="0" w:after="0" w:line="240" w:lineRule="auto"/>
        <w:ind w:left="360" w:hanging="360"/>
        <w:rPr>
          <w:rFonts w:eastAsia="Calibri"/>
          <w:b/>
        </w:rPr>
      </w:pPr>
      <w:r>
        <w:rPr>
          <w:rFonts w:eastAsia="Calibri"/>
          <w:b/>
        </w:rPr>
        <w:t>Contact Information</w:t>
      </w:r>
    </w:p>
    <w:p w:rsidR="0015569A" w:rsidRPr="001B2458" w:rsidRDefault="0015569A" w:rsidP="0015569A">
      <w:pPr>
        <w:spacing w:before="0" w:after="0" w:line="240" w:lineRule="auto"/>
        <w:rPr>
          <w:rFonts w:eastAsia="Calibri"/>
          <w:sz w:val="22"/>
        </w:rPr>
      </w:pPr>
    </w:p>
    <w:p w:rsidR="0015569A" w:rsidRDefault="0015569A" w:rsidP="0015569A">
      <w:pPr>
        <w:spacing w:before="0" w:after="0" w:line="240" w:lineRule="auto"/>
      </w:pPr>
      <w:r>
        <w:t xml:space="preserve">For follow-up questions or to schedule a conference call the following LEA contact is the lead on this request. </w:t>
      </w:r>
    </w:p>
    <w:p w:rsidR="0015569A" w:rsidRPr="007C686C" w:rsidRDefault="0015569A" w:rsidP="0015569A">
      <w:pPr>
        <w:pStyle w:val="NoSpacing"/>
      </w:pPr>
    </w:p>
    <w:tbl>
      <w:tblPr>
        <w:tblStyle w:val="TableGrid"/>
        <w:tblW w:w="8854" w:type="dxa"/>
        <w:jc w:val="center"/>
        <w:tblLook w:val="04A0" w:firstRow="1" w:lastRow="0" w:firstColumn="1" w:lastColumn="0" w:noHBand="0" w:noVBand="1"/>
      </w:tblPr>
      <w:tblGrid>
        <w:gridCol w:w="8854"/>
      </w:tblGrid>
      <w:tr w:rsidR="0015569A" w:rsidRPr="00A85636" w:rsidTr="00941117">
        <w:trPr>
          <w:trHeight w:val="432"/>
          <w:jc w:val="center"/>
        </w:trPr>
        <w:tc>
          <w:tcPr>
            <w:tcW w:w="8854" w:type="dxa"/>
            <w:shd w:val="clear" w:color="auto" w:fill="C6D9F1"/>
            <w:vAlign w:val="center"/>
          </w:tcPr>
          <w:p w:rsidR="0015569A" w:rsidRPr="00A85636" w:rsidRDefault="0015569A" w:rsidP="0015569A">
            <w:pPr>
              <w:spacing w:before="0" w:after="0" w:line="240" w:lineRule="auto"/>
              <w:rPr>
                <w:rFonts w:eastAsia="Calibri"/>
                <w:b/>
                <w:sz w:val="22"/>
              </w:rPr>
            </w:pPr>
            <w:r>
              <w:rPr>
                <w:rFonts w:eastAsia="Calibri"/>
                <w:b/>
                <w:sz w:val="22"/>
              </w:rPr>
              <w:t>Name and title of person who is the lead for this request</w:t>
            </w:r>
          </w:p>
        </w:tc>
      </w:tr>
      <w:tr w:rsidR="0015569A" w:rsidTr="00941117">
        <w:trPr>
          <w:trHeight w:val="432"/>
          <w:jc w:val="center"/>
        </w:trPr>
        <w:tc>
          <w:tcPr>
            <w:tcW w:w="8854" w:type="dxa"/>
            <w:vAlign w:val="center"/>
          </w:tcPr>
          <w:p w:rsidR="0015569A" w:rsidRPr="00DE5790" w:rsidRDefault="0015569A" w:rsidP="00941117">
            <w:pPr>
              <w:spacing w:before="0" w:after="0" w:line="240" w:lineRule="auto"/>
              <w:rPr>
                <w:rFonts w:eastAsia="Calibri"/>
                <w:szCs w:val="24"/>
              </w:rPr>
            </w:pPr>
          </w:p>
        </w:tc>
      </w:tr>
      <w:tr w:rsidR="0015569A" w:rsidRPr="00A85636" w:rsidTr="00941117">
        <w:trPr>
          <w:trHeight w:val="432"/>
          <w:jc w:val="center"/>
        </w:trPr>
        <w:tc>
          <w:tcPr>
            <w:tcW w:w="8854" w:type="dxa"/>
            <w:shd w:val="clear" w:color="auto" w:fill="C6D9F1"/>
            <w:vAlign w:val="center"/>
          </w:tcPr>
          <w:p w:rsidR="0015569A" w:rsidRPr="00A85636" w:rsidRDefault="0015569A" w:rsidP="00941117">
            <w:pPr>
              <w:spacing w:before="0" w:after="0" w:line="240" w:lineRule="auto"/>
              <w:rPr>
                <w:rFonts w:eastAsia="Calibri"/>
                <w:b/>
                <w:sz w:val="22"/>
              </w:rPr>
            </w:pPr>
            <w:r>
              <w:rPr>
                <w:rFonts w:eastAsia="Calibri"/>
                <w:b/>
                <w:sz w:val="22"/>
              </w:rPr>
              <w:t xml:space="preserve">Contact information: email, phone number </w:t>
            </w:r>
          </w:p>
        </w:tc>
      </w:tr>
      <w:tr w:rsidR="0015569A" w:rsidRPr="00DE5790" w:rsidTr="00941117">
        <w:trPr>
          <w:trHeight w:val="432"/>
          <w:jc w:val="center"/>
        </w:trPr>
        <w:tc>
          <w:tcPr>
            <w:tcW w:w="8854" w:type="dxa"/>
            <w:vAlign w:val="center"/>
          </w:tcPr>
          <w:p w:rsidR="0015569A" w:rsidRPr="00DE5790" w:rsidRDefault="0015569A" w:rsidP="00941117">
            <w:pPr>
              <w:spacing w:before="0" w:after="0" w:line="240" w:lineRule="auto"/>
              <w:rPr>
                <w:rFonts w:eastAsia="Calibri"/>
                <w:szCs w:val="24"/>
              </w:rPr>
            </w:pPr>
          </w:p>
        </w:tc>
      </w:tr>
    </w:tbl>
    <w:p w:rsidR="0015569A" w:rsidRPr="001B2458" w:rsidRDefault="0015569A" w:rsidP="00F9553A">
      <w:pPr>
        <w:spacing w:before="0" w:after="0" w:line="240" w:lineRule="auto"/>
        <w:rPr>
          <w:rFonts w:eastAsia="Calibri"/>
          <w:sz w:val="22"/>
        </w:rPr>
      </w:pPr>
    </w:p>
    <w:sectPr w:rsidR="0015569A" w:rsidRPr="001B24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69A" w:rsidRDefault="0015569A" w:rsidP="0015569A">
      <w:pPr>
        <w:spacing w:before="0" w:after="0" w:line="240" w:lineRule="auto"/>
      </w:pPr>
      <w:r>
        <w:separator/>
      </w:r>
    </w:p>
  </w:endnote>
  <w:endnote w:type="continuationSeparator" w:id="0">
    <w:p w:rsidR="0015569A" w:rsidRDefault="0015569A" w:rsidP="001556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6B" w:rsidRDefault="00047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6B" w:rsidRDefault="00047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6B" w:rsidRDefault="00047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69A" w:rsidRDefault="0015569A" w:rsidP="0015569A">
      <w:pPr>
        <w:spacing w:before="0" w:after="0" w:line="240" w:lineRule="auto"/>
      </w:pPr>
      <w:r>
        <w:separator/>
      </w:r>
    </w:p>
  </w:footnote>
  <w:footnote w:type="continuationSeparator" w:id="0">
    <w:p w:rsidR="0015569A" w:rsidRDefault="0015569A" w:rsidP="001556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6B" w:rsidRDefault="00047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9A" w:rsidRDefault="0015569A" w:rsidP="0015569A">
    <w:pPr>
      <w:pStyle w:val="Header"/>
      <w:jc w:val="center"/>
    </w:pPr>
    <w:r>
      <w:rPr>
        <w:noProof/>
      </w:rPr>
      <w:drawing>
        <wp:inline distT="0" distB="0" distL="0" distR="0">
          <wp:extent cx="1504950" cy="424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555618" cy="438856"/>
                  </a:xfrm>
                  <a:prstGeom prst="rect">
                    <a:avLst/>
                  </a:prstGeom>
                </pic:spPr>
              </pic:pic>
            </a:graphicData>
          </a:graphic>
        </wp:inline>
      </w:drawing>
    </w:r>
  </w:p>
  <w:p w:rsidR="0015569A" w:rsidRDefault="0015569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5569A" w:rsidRPr="0004756B" w:rsidRDefault="0015569A">
                              <w:pPr>
                                <w:pStyle w:val="Header"/>
                                <w:tabs>
                                  <w:tab w:val="clear" w:pos="4680"/>
                                  <w:tab w:val="clear" w:pos="9360"/>
                                </w:tabs>
                                <w:jc w:val="center"/>
                                <w:rPr>
                                  <w:b/>
                                  <w:caps/>
                                  <w:color w:val="000000" w:themeColor="text1"/>
                                </w:rPr>
                              </w:pPr>
                              <w:r w:rsidRPr="0004756B">
                                <w:rPr>
                                  <w:b/>
                                  <w:caps/>
                                  <w:color w:val="000000" w:themeColor="text1"/>
                                </w:rPr>
                                <w:t>ESEA COntracted Services Extenuating Circumstance Request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5569A" w:rsidRPr="0004756B" w:rsidRDefault="0015569A">
                        <w:pPr>
                          <w:pStyle w:val="Header"/>
                          <w:tabs>
                            <w:tab w:val="clear" w:pos="4680"/>
                            <w:tab w:val="clear" w:pos="9360"/>
                          </w:tabs>
                          <w:jc w:val="center"/>
                          <w:rPr>
                            <w:b/>
                            <w:caps/>
                            <w:color w:val="000000" w:themeColor="text1"/>
                          </w:rPr>
                        </w:pPr>
                        <w:r w:rsidRPr="0004756B">
                          <w:rPr>
                            <w:b/>
                            <w:caps/>
                            <w:color w:val="000000" w:themeColor="text1"/>
                          </w:rPr>
                          <w:t>ESEA COntracted Services Extenuating Circumstance Request</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6B" w:rsidRDefault="00047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B2068"/>
    <w:multiLevelType w:val="hybridMultilevel"/>
    <w:tmpl w:val="F1BA2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162A8A"/>
    <w:multiLevelType w:val="hybridMultilevel"/>
    <w:tmpl w:val="223235F2"/>
    <w:lvl w:ilvl="0" w:tplc="0409000F">
      <w:start w:val="1"/>
      <w:numFmt w:val="decimal"/>
      <w:lvlText w:val="%1."/>
      <w:lvlJc w:val="left"/>
      <w:pPr>
        <w:ind w:left="450" w:firstLine="0"/>
      </w:pPr>
      <w:rPr>
        <w:rFonts w:hint="default"/>
        <w:b w:val="0"/>
        <w:i w:val="0"/>
        <w:strike w:val="0"/>
        <w:dstrike w:val="0"/>
        <w:color w:val="000000"/>
        <w:sz w:val="24"/>
        <w:szCs w:val="24"/>
        <w:u w:val="none" w:color="000000"/>
        <w:effect w:val="none"/>
        <w:bdr w:val="none" w:sz="0" w:space="0" w:color="auto" w:frame="1"/>
        <w:vertAlign w:val="baseline"/>
      </w:rPr>
    </w:lvl>
    <w:lvl w:ilvl="1" w:tplc="06D2094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12ADEB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C58286A">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18C2A8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5363DC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CBAA02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6B4191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326A2B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9A"/>
    <w:rsid w:val="0004756B"/>
    <w:rsid w:val="000D350B"/>
    <w:rsid w:val="0015569A"/>
    <w:rsid w:val="001E2005"/>
    <w:rsid w:val="00484A73"/>
    <w:rsid w:val="005921DC"/>
    <w:rsid w:val="009E0813"/>
    <w:rsid w:val="00C56B73"/>
    <w:rsid w:val="00F9553A"/>
    <w:rsid w:val="00FB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CDE00"/>
  <w15:chartTrackingRefBased/>
  <w15:docId w15:val="{CC8F5FC0-4FC3-48A7-90D3-7EF2B947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9A"/>
    <w:pPr>
      <w:spacing w:before="120" w:after="12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69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5569A"/>
    <w:pPr>
      <w:tabs>
        <w:tab w:val="center" w:pos="4320"/>
        <w:tab w:val="right" w:pos="8640"/>
      </w:tabs>
    </w:pPr>
  </w:style>
  <w:style w:type="character" w:customStyle="1" w:styleId="FooterChar">
    <w:name w:val="Footer Char"/>
    <w:basedOn w:val="DefaultParagraphFont"/>
    <w:link w:val="Footer"/>
    <w:uiPriority w:val="99"/>
    <w:rsid w:val="0015569A"/>
    <w:rPr>
      <w:rFonts w:ascii="Times New Roman" w:hAnsi="Times New Roman" w:cs="Times New Roman"/>
      <w:sz w:val="24"/>
    </w:rPr>
  </w:style>
  <w:style w:type="character" w:styleId="Hyperlink">
    <w:name w:val="Hyperlink"/>
    <w:basedOn w:val="DefaultParagraphFont"/>
    <w:rsid w:val="0015569A"/>
    <w:rPr>
      <w:color w:val="0000FF"/>
      <w:u w:val="single"/>
    </w:rPr>
  </w:style>
  <w:style w:type="character" w:customStyle="1" w:styleId="apple-converted-space">
    <w:name w:val="apple-converted-space"/>
    <w:basedOn w:val="DefaultParagraphFont"/>
    <w:rsid w:val="0015569A"/>
  </w:style>
  <w:style w:type="paragraph" w:styleId="NoSpacing">
    <w:name w:val="No Spacing"/>
    <w:link w:val="NoSpacingChar"/>
    <w:uiPriority w:val="1"/>
    <w:qFormat/>
    <w:rsid w:val="0015569A"/>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5569A"/>
    <w:rPr>
      <w:rFonts w:ascii="Times New Roman" w:hAnsi="Times New Roman"/>
      <w:sz w:val="24"/>
      <w:szCs w:val="20"/>
    </w:rPr>
  </w:style>
  <w:style w:type="paragraph" w:styleId="Header">
    <w:name w:val="header"/>
    <w:basedOn w:val="Normal"/>
    <w:link w:val="HeaderChar"/>
    <w:uiPriority w:val="99"/>
    <w:unhideWhenUsed/>
    <w:rsid w:val="001556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5569A"/>
    <w:rPr>
      <w:rFonts w:ascii="Times New Roman" w:hAnsi="Times New Roman" w:cs="Times New Roman"/>
      <w:sz w:val="24"/>
    </w:rPr>
  </w:style>
  <w:style w:type="paragraph" w:styleId="BalloonText">
    <w:name w:val="Balloon Text"/>
    <w:basedOn w:val="Normal"/>
    <w:link w:val="BalloonTextChar"/>
    <w:uiPriority w:val="99"/>
    <w:semiHidden/>
    <w:unhideWhenUsed/>
    <w:rsid w:val="000475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CIM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nice.Brown@fldoe.org" TargetMode="External"/><Relationship Id="rId4" Type="http://schemas.openxmlformats.org/officeDocument/2006/relationships/settings" Target="settings.xml"/><Relationship Id="rId9" Type="http://schemas.openxmlformats.org/officeDocument/2006/relationships/hyperlink" Target="mailto:Amanda.Meeks@fldo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6105E-C012-4AA5-BC83-99D1B7DD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ESEA COntracted Services Extenuating Circumstance Request</vt:lpstr>
    </vt:vector>
  </TitlesOfParts>
  <Company>Florida Department of Education</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ESEA COntracted Services Extenuating Circumstance Request</dc:title>
  <dc:subject/>
  <dc:creator>Ramsey, Melissa</dc:creator>
  <cp:keywords/>
  <dc:description/>
  <cp:lastModifiedBy>Meeks, Amanda</cp:lastModifiedBy>
  <cp:revision>2</cp:revision>
  <cp:lastPrinted>2021-02-05T12:51:00Z</cp:lastPrinted>
  <dcterms:created xsi:type="dcterms:W3CDTF">2022-02-07T14:13:00Z</dcterms:created>
  <dcterms:modified xsi:type="dcterms:W3CDTF">2022-02-07T14:13:00Z</dcterms:modified>
</cp:coreProperties>
</file>